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CD" w:rsidRDefault="0091163F" w:rsidP="0091163F">
      <w:pPr>
        <w:jc w:val="center"/>
        <w:rPr>
          <w:b/>
          <w:lang w:val="de-DE"/>
        </w:rPr>
      </w:pPr>
      <w:r>
        <w:rPr>
          <w:b/>
          <w:lang w:val="de-DE"/>
        </w:rPr>
        <w:t>Phylogeny construction</w:t>
      </w:r>
    </w:p>
    <w:p w:rsidR="0091163F" w:rsidRDefault="0091163F" w:rsidP="0091163F">
      <w:pPr>
        <w:jc w:val="both"/>
      </w:pPr>
      <w:r w:rsidRPr="00C56030">
        <w:t>Tree topology and divergence dates for li</w:t>
      </w:r>
      <w:r>
        <w:t>ving taxa follow Mitchell et al.</w:t>
      </w:r>
      <w:hyperlink w:anchor="_ENREF_1" w:tooltip="Mitchell, 2014 #49" w:history="1">
        <w:r>
          <w:fldChar w:fldCharType="begin"/>
        </w:r>
        <w:r>
          <w:instrText xml:space="preserve"> ADDIN EN.CITE &lt;EndNote&gt;&lt;Cite ExcludeAuth="1"&gt;&lt;Author&gt;Mitchell&lt;/Author&gt;&lt;Year&gt;2014&lt;/Year&gt;&lt;RecNum&gt;49&lt;/RecNum&gt;&lt;DisplayText&gt;&lt;style face="superscript"&gt;1&lt;/style&gt;&lt;/DisplayText&gt;&lt;record&gt;&lt;rec-number&gt;49&lt;/rec-number&gt;&lt;foreign-keys&gt;&lt;key app="EN" db-id="x2vpd9dpc5z2stepzt7pdvpc2vrxwf9zas5a"&gt;49&lt;/key&gt;&lt;/foreign-keys&gt;&lt;ref-type name="Journal Article"&gt;17&lt;/ref-type&gt;&lt;contributors&gt;&lt;authors&gt;&lt;author&gt;Mitchell, Kieren J.&lt;/author&gt;&lt;author&gt;Pratt, Renae C.&lt;/author&gt;&lt;author&gt;Watson, Laura N.&lt;/author&gt;&lt;author&gt;Gibb, Gillian C.&lt;/author&gt;&lt;author&gt;Llamas, Bastien&lt;/author&gt;&lt;author&gt;Kasper, Marta&lt;/author&gt;&lt;author&gt;Edson, Janette&lt;/author&gt;&lt;author&gt;Hopwood, Blair&lt;/author&gt;&lt;author&gt;Male, Dean&lt;/author&gt;&lt;author&gt;Armstrong, Kyle&lt;/author&gt;&lt;author&gt;Meyer, Matthias&lt;/author&gt;&lt;author&gt;Hofreiter, Michael&lt;/author&gt;&lt;author&gt;Austin, Jeremy&lt;/author&gt;&lt;author&gt;Donnellan, Stephen C.&lt;/author&gt;&lt;author&gt;Lee, Michael S. Y.&lt;/author&gt;&lt;author&gt;Phillips, Matthew J.&lt;/author&gt;&lt;author&gt;Cooper, Alan&lt;/author&gt;&lt;/authors&gt;&lt;/contributors&gt;&lt;titles&gt;&lt;title&gt;Molecular phylogeny, biogeography, and habitat preference evolution of marsupials&lt;/title&gt;&lt;secondary-title&gt;Molecular Biology and Evolution&lt;/secondary-title&gt;&lt;/titles&gt;&lt;periodical&gt;&lt;full-title&gt;Molecular Biology and Evolution&lt;/full-title&gt;&lt;/periodical&gt;&lt;pages&gt;2322-2330&lt;/pages&gt;&lt;volume&gt;31&lt;/volume&gt;&lt;number&gt;9&lt;/number&gt;&lt;dates&gt;&lt;year&gt;2014&lt;/year&gt;&lt;pub-dates&gt;&lt;date&gt;May 30, 2014&lt;/date&gt;&lt;/pub-dates&gt;&lt;/dates&gt;&lt;urls&gt;&lt;related-urls&gt;&lt;url&gt;http://mbe.oxfordjournals.org/content/early/2014/05/30/molbev.msu176.abstract&lt;/url&gt;&lt;/related-urls&gt;&lt;/urls&gt;&lt;electronic-resource-num&gt;10.1093/molbev/msu176&lt;/electronic-resource-num&gt;&lt;/record&gt;&lt;/Cite&gt;&lt;/EndNote&gt;</w:instrText>
        </w:r>
        <w:r>
          <w:fldChar w:fldCharType="separate"/>
        </w:r>
        <w:r w:rsidRPr="0091163F">
          <w:rPr>
            <w:noProof/>
            <w:vertAlign w:val="superscript"/>
          </w:rPr>
          <w:t>1</w:t>
        </w:r>
        <w:r>
          <w:fldChar w:fldCharType="end"/>
        </w:r>
      </w:hyperlink>
      <w:r w:rsidRPr="00C56030">
        <w:t>, except that the</w:t>
      </w:r>
      <w:r>
        <w:t xml:space="preserve"> tree </w:t>
      </w:r>
      <w:r w:rsidRPr="00C56030">
        <w:t xml:space="preserve"> root was positioned between Didelphimorphia and the remaining extant </w:t>
      </w:r>
      <w:r>
        <w:t>orders following Gallus et al.</w:t>
      </w:r>
      <w:hyperlink w:anchor="_ENREF_2" w:tooltip="Gallus, 2015 #50" w:history="1">
        <w:r>
          <w:fldChar w:fldCharType="begin"/>
        </w:r>
        <w:r>
          <w:instrText xml:space="preserve"> ADDIN EN.CITE &lt;EndNote&gt;&lt;Cite ExcludeAuth="1"&gt;&lt;Author&gt;Gallus&lt;/Author&gt;&lt;Year&gt;2015&lt;/Year&gt;&lt;RecNum&gt;50&lt;/RecNum&gt;&lt;DisplayText&gt;&lt;style face="superscript"&gt;2&lt;/style&gt;&lt;/DisplayText&gt;&lt;record&gt;&lt;rec-number&gt;50&lt;/rec-number&gt;&lt;foreign-keys&gt;&lt;key app="EN" db-id="x2vpd9dpc5z2stepzt7pdvpc2vrxwf9zas5a"&gt;50&lt;/key&gt;&lt;/foreign-keys&gt;&lt;ref-type name="Journal Article"&gt;17&lt;/ref-type&gt;&lt;contributors&gt;&lt;authors&gt;&lt;author&gt;Gallus, Susanne&lt;/author&gt;&lt;author&gt;Janke, Axel&lt;/author&gt;&lt;author&gt;Kumar, Vikas&lt;/author&gt;&lt;author&gt;Nilsson, Maria A&lt;/author&gt;&lt;/authors&gt;&lt;/contributors&gt;&lt;titles&gt;&lt;title&gt;Disentangling the relationship of the Australian marsupial orders using retrotransposon and evolutionary network analyses&lt;/title&gt;&lt;secondary-title&gt;Genome biology and evolution&lt;/secondary-title&gt;&lt;/titles&gt;&lt;periodical&gt;&lt;full-title&gt;Genome biology and evolution&lt;/full-title&gt;&lt;/periodical&gt;&lt;pages&gt;985-992&lt;/pages&gt;&lt;volume&gt;7&lt;/volume&gt;&lt;number&gt;4&lt;/number&gt;&lt;dates&gt;&lt;year&gt;2015&lt;/year&gt;&lt;/dates&gt;&lt;isbn&gt;1759-6653&lt;/isbn&gt;&lt;urls&gt;&lt;/urls&gt;&lt;/record&gt;&lt;/Cite&gt;&lt;/EndNote&gt;</w:instrText>
        </w:r>
        <w:r>
          <w:fldChar w:fldCharType="separate"/>
        </w:r>
        <w:r w:rsidRPr="0091163F">
          <w:rPr>
            <w:noProof/>
            <w:vertAlign w:val="superscript"/>
          </w:rPr>
          <w:t>2</w:t>
        </w:r>
        <w:r>
          <w:fldChar w:fldCharType="end"/>
        </w:r>
      </w:hyperlink>
      <w:r w:rsidRPr="00C56030">
        <w:t xml:space="preserve">. </w:t>
      </w:r>
      <w:r w:rsidRPr="0083618A">
        <w:rPr>
          <w:i/>
        </w:rPr>
        <w:t>Borhyaena</w:t>
      </w:r>
      <w:r w:rsidRPr="00C56030">
        <w:t xml:space="preserve"> </w:t>
      </w:r>
      <w:r w:rsidRPr="0083618A">
        <w:rPr>
          <w:i/>
        </w:rPr>
        <w:t>tuberata</w:t>
      </w:r>
      <w:r>
        <w:t xml:space="preserve"> </w:t>
      </w:r>
      <w:r w:rsidRPr="00C56030">
        <w:t xml:space="preserve">is a member of Sparassodonta, which falls </w:t>
      </w:r>
      <w:r>
        <w:t>outside crown-clade Marsupialia</w:t>
      </w:r>
      <w:hyperlink w:anchor="_ENREF_3" w:tooltip="Forasiepi, 2009 #51" w:history="1">
        <w:r>
          <w:fldChar w:fldCharType="begin"/>
        </w:r>
        <w:r>
          <w:instrText xml:space="preserve"> ADDIN EN.CITE &lt;EndNote&gt;&lt;Cite&gt;&lt;Author&gt;Forasiepi&lt;/Author&gt;&lt;Year&gt;2009&lt;/Year&gt;&lt;RecNum&gt;51&lt;/RecNum&gt;&lt;DisplayText&gt;&lt;style face="superscript"&gt;3&lt;/style&gt;&lt;/DisplayText&gt;&lt;record&gt;&lt;rec-number&gt;51&lt;/rec-number&gt;&lt;foreign-keys&gt;&lt;key app="EN" db-id="x2vpd9dpc5z2stepzt7pdvpc2vrxwf9zas5a"&gt;51&lt;/key&gt;&lt;/foreign-keys&gt;&lt;ref-type name="Book"&gt;6&lt;/ref-type&gt;&lt;contributors&gt;&lt;authors&gt;&lt;author&gt;Forasiepi, Analía M&lt;/author&gt;&lt;/authors&gt;&lt;/contributors&gt;&lt;titles&gt;&lt;title&gt;&lt;style face="normal" font="default" size="100%"&gt;Osteology of &lt;/style&gt;&lt;style face="italic" font="default" size="100%"&gt;Arctodictis sinclairi&lt;/style&gt;&lt;style face="normal" font="default" size="100%"&gt; (Mammalia, Metatheria, Sparassodonta) and phylogeny of Cenozoic metatherian carnivores from South America&lt;/style&gt;&lt;/title&gt;&lt;/titles&gt;&lt;number&gt;6&lt;/number&gt;&lt;dates&gt;&lt;year&gt;2009&lt;/year&gt;&lt;/dates&gt;&lt;publisher&gt;Museo Argentino de Ciencias Naturales&lt;/publisher&gt;&lt;urls&gt;&lt;/urls&gt;&lt;/record&gt;&lt;/Cite&gt;&lt;/EndNote&gt;</w:instrText>
        </w:r>
        <w:r>
          <w:fldChar w:fldCharType="separate"/>
        </w:r>
        <w:r w:rsidRPr="0091163F">
          <w:rPr>
            <w:noProof/>
            <w:vertAlign w:val="superscript"/>
          </w:rPr>
          <w:t>3</w:t>
        </w:r>
        <w:r>
          <w:fldChar w:fldCharType="end"/>
        </w:r>
      </w:hyperlink>
      <w:r>
        <w:t xml:space="preserve">; </w:t>
      </w:r>
      <w:r w:rsidRPr="00C56030">
        <w:t xml:space="preserve">we have arbitrarily set the divergence of </w:t>
      </w:r>
      <w:r w:rsidRPr="0083618A">
        <w:rPr>
          <w:i/>
        </w:rPr>
        <w:t>Borhyaena</w:t>
      </w:r>
      <w:r w:rsidRPr="00C56030">
        <w:t xml:space="preserve"> as 5 million years before the </w:t>
      </w:r>
      <w:r>
        <w:t xml:space="preserve">estimated time of </w:t>
      </w:r>
      <w:r w:rsidRPr="00C56030">
        <w:t xml:space="preserve">origin of crown-clade Marsupialia. The </w:t>
      </w:r>
      <w:r>
        <w:t>macropodiforms</w:t>
      </w:r>
      <w:r w:rsidRPr="00C56030">
        <w:t xml:space="preserve"> </w:t>
      </w:r>
      <w:r w:rsidRPr="0083618A">
        <w:rPr>
          <w:i/>
        </w:rPr>
        <w:t>Balbaroo</w:t>
      </w:r>
      <w:r>
        <w:rPr>
          <w:i/>
        </w:rPr>
        <w:t xml:space="preserve"> nalima</w:t>
      </w:r>
      <w:r w:rsidRPr="00C56030">
        <w:t xml:space="preserve"> and </w:t>
      </w:r>
      <w:r w:rsidRPr="0083618A">
        <w:rPr>
          <w:i/>
        </w:rPr>
        <w:t>Ekaltadeta</w:t>
      </w:r>
      <w:r w:rsidRPr="00C56030">
        <w:t xml:space="preserve"> </w:t>
      </w:r>
      <w:r w:rsidRPr="00024016">
        <w:rPr>
          <w:i/>
        </w:rPr>
        <w:t>ima</w:t>
      </w:r>
      <w:r>
        <w:t xml:space="preserve"> </w:t>
      </w:r>
      <w:r w:rsidRPr="00C56030">
        <w:t>are placed in a polytomy with Hypsiprymnodontidae, Potoroidae and Macropodidae</w:t>
      </w:r>
      <w:hyperlink w:anchor="_ENREF_4" w:tooltip="Black, 2014 #65" w:history="1">
        <w:r>
          <w:fldChar w:fldCharType="begin"/>
        </w:r>
        <w:r>
          <w:instrText xml:space="preserve"> ADDIN EN.CITE &lt;EndNote&gt;&lt;Cite&gt;&lt;Author&gt;Black&lt;/Author&gt;&lt;Year&gt;2014&lt;/Year&gt;&lt;RecNum&gt;65&lt;/RecNum&gt;&lt;DisplayText&gt;&lt;style face="superscript"&gt;4&lt;/style&gt;&lt;/DisplayText&gt;&lt;record&gt;&lt;rec-number&gt;65&lt;/rec-number&gt;&lt;foreign-keys&gt;&lt;key app="EN" db-id="x2vpd9dpc5z2stepzt7pdvpc2vrxwf9zas5a"&gt;65&lt;/key&gt;&lt;/foreign-keys&gt;&lt;ref-type name="Journal Article"&gt;17&lt;/ref-type&gt;&lt;contributors&gt;&lt;authors&gt;&lt;author&gt;Black, Karen H&lt;/author&gt;&lt;author&gt;Travouillon, Kenny J&lt;/author&gt;&lt;author&gt;Den Boer, Wendy&lt;/author&gt;&lt;author&gt;Kear, Benjamin P&lt;/author&gt;&lt;author&gt;Cooke, Bernard N&lt;/author&gt;&lt;author&gt;Archer, Michael&lt;/author&gt;&lt;/authors&gt;&lt;/contributors&gt;&lt;titles&gt;&lt;title&gt;A new species of the basal “kangaroo” Balbaroo and a re-evaluation of stem macropodiform interrelationships&lt;/title&gt;&lt;secondary-title&gt;PLoS ONE&lt;/secondary-title&gt;&lt;/titles&gt;&lt;periodical&gt;&lt;full-title&gt;PLoS ONE&lt;/full-title&gt;&lt;/periodical&gt;&lt;pages&gt;e112705&lt;/pages&gt;&lt;volume&gt;9&lt;/volume&gt;&lt;number&gt;11&lt;/number&gt;&lt;dates&gt;&lt;year&gt;2014&lt;/year&gt;&lt;/dates&gt;&lt;isbn&gt;1932-6203&lt;/isbn&gt;&lt;urls&gt;&lt;/urls&gt;&lt;/record&gt;&lt;/Cite&gt;&lt;/EndNote&gt;</w:instrText>
        </w:r>
        <w:r>
          <w:fldChar w:fldCharType="separate"/>
        </w:r>
        <w:r w:rsidRPr="0091163F">
          <w:rPr>
            <w:noProof/>
            <w:vertAlign w:val="superscript"/>
          </w:rPr>
          <w:t>4</w:t>
        </w:r>
        <w:r>
          <w:fldChar w:fldCharType="end"/>
        </w:r>
      </w:hyperlink>
      <w:r>
        <w:t xml:space="preserve">. The </w:t>
      </w:r>
      <w:r w:rsidRPr="00C56030">
        <w:t xml:space="preserve">macropodid </w:t>
      </w:r>
      <w:r w:rsidRPr="00024016">
        <w:rPr>
          <w:i/>
        </w:rPr>
        <w:t>Simosthenurus</w:t>
      </w:r>
      <w:r>
        <w:rPr>
          <w:i/>
        </w:rPr>
        <w:t xml:space="preserve"> occidentalis</w:t>
      </w:r>
      <w:r w:rsidRPr="00C56030">
        <w:t xml:space="preserve"> is assumed to have diverged at</w:t>
      </w:r>
      <w:r>
        <w:t xml:space="preserve"> the same time as </w:t>
      </w:r>
      <w:r w:rsidRPr="00381EDB">
        <w:rPr>
          <w:i/>
        </w:rPr>
        <w:t>Lagostrophus</w:t>
      </w:r>
      <w:r>
        <w:t xml:space="preserve"> </w:t>
      </w:r>
      <w:r w:rsidRPr="00024016">
        <w:rPr>
          <w:i/>
        </w:rPr>
        <w:t>fasciatus</w:t>
      </w:r>
      <w:hyperlink w:anchor="_ENREF_5" w:tooltip="Llamas, 2015 #52" w:history="1">
        <w:r>
          <w:fldChar w:fldCharType="begin"/>
        </w:r>
        <w:r>
          <w:instrText xml:space="preserve"> ADDIN EN.CITE &lt;EndNote&gt;&lt;Cite&gt;&lt;Author&gt;Llamas&lt;/Author&gt;&lt;Year&gt;2015&lt;/Year&gt;&lt;RecNum&gt;52&lt;/RecNum&gt;&lt;DisplayText&gt;&lt;style face="superscript"&gt;5&lt;/style&gt;&lt;/DisplayText&gt;&lt;record&gt;&lt;rec-number&gt;52&lt;/rec-number&gt;&lt;foreign-keys&gt;&lt;key app="EN" db-id="x2vpd9dpc5z2stepzt7pdvpc2vrxwf9zas5a"&gt;52&lt;/key&gt;&lt;/foreign-keys&gt;&lt;ref-type name="Journal Article"&gt;17&lt;/ref-type&gt;&lt;contributors&gt;&lt;authors&gt;&lt;author&gt;Llamas, Bastien&lt;/author&gt;&lt;author&gt;Brotherton, Paul&lt;/author&gt;&lt;author&gt;Mitchell, Kieren J&lt;/author&gt;&lt;author&gt;Templeton, Jennifer EL&lt;/author&gt;&lt;author&gt;Thomson, Vicki A&lt;/author&gt;&lt;author&gt;Metcalf, Jessica L&lt;/author&gt;&lt;author&gt;Armstrong, Kyle N&lt;/author&gt;&lt;author&gt;Kasper, Marta&lt;/author&gt;&lt;author&gt;Richards, Stephen M&lt;/author&gt;&lt;author&gt;Camens, Aaron B&lt;/author&gt;&lt;/authors&gt;&lt;/contributors&gt;&lt;titles&gt;&lt;title&gt;Late Pleistocene Australian marsupial DNA clarifies the affinities of extinct megafaunal kangaroos and wallabies&lt;/title&gt;&lt;secondary-title&gt;Molecular Biology and Evolution&lt;/secondary-title&gt;&lt;/titles&gt;&lt;periodical&gt;&lt;full-title&gt;Molecular Biology and Evolution&lt;/full-title&gt;&lt;/periodical&gt;&lt;pages&gt;574-584&lt;/pages&gt;&lt;volume&gt;32&lt;/volume&gt;&lt;number&gt;3&lt;/number&gt;&lt;dates&gt;&lt;year&gt;2015&lt;/year&gt;&lt;/dates&gt;&lt;isbn&gt;0737-4038&lt;/isbn&gt;&lt;urls&gt;&lt;/urls&gt;&lt;/record&gt;&lt;/Cite&gt;&lt;/EndNote&gt;</w:instrText>
        </w:r>
        <w:r>
          <w:fldChar w:fldCharType="separate"/>
        </w:r>
        <w:r w:rsidRPr="0091163F">
          <w:rPr>
            <w:noProof/>
            <w:vertAlign w:val="superscript"/>
          </w:rPr>
          <w:t>5</w:t>
        </w:r>
        <w:r>
          <w:fldChar w:fldCharType="end"/>
        </w:r>
      </w:hyperlink>
      <w:r w:rsidRPr="00C56030">
        <w:t xml:space="preserve">. The fossil dasyuromorphian </w:t>
      </w:r>
      <w:r w:rsidRPr="00381EDB">
        <w:rPr>
          <w:i/>
        </w:rPr>
        <w:t>Barinya</w:t>
      </w:r>
      <w:r w:rsidRPr="00C56030">
        <w:t xml:space="preserve"> </w:t>
      </w:r>
      <w:r w:rsidRPr="00024016">
        <w:rPr>
          <w:i/>
        </w:rPr>
        <w:t>wangala</w:t>
      </w:r>
      <w:r>
        <w:t xml:space="preserve"> </w:t>
      </w:r>
      <w:r w:rsidRPr="00C56030">
        <w:t>is placed in a polytomy with Dasyuridae, Myrmecobiidae and Thylacinidae</w:t>
      </w:r>
      <w:hyperlink w:anchor="_ENREF_6" w:tooltip="Archer, Submitted #66" w:history="1">
        <w:r>
          <w:fldChar w:fldCharType="begin"/>
        </w:r>
        <w:r>
          <w:instrText xml:space="preserve"> ADDIN EN.CITE &lt;EndNote&gt;&lt;Cite&gt;&lt;Author&gt;Archer&lt;/Author&gt;&lt;Year&gt;Submitted&lt;/Year&gt;&lt;RecNum&gt;66&lt;/RecNum&gt;&lt;DisplayText&gt;&lt;style face="superscript"&gt;6&lt;/style&gt;&lt;/DisplayText&gt;&lt;record&gt;&lt;rec-number&gt;66&lt;/rec-number&gt;&lt;foreign-keys&gt;&lt;key app="EN" db-id="x2vpd9dpc5z2stepzt7pdvpc2vrxwf9zas5a"&gt;66&lt;/key&gt;&lt;/foreign-keys&gt;&lt;ref-type name="Journal Article"&gt;17&lt;/ref-type&gt;&lt;contributors&gt;&lt;authors&gt;&lt;author&gt;Archer, M.&lt;/author&gt;&lt;author&gt;Hand, S J&lt;/author&gt;&lt;author&gt;Black, Karen H&lt;/author&gt;&lt;author&gt;Beck, Robin MD&lt;/author&gt;&lt;author&gt;Archer, M.&lt;/author&gt;&lt;author&gt;Wilson, L A B&lt;/author&gt;&lt;author&gt;Kealy, S&lt;/author&gt;&lt;author&gt;Hung, T-t&lt;/author&gt;&lt;/authors&gt;&lt;/contributors&gt;&lt;titles&gt;&lt;title&gt;A new family of bizarre durophagous carnivorous marsupials from Miocene deposits in the Riversleigh World Heritage Area, northwestern Queensland&lt;/title&gt;&lt;secondary-title&gt;Scientific Reports&lt;/secondary-title&gt;&lt;/titles&gt;&lt;periodical&gt;&lt;full-title&gt;Scientific Reports&lt;/full-title&gt;&lt;/periodical&gt;&lt;dates&gt;&lt;year&gt;Submitted&lt;/year&gt;&lt;/dates&gt;&lt;urls&gt;&lt;/urls&gt;&lt;/record&gt;&lt;/Cite&gt;&lt;/EndNote&gt;</w:instrText>
        </w:r>
        <w:r>
          <w:fldChar w:fldCharType="separate"/>
        </w:r>
        <w:r w:rsidRPr="0091163F">
          <w:rPr>
            <w:noProof/>
            <w:vertAlign w:val="superscript"/>
          </w:rPr>
          <w:t>6</w:t>
        </w:r>
        <w:r>
          <w:fldChar w:fldCharType="end"/>
        </w:r>
      </w:hyperlink>
      <w:r w:rsidRPr="00C56030">
        <w:t xml:space="preserve">, </w:t>
      </w:r>
      <w:r>
        <w:t>whereas</w:t>
      </w:r>
      <w:r w:rsidRPr="00C56030">
        <w:t xml:space="preserve"> the fossil thylacinid </w:t>
      </w:r>
      <w:r w:rsidRPr="00024016">
        <w:rPr>
          <w:i/>
        </w:rPr>
        <w:t>Nimbacinus</w:t>
      </w:r>
      <w:r w:rsidRPr="00C56030">
        <w:t xml:space="preserve"> </w:t>
      </w:r>
      <w:r w:rsidRPr="00024016">
        <w:rPr>
          <w:i/>
        </w:rPr>
        <w:t>dicksoni</w:t>
      </w:r>
      <w:r>
        <w:t xml:space="preserve"> </w:t>
      </w:r>
      <w:r w:rsidRPr="00C56030">
        <w:t xml:space="preserve">is assumed to have diverged from the </w:t>
      </w:r>
      <w:r>
        <w:t>recently extinct</w:t>
      </w:r>
      <w:r w:rsidRPr="00C56030">
        <w:t xml:space="preserve"> </w:t>
      </w:r>
      <w:r w:rsidRPr="00024016">
        <w:rPr>
          <w:i/>
        </w:rPr>
        <w:t>Thylacinus</w:t>
      </w:r>
      <w:r w:rsidRPr="00C56030">
        <w:t xml:space="preserve"> midway between the age of </w:t>
      </w:r>
      <w:r w:rsidRPr="00024016">
        <w:rPr>
          <w:i/>
        </w:rPr>
        <w:t>Nimbacinus</w:t>
      </w:r>
      <w:hyperlink w:anchor="_ENREF_7" w:tooltip="Woodhead, 2016 #53" w:history="1">
        <w:r>
          <w:fldChar w:fldCharType="begin"/>
        </w:r>
        <w:r>
          <w:instrText xml:space="preserve"> ADDIN EN.CITE &lt;EndNote&gt;&lt;Cite&gt;&lt;Author&gt;Woodhead&lt;/Author&gt;&lt;Year&gt;2016&lt;/Year&gt;&lt;RecNum&gt;53&lt;/RecNum&gt;&lt;DisplayText&gt;&lt;style face="superscript"&gt;7&lt;/style&gt;&lt;/DisplayText&gt;&lt;record&gt;&lt;rec-number&gt;53&lt;/rec-number&gt;&lt;foreign-keys&gt;&lt;key app="EN" db-id="x2vpd9dpc5z2stepzt7pdvpc2vrxwf9zas5a"&gt;53&lt;/key&gt;&lt;/foreign-keys&gt;&lt;ref-type name="Journal Article"&gt;17&lt;/ref-type&gt;&lt;contributors&gt;&lt;authors&gt;&lt;author&gt;Woodhead, Jon&lt;/author&gt;&lt;author&gt;Hand, Suzanne J&lt;/author&gt;&lt;author&gt;Archer, Michael&lt;/author&gt;&lt;author&gt;Graham, Ian&lt;/author&gt;&lt;author&gt;Sniderman, Kale&lt;/author&gt;&lt;author&gt;Arena, Derrick A&lt;/author&gt;&lt;author&gt;Black, Karen H&lt;/author&gt;&lt;author&gt;Godthelp, Henk&lt;/author&gt;&lt;author&gt;Creaser, Philip&lt;/author&gt;&lt;author&gt;Price, Elizabeth&lt;/author&gt;&lt;/authors&gt;&lt;/contributors&gt;&lt;titles&gt;&lt;title&gt;Developing a radiometrically-dated chronologic sequence for Neogene biotic change in Australia, from the Riversleigh World Heritage Area of Queensland&lt;/title&gt;&lt;secondary-title&gt;Gondwana Research&lt;/secondary-title&gt;&lt;/titles&gt;&lt;periodical&gt;&lt;full-title&gt;Gondwana Research&lt;/full-title&gt;&lt;/periodical&gt;&lt;pages&gt;153-167&lt;/pages&gt;&lt;volume&gt;29&lt;/volume&gt;&lt;number&gt;1&lt;/number&gt;&lt;dates&gt;&lt;year&gt;2016&lt;/year&gt;&lt;/dates&gt;&lt;isbn&gt;1342-937X&lt;/isbn&gt;&lt;urls&gt;&lt;/urls&gt;&lt;/record&gt;&lt;/Cite&gt;&lt;/EndNote&gt;</w:instrText>
        </w:r>
        <w:r>
          <w:fldChar w:fldCharType="separate"/>
        </w:r>
        <w:r w:rsidRPr="0091163F">
          <w:rPr>
            <w:noProof/>
            <w:vertAlign w:val="superscript"/>
          </w:rPr>
          <w:t>7</w:t>
        </w:r>
        <w:r>
          <w:fldChar w:fldCharType="end"/>
        </w:r>
      </w:hyperlink>
      <w:r>
        <w:t xml:space="preserve"> and the time of the Dasyuridae-Myrmecobiidae-Thylacinidae split.</w:t>
      </w:r>
      <w:r w:rsidRPr="00C56030">
        <w:t xml:space="preserve"> The </w:t>
      </w:r>
      <w:r>
        <w:t>extinct peramelemorphian</w:t>
      </w:r>
      <w:r w:rsidRPr="00C56030">
        <w:t xml:space="preserve"> </w:t>
      </w:r>
      <w:r w:rsidRPr="00024016">
        <w:rPr>
          <w:i/>
        </w:rPr>
        <w:t>Galadi</w:t>
      </w:r>
      <w:r w:rsidRPr="00C56030">
        <w:t xml:space="preserve"> </w:t>
      </w:r>
      <w:r w:rsidRPr="00024016">
        <w:rPr>
          <w:i/>
        </w:rPr>
        <w:t>speciosus</w:t>
      </w:r>
      <w:r>
        <w:t xml:space="preserve"> </w:t>
      </w:r>
      <w:r w:rsidRPr="00C56030">
        <w:t>is assumed to have diverged from the midpoint of the branch leading to crown-Peramelemorphia</w:t>
      </w:r>
      <w:hyperlink w:anchor="_ENREF_8" w:tooltip="Travouillon, 2015 #72" w:history="1">
        <w:r>
          <w:fldChar w:fldCharType="begin"/>
        </w:r>
        <w:r>
          <w:instrText xml:space="preserve"> ADDIN EN.CITE &lt;EndNote&gt;&lt;Cite&gt;&lt;Author&gt;Travouillon&lt;/Author&gt;&lt;Year&gt;2015&lt;/Year&gt;&lt;RecNum&gt;72&lt;/RecNum&gt;&lt;DisplayText&gt;&lt;style face="superscript"&gt;8&lt;/style&gt;&lt;/DisplayText&gt;&lt;record&gt;&lt;rec-number&gt;72&lt;/rec-number&gt;&lt;foreign-keys&gt;&lt;key app="EN" db-id="x2vpd9dpc5z2stepzt7pdvpc2vrxwf9zas5a"&gt;72&lt;/key&gt;&lt;/foreign-keys&gt;&lt;ref-type name="Journal Article"&gt;17&lt;/ref-type&gt;&lt;contributors&gt;&lt;authors&gt;&lt;author&gt;Travouillon, K J&lt;/author&gt;&lt;author&gt;Archer, M&lt;/author&gt;&lt;author&gt;Hand, S J&lt;/author&gt;&lt;author&gt;Muirhead, J&lt;/author&gt;&lt;/authors&gt;&lt;/contributors&gt;&lt;titles&gt;&lt;title&gt;Sexually dimorphic bandicoots (Marsupialia: Peramelemorphia) from the Oligo-Miocene of Australia, first cranial ontogeny for fossil bandicoots and new species descriptions&lt;/title&gt;&lt;secondary-title&gt;Journal of Mammalian Evolution&lt;/secondary-title&gt;&lt;/titles&gt;&lt;periodical&gt;&lt;full-title&gt;Journal of Mammalian Evolution&lt;/full-title&gt;&lt;/periodical&gt;&lt;pages&gt;141-167&lt;/pages&gt;&lt;volume&gt;22&lt;/volume&gt;&lt;dates&gt;&lt;year&gt;2015&lt;/year&gt;&lt;/dates&gt;&lt;urls&gt;&lt;/urls&gt;&lt;/record&gt;&lt;/Cite&gt;&lt;/EndNote&gt;</w:instrText>
        </w:r>
        <w:r>
          <w:fldChar w:fldCharType="separate"/>
        </w:r>
        <w:r w:rsidRPr="0091163F">
          <w:rPr>
            <w:noProof/>
            <w:vertAlign w:val="superscript"/>
          </w:rPr>
          <w:t>8</w:t>
        </w:r>
        <w:r>
          <w:fldChar w:fldCharType="end"/>
        </w:r>
      </w:hyperlink>
      <w:r w:rsidRPr="00C56030">
        <w:t xml:space="preserve">. Divergence dates </w:t>
      </w:r>
      <w:r>
        <w:t>for</w:t>
      </w:r>
      <w:r w:rsidRPr="00C56030">
        <w:t xml:space="preserve"> fossil vombatiforms are based on </w:t>
      </w:r>
      <w:r w:rsidRPr="00A84DF9">
        <w:rPr>
          <w:i/>
        </w:rPr>
        <w:t>Beck et al</w:t>
      </w:r>
      <w:r>
        <w:t>.</w:t>
      </w:r>
      <w:hyperlink w:anchor="_ENREF_9" w:tooltip="Beck, 2014 #70" w:history="1">
        <w:r>
          <w:fldChar w:fldCharType="begin"/>
        </w:r>
        <w:r>
          <w:instrText xml:space="preserve"> ADDIN EN.CITE &lt;EndNote&gt;&lt;Cite&gt;&lt;Author&gt;Beck&lt;/Author&gt;&lt;Year&gt;2014&lt;/Year&gt;&lt;RecNum&gt;70&lt;/RecNum&gt;&lt;DisplayText&gt;&lt;style face="superscript"&gt;9&lt;/style&gt;&lt;/DisplayText&gt;&lt;record&gt;&lt;rec-number&gt;70&lt;/rec-number&gt;&lt;foreign-keys&gt;&lt;key app="EN" db-id="x2vpd9dpc5z2stepzt7pdvpc2vrxwf9zas5a"&gt;70&lt;/key&gt;&lt;/foreign-keys&gt;&lt;ref-type name="Conference Paper"&gt;47&lt;/ref-type&gt;&lt;contributors&gt;&lt;authors&gt;&lt;author&gt;Beck, Robin MD&lt;/author&gt;&lt;author&gt;Louys, J&lt;/author&gt;&lt;author&gt;Brewer, Philippa&lt;/author&gt;&lt;/authors&gt;&lt;/contributors&gt;&lt;titles&gt;&lt;title&gt;The skull and skeleton of a large-bodied diprotodontian marsupial from the Late Oligocene of central Australia and the origin of wombats&lt;/title&gt;&lt;secondary-title&gt;Society of Vertebrate Palaeontology Meeting&lt;/secondary-title&gt;&lt;/titles&gt;&lt;dates&gt;&lt;year&gt;2014&lt;/year&gt;&lt;/dates&gt;&lt;pub-location&gt;Berlin&lt;/pub-location&gt;&lt;urls&gt;&lt;/urls&gt;&lt;/record&gt;&lt;/Cite&gt;&lt;/EndNote&gt;</w:instrText>
        </w:r>
        <w:r>
          <w:fldChar w:fldCharType="separate"/>
        </w:r>
        <w:r w:rsidRPr="0091163F">
          <w:rPr>
            <w:noProof/>
            <w:vertAlign w:val="superscript"/>
          </w:rPr>
          <w:t>9</w:t>
        </w:r>
        <w:r>
          <w:fldChar w:fldCharType="end"/>
        </w:r>
      </w:hyperlink>
      <w:r>
        <w:t xml:space="preserve">. </w:t>
      </w:r>
      <w:r w:rsidRPr="00C56030">
        <w:t xml:space="preserve">Three different positions for </w:t>
      </w:r>
      <w:r w:rsidRPr="00024016">
        <w:rPr>
          <w:i/>
        </w:rPr>
        <w:t>Yalkaparidon</w:t>
      </w:r>
      <w:r w:rsidRPr="00C56030">
        <w:t xml:space="preserve"> </w:t>
      </w:r>
      <w:r w:rsidRPr="00024016">
        <w:rPr>
          <w:i/>
        </w:rPr>
        <w:t>coheni</w:t>
      </w:r>
      <w:r>
        <w:t xml:space="preserve"> </w:t>
      </w:r>
      <w:r w:rsidRPr="00C56030">
        <w:t>were tested (following the phylogenetic analyses</w:t>
      </w:r>
      <w:r>
        <w:t xml:space="preserve"> of Beck </w:t>
      </w:r>
      <w:r w:rsidRPr="00A72046">
        <w:rPr>
          <w:i/>
        </w:rPr>
        <w:t>et al.</w:t>
      </w:r>
      <w:hyperlink w:anchor="_ENREF_10" w:tooltip="Beck, 2014 #63" w:history="1">
        <w:r>
          <w:fldChar w:fldCharType="begin"/>
        </w:r>
        <w:r>
          <w:instrText xml:space="preserve"> ADDIN EN.CITE &lt;EndNote&gt;&lt;Cite&gt;&lt;Author&gt;Beck&lt;/Author&gt;&lt;Year&gt;2014&lt;/Year&gt;&lt;RecNum&gt;63&lt;/RecNum&gt;&lt;DisplayText&gt;&lt;style face="superscript"&gt;10&lt;/style&gt;&lt;/DisplayText&gt;&lt;record&gt;&lt;rec-number&gt;63&lt;/rec-number&gt;&lt;foreign-keys&gt;&lt;key app="EN" db-id="x2vpd9dpc5z2stepzt7pdvpc2vrxwf9zas5a"&gt;63&lt;/key&gt;&lt;/foreign-keys&gt;&lt;ref-type name="Journal Article"&gt;17&lt;/ref-type&gt;&lt;contributors&gt;&lt;authors&gt;&lt;author&gt;Beck, Robin MD&lt;/author&gt;&lt;author&gt;Travouillon, Kenny J&lt;/author&gt;&lt;author&gt;Aplin, Ken P&lt;/author&gt;&lt;author&gt;Godthelp, Henk&lt;/author&gt;&lt;author&gt;Archer, Michael&lt;/author&gt;&lt;/authors&gt;&lt;/contributors&gt;&lt;titles&gt;&lt;title&gt;The Osteology and Systematics of the Enigmatic Australian Oligo-Miocene Metatherian Yalkaparidon (Yalkaparidontidae; Yalkaparidontia;? Australidelphia; Marsupialia)&lt;/title&gt;&lt;secondary-title&gt;Journal of Mammalian Evolution&lt;/secondary-title&gt;&lt;/titles&gt;&lt;periodical&gt;&lt;full-title&gt;Journal of Mammalian Evolution&lt;/full-title&gt;&lt;/periodical&gt;&lt;pages&gt;127-172&lt;/pages&gt;&lt;volume&gt;21&lt;/volume&gt;&lt;number&gt;2&lt;/number&gt;&lt;dates&gt;&lt;year&gt;2014&lt;/year&gt;&lt;/dates&gt;&lt;isbn&gt;1064-7554&lt;/isbn&gt;&lt;urls&gt;&lt;/urls&gt;&lt;/record&gt;&lt;/Cite&gt;&lt;/EndNote&gt;</w:instrText>
        </w:r>
        <w:r>
          <w:fldChar w:fldCharType="separate"/>
        </w:r>
        <w:r w:rsidRPr="0091163F">
          <w:rPr>
            <w:noProof/>
            <w:vertAlign w:val="superscript"/>
          </w:rPr>
          <w:t>10</w:t>
        </w:r>
        <w:r>
          <w:fldChar w:fldCharType="end"/>
        </w:r>
      </w:hyperlink>
      <w:r w:rsidRPr="00C56030">
        <w:t>): stem-diprotodontian (diverging at the midpoint of the branch leading to crown-Diprotodontia), stem-australidelphian (diverging at the midpoint of the branch leading to crown-Australidelphia), and member of</w:t>
      </w:r>
      <w:r>
        <w:t xml:space="preserve"> Agreodontia sensu Beck </w:t>
      </w:r>
      <w:r w:rsidRPr="004F63DB">
        <w:rPr>
          <w:i/>
        </w:rPr>
        <w:t>et al</w:t>
      </w:r>
      <w:r>
        <w:t>.</w:t>
      </w:r>
      <w:hyperlink w:anchor="_ENREF_10" w:tooltip="Beck, 2014 #63" w:history="1">
        <w:r>
          <w:fldChar w:fldCharType="begin"/>
        </w:r>
        <w:r>
          <w:instrText xml:space="preserve"> ADDIN EN.CITE &lt;EndNote&gt;&lt;Cite&gt;&lt;Author&gt;Beck&lt;/Author&gt;&lt;Year&gt;2014&lt;/Year&gt;&lt;RecNum&gt;63&lt;/RecNum&gt;&lt;DisplayText&gt;&lt;style face="superscript"&gt;10&lt;/style&gt;&lt;/DisplayText&gt;&lt;record&gt;&lt;rec-number&gt;63&lt;/rec-number&gt;&lt;foreign-keys&gt;&lt;key app="EN" db-id="x2vpd9dpc5z2stepzt7pdvpc2vrxwf9zas5a"&gt;63&lt;/key&gt;&lt;/foreign-keys&gt;&lt;ref-type name="Journal Article"&gt;17&lt;/ref-type&gt;&lt;contributors&gt;&lt;authors&gt;&lt;author&gt;Beck, Robin MD&lt;/author&gt;&lt;author&gt;Travouillon, Kenny J&lt;/author&gt;&lt;author&gt;Aplin, Ken P&lt;/author&gt;&lt;author&gt;Godthelp, Henk&lt;/author&gt;&lt;author&gt;Archer, Michael&lt;/author&gt;&lt;/authors&gt;&lt;/contributors&gt;&lt;titles&gt;&lt;title&gt;The Osteology and Systematics of the Enigmatic Australian Oligo-Miocene Metatherian Yalkaparidon (Yalkaparidontidae; Yalkaparidontia;? Australidelphia; Marsupialia)&lt;/title&gt;&lt;secondary-title&gt;Journal of Mammalian Evolution&lt;/secondary-title&gt;&lt;/titles&gt;&lt;periodical&gt;&lt;full-title&gt;Journal of Mammalian Evolution&lt;/full-title&gt;&lt;/periodical&gt;&lt;pages&gt;127-172&lt;/pages&gt;&lt;volume&gt;21&lt;/volume&gt;&lt;number&gt;2&lt;/number&gt;&lt;dates&gt;&lt;year&gt;2014&lt;/year&gt;&lt;/dates&gt;&lt;isbn&gt;1064-7554&lt;/isbn&gt;&lt;urls&gt;&lt;/urls&gt;&lt;/record&gt;&lt;/Cite&gt;&lt;/EndNote&gt;</w:instrText>
        </w:r>
        <w:r>
          <w:fldChar w:fldCharType="separate"/>
        </w:r>
        <w:r w:rsidRPr="0091163F">
          <w:rPr>
            <w:noProof/>
            <w:vertAlign w:val="superscript"/>
          </w:rPr>
          <w:t>10</w:t>
        </w:r>
        <w:r>
          <w:fldChar w:fldCharType="end"/>
        </w:r>
      </w:hyperlink>
      <w:r>
        <w:t xml:space="preserve"> </w:t>
      </w:r>
      <w:r w:rsidRPr="00C56030">
        <w:t>in a polytomy with Dasyuromorphia, Peram</w:t>
      </w:r>
      <w:r>
        <w:t>elemorphia and Notoryctemorphia</w:t>
      </w:r>
      <w:r w:rsidRPr="00C56030">
        <w:t>.</w:t>
      </w:r>
      <w:r>
        <w:t xml:space="preserve"> For all phylogenetic analyses, all three placements for </w:t>
      </w:r>
      <w:r>
        <w:rPr>
          <w:i/>
        </w:rPr>
        <w:t>Yalkaparidon</w:t>
      </w:r>
      <w:r>
        <w:t xml:space="preserve"> were tested and results were averaged.</w:t>
      </w:r>
    </w:p>
    <w:p w:rsidR="0091163F" w:rsidRPr="0091163F" w:rsidRDefault="0091163F" w:rsidP="0091163F">
      <w:pPr>
        <w:jc w:val="both"/>
      </w:pPr>
    </w:p>
    <w:p w:rsidR="0091163F" w:rsidRPr="0091163F" w:rsidRDefault="0091163F" w:rsidP="0091163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r w:rsidRPr="0091163F">
        <w:fldChar w:fldCharType="begin"/>
      </w:r>
      <w:r w:rsidRPr="0091163F">
        <w:instrText xml:space="preserve"> ADDIN EN.REFLIST </w:instrText>
      </w:r>
      <w:r w:rsidRPr="0091163F">
        <w:fldChar w:fldCharType="separate"/>
      </w:r>
      <w:bookmarkStart w:id="0" w:name="_ENREF_1"/>
      <w:r w:rsidRPr="0091163F">
        <w:rPr>
          <w:rFonts w:ascii="Calibri" w:hAnsi="Calibri"/>
          <w:noProof/>
        </w:rPr>
        <w:t>1</w:t>
      </w:r>
      <w:r w:rsidRPr="0091163F">
        <w:rPr>
          <w:rFonts w:ascii="Calibri" w:hAnsi="Calibri"/>
          <w:noProof/>
        </w:rPr>
        <w:tab/>
        <w:t>Mitchell, K. J.</w:t>
      </w:r>
      <w:r w:rsidRPr="0091163F">
        <w:rPr>
          <w:rFonts w:ascii="Calibri" w:hAnsi="Calibri"/>
          <w:i/>
          <w:noProof/>
        </w:rPr>
        <w:t xml:space="preserve"> et al.</w:t>
      </w:r>
      <w:r w:rsidRPr="0091163F">
        <w:rPr>
          <w:rFonts w:ascii="Calibri" w:hAnsi="Calibri"/>
          <w:noProof/>
        </w:rPr>
        <w:t xml:space="preserve"> Molecular phylogeny, biogeography, and habitat preference evolution of marsupials. </w:t>
      </w:r>
      <w:r w:rsidRPr="0091163F">
        <w:rPr>
          <w:rFonts w:ascii="Calibri" w:hAnsi="Calibri"/>
          <w:i/>
          <w:noProof/>
        </w:rPr>
        <w:t>Molecular Biology and Evolution</w:t>
      </w:r>
      <w:r w:rsidRPr="0091163F">
        <w:rPr>
          <w:rFonts w:ascii="Calibri" w:hAnsi="Calibri"/>
          <w:noProof/>
        </w:rPr>
        <w:t xml:space="preserve"> 31, 2322-2330 (2014)</w:t>
      </w:r>
      <w:bookmarkEnd w:id="0"/>
    </w:p>
    <w:p w:rsidR="0091163F" w:rsidRPr="0091163F" w:rsidRDefault="0091163F" w:rsidP="0091163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" w:name="_ENREF_2"/>
      <w:r w:rsidRPr="0091163F">
        <w:rPr>
          <w:rFonts w:ascii="Calibri" w:hAnsi="Calibri"/>
          <w:noProof/>
        </w:rPr>
        <w:t>2</w:t>
      </w:r>
      <w:r w:rsidRPr="0091163F">
        <w:rPr>
          <w:rFonts w:ascii="Calibri" w:hAnsi="Calibri"/>
          <w:noProof/>
        </w:rPr>
        <w:tab/>
        <w:t xml:space="preserve">Gallus, S., Janke, A., Kumar, V. &amp; Nilsson, M. A. Disentangling the relationship of the Australian marsupial orders using retrotransposon and evolutionary network analyses. </w:t>
      </w:r>
      <w:r w:rsidRPr="0091163F">
        <w:rPr>
          <w:rFonts w:ascii="Calibri" w:hAnsi="Calibri"/>
          <w:i/>
          <w:noProof/>
        </w:rPr>
        <w:t>Genome biology and evolution</w:t>
      </w:r>
      <w:r w:rsidRPr="0091163F">
        <w:rPr>
          <w:rFonts w:ascii="Calibri" w:hAnsi="Calibri"/>
          <w:noProof/>
        </w:rPr>
        <w:t xml:space="preserve"> 7, 985-992 (2015)</w:t>
      </w:r>
      <w:bookmarkEnd w:id="1"/>
    </w:p>
    <w:p w:rsidR="0091163F" w:rsidRPr="0091163F" w:rsidRDefault="0091163F" w:rsidP="0091163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" w:name="_ENREF_3"/>
      <w:r w:rsidRPr="0091163F">
        <w:rPr>
          <w:rFonts w:ascii="Calibri" w:hAnsi="Calibri"/>
          <w:noProof/>
        </w:rPr>
        <w:t>3</w:t>
      </w:r>
      <w:r w:rsidRPr="0091163F">
        <w:rPr>
          <w:rFonts w:ascii="Calibri" w:hAnsi="Calibri"/>
          <w:noProof/>
        </w:rPr>
        <w:tab/>
        <w:t xml:space="preserve">Forasiepi, A. M. </w:t>
      </w:r>
      <w:r w:rsidRPr="0091163F">
        <w:rPr>
          <w:rFonts w:ascii="Calibri" w:hAnsi="Calibri"/>
          <w:i/>
          <w:noProof/>
        </w:rPr>
        <w:t>Osteology of Arctodictis sinclairi (Mammalia, Metatheria, Sparassodonta) and phylogeny of Cenozoic metatherian carnivores from South America</w:t>
      </w:r>
      <w:r w:rsidRPr="0091163F">
        <w:rPr>
          <w:rFonts w:ascii="Calibri" w:hAnsi="Calibri"/>
          <w:noProof/>
        </w:rPr>
        <w:t>. Museo Argentino de Ciencias Naturales, 2009).</w:t>
      </w:r>
      <w:bookmarkEnd w:id="2"/>
    </w:p>
    <w:p w:rsidR="0091163F" w:rsidRPr="0091163F" w:rsidRDefault="0091163F" w:rsidP="0091163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" w:name="_ENREF_4"/>
      <w:r w:rsidRPr="0091163F">
        <w:rPr>
          <w:rFonts w:ascii="Calibri" w:hAnsi="Calibri"/>
          <w:noProof/>
        </w:rPr>
        <w:t>4</w:t>
      </w:r>
      <w:r w:rsidRPr="0091163F">
        <w:rPr>
          <w:rFonts w:ascii="Calibri" w:hAnsi="Calibri"/>
          <w:noProof/>
        </w:rPr>
        <w:tab/>
        <w:t>Black, K. H.</w:t>
      </w:r>
      <w:r w:rsidRPr="0091163F">
        <w:rPr>
          <w:rFonts w:ascii="Calibri" w:hAnsi="Calibri"/>
          <w:i/>
          <w:noProof/>
        </w:rPr>
        <w:t xml:space="preserve"> et al.</w:t>
      </w:r>
      <w:r w:rsidRPr="0091163F">
        <w:rPr>
          <w:rFonts w:ascii="Calibri" w:hAnsi="Calibri"/>
          <w:noProof/>
        </w:rPr>
        <w:t xml:space="preserve"> A new species of the basal “kangaroo” Balbaroo and a re-evaluation of stem macropodiform interrelationships. </w:t>
      </w:r>
      <w:r w:rsidRPr="0091163F">
        <w:rPr>
          <w:rFonts w:ascii="Calibri" w:hAnsi="Calibri"/>
          <w:i/>
          <w:noProof/>
        </w:rPr>
        <w:t>PLoS ONE</w:t>
      </w:r>
      <w:r w:rsidRPr="0091163F">
        <w:rPr>
          <w:rFonts w:ascii="Calibri" w:hAnsi="Calibri"/>
          <w:noProof/>
        </w:rPr>
        <w:t xml:space="preserve"> 9, e112705 (2014)</w:t>
      </w:r>
      <w:bookmarkEnd w:id="3"/>
    </w:p>
    <w:p w:rsidR="0091163F" w:rsidRPr="0091163F" w:rsidRDefault="0091163F" w:rsidP="0091163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" w:name="_ENREF_5"/>
      <w:r w:rsidRPr="0091163F">
        <w:rPr>
          <w:rFonts w:ascii="Calibri" w:hAnsi="Calibri"/>
          <w:noProof/>
        </w:rPr>
        <w:t>5</w:t>
      </w:r>
      <w:r w:rsidRPr="0091163F">
        <w:rPr>
          <w:rFonts w:ascii="Calibri" w:hAnsi="Calibri"/>
          <w:noProof/>
        </w:rPr>
        <w:tab/>
        <w:t>Llamas, B.</w:t>
      </w:r>
      <w:r w:rsidRPr="0091163F">
        <w:rPr>
          <w:rFonts w:ascii="Calibri" w:hAnsi="Calibri"/>
          <w:i/>
          <w:noProof/>
        </w:rPr>
        <w:t xml:space="preserve"> et al.</w:t>
      </w:r>
      <w:r w:rsidRPr="0091163F">
        <w:rPr>
          <w:rFonts w:ascii="Calibri" w:hAnsi="Calibri"/>
          <w:noProof/>
        </w:rPr>
        <w:t xml:space="preserve"> Late Pleistocene Australian marsupial DNA clarifies the affinities of extinct megafaunal kangaroos and wallabies. </w:t>
      </w:r>
      <w:r w:rsidRPr="0091163F">
        <w:rPr>
          <w:rFonts w:ascii="Calibri" w:hAnsi="Calibri"/>
          <w:i/>
          <w:noProof/>
        </w:rPr>
        <w:t>Molecular Biology and Evolution</w:t>
      </w:r>
      <w:r w:rsidRPr="0091163F">
        <w:rPr>
          <w:rFonts w:ascii="Calibri" w:hAnsi="Calibri"/>
          <w:noProof/>
        </w:rPr>
        <w:t xml:space="preserve"> 32, 574-584 (2015)</w:t>
      </w:r>
      <w:bookmarkEnd w:id="4"/>
    </w:p>
    <w:p w:rsidR="0091163F" w:rsidRPr="0091163F" w:rsidRDefault="0091163F" w:rsidP="0091163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5" w:name="_ENREF_6"/>
      <w:r w:rsidRPr="0091163F">
        <w:rPr>
          <w:rFonts w:ascii="Calibri" w:hAnsi="Calibri"/>
          <w:noProof/>
        </w:rPr>
        <w:t>6</w:t>
      </w:r>
      <w:r w:rsidRPr="0091163F">
        <w:rPr>
          <w:rFonts w:ascii="Calibri" w:hAnsi="Calibri"/>
          <w:noProof/>
        </w:rPr>
        <w:tab/>
        <w:t>Archer, M.</w:t>
      </w:r>
      <w:r w:rsidRPr="0091163F">
        <w:rPr>
          <w:rFonts w:ascii="Calibri" w:hAnsi="Calibri"/>
          <w:i/>
          <w:noProof/>
        </w:rPr>
        <w:t xml:space="preserve"> et al.</w:t>
      </w:r>
      <w:r w:rsidRPr="0091163F">
        <w:rPr>
          <w:rFonts w:ascii="Calibri" w:hAnsi="Calibri"/>
          <w:noProof/>
        </w:rPr>
        <w:t xml:space="preserve"> A new family of bizarre durophagous carnivorous marsupials from Miocene deposits in the Riversleigh World Heritage Area, northwestern Queensland. </w:t>
      </w:r>
      <w:r w:rsidRPr="0091163F">
        <w:rPr>
          <w:rFonts w:ascii="Calibri" w:hAnsi="Calibri"/>
          <w:i/>
          <w:noProof/>
        </w:rPr>
        <w:t>Scientific Reports</w:t>
      </w:r>
      <w:r w:rsidRPr="0091163F">
        <w:rPr>
          <w:rFonts w:ascii="Calibri" w:hAnsi="Calibri"/>
          <w:noProof/>
        </w:rPr>
        <w:t>Submitted)</w:t>
      </w:r>
      <w:bookmarkEnd w:id="5"/>
    </w:p>
    <w:p w:rsidR="0091163F" w:rsidRPr="0091163F" w:rsidRDefault="0091163F" w:rsidP="0091163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6" w:name="_ENREF_7"/>
      <w:r w:rsidRPr="0091163F">
        <w:rPr>
          <w:rFonts w:ascii="Calibri" w:hAnsi="Calibri"/>
          <w:noProof/>
        </w:rPr>
        <w:t>7</w:t>
      </w:r>
      <w:r w:rsidRPr="0091163F">
        <w:rPr>
          <w:rFonts w:ascii="Calibri" w:hAnsi="Calibri"/>
          <w:noProof/>
        </w:rPr>
        <w:tab/>
        <w:t>Woodhead, J.</w:t>
      </w:r>
      <w:r w:rsidRPr="0091163F">
        <w:rPr>
          <w:rFonts w:ascii="Calibri" w:hAnsi="Calibri"/>
          <w:i/>
          <w:noProof/>
        </w:rPr>
        <w:t xml:space="preserve"> et al.</w:t>
      </w:r>
      <w:r w:rsidRPr="0091163F">
        <w:rPr>
          <w:rFonts w:ascii="Calibri" w:hAnsi="Calibri"/>
          <w:noProof/>
        </w:rPr>
        <w:t xml:space="preserve"> Developing a radiometrically-dated chronologic sequence for Neogene biotic change in Australia, from the Riversleigh World Heritage Area of Queensland. </w:t>
      </w:r>
      <w:r w:rsidRPr="0091163F">
        <w:rPr>
          <w:rFonts w:ascii="Calibri" w:hAnsi="Calibri"/>
          <w:i/>
          <w:noProof/>
        </w:rPr>
        <w:t>Gondwana Research</w:t>
      </w:r>
      <w:r w:rsidRPr="0091163F">
        <w:rPr>
          <w:rFonts w:ascii="Calibri" w:hAnsi="Calibri"/>
          <w:noProof/>
        </w:rPr>
        <w:t xml:space="preserve"> 29, 153-167 (2016)</w:t>
      </w:r>
      <w:bookmarkEnd w:id="6"/>
    </w:p>
    <w:p w:rsidR="0091163F" w:rsidRPr="0091163F" w:rsidRDefault="0091163F" w:rsidP="0091163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7" w:name="_ENREF_8"/>
      <w:r w:rsidRPr="0091163F">
        <w:rPr>
          <w:rFonts w:ascii="Calibri" w:hAnsi="Calibri"/>
          <w:noProof/>
        </w:rPr>
        <w:t>8</w:t>
      </w:r>
      <w:r w:rsidRPr="0091163F">
        <w:rPr>
          <w:rFonts w:ascii="Calibri" w:hAnsi="Calibri"/>
          <w:noProof/>
        </w:rPr>
        <w:tab/>
        <w:t xml:space="preserve">Travouillon, K. J., Archer, M., Hand, S. J. &amp; Muirhead, J. Sexually dimorphic bandicoots (Marsupialia: Peramelemorphia) from the Oligo-Miocene of Australia, first cranial ontogeny for fossil bandicoots and new species descriptions. </w:t>
      </w:r>
      <w:r w:rsidRPr="0091163F">
        <w:rPr>
          <w:rFonts w:ascii="Calibri" w:hAnsi="Calibri"/>
          <w:i/>
          <w:noProof/>
        </w:rPr>
        <w:t>Journal of Mammalian Evolution</w:t>
      </w:r>
      <w:r w:rsidRPr="0091163F">
        <w:rPr>
          <w:rFonts w:ascii="Calibri" w:hAnsi="Calibri"/>
          <w:noProof/>
        </w:rPr>
        <w:t xml:space="preserve"> 22, 141-167 (2015)</w:t>
      </w:r>
      <w:bookmarkEnd w:id="7"/>
    </w:p>
    <w:p w:rsidR="0091163F" w:rsidRPr="0091163F" w:rsidRDefault="0091163F" w:rsidP="0091163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8" w:name="_ENREF_9"/>
      <w:r w:rsidRPr="0091163F">
        <w:rPr>
          <w:rFonts w:ascii="Calibri" w:hAnsi="Calibri"/>
          <w:noProof/>
        </w:rPr>
        <w:t>9</w:t>
      </w:r>
      <w:r w:rsidRPr="0091163F">
        <w:rPr>
          <w:rFonts w:ascii="Calibri" w:hAnsi="Calibri"/>
          <w:noProof/>
        </w:rPr>
        <w:tab/>
        <w:t xml:space="preserve">Beck, R. M., Louys, J. &amp; Brewer, P. in </w:t>
      </w:r>
      <w:r w:rsidRPr="0091163F">
        <w:rPr>
          <w:rFonts w:ascii="Calibri" w:hAnsi="Calibri"/>
          <w:i/>
          <w:noProof/>
        </w:rPr>
        <w:t>Society of Vertebrate Palaeontology Meeting</w:t>
      </w:r>
      <w:r w:rsidRPr="0091163F">
        <w:rPr>
          <w:rFonts w:ascii="Calibri" w:hAnsi="Calibri"/>
          <w:noProof/>
        </w:rPr>
        <w:t xml:space="preserve">    (Berlin, 2014).</w:t>
      </w:r>
      <w:bookmarkEnd w:id="8"/>
    </w:p>
    <w:p w:rsidR="0091163F" w:rsidRPr="0091163F" w:rsidRDefault="0091163F" w:rsidP="0091163F">
      <w:pPr>
        <w:spacing w:line="240" w:lineRule="auto"/>
        <w:ind w:left="720" w:hanging="720"/>
        <w:jc w:val="both"/>
        <w:rPr>
          <w:rFonts w:ascii="Calibri" w:hAnsi="Calibri"/>
          <w:noProof/>
        </w:rPr>
      </w:pPr>
      <w:bookmarkStart w:id="9" w:name="_ENREF_10"/>
      <w:r w:rsidRPr="0091163F">
        <w:rPr>
          <w:rFonts w:ascii="Calibri" w:hAnsi="Calibri"/>
          <w:noProof/>
        </w:rPr>
        <w:lastRenderedPageBreak/>
        <w:t>10</w:t>
      </w:r>
      <w:r w:rsidRPr="0091163F">
        <w:rPr>
          <w:rFonts w:ascii="Calibri" w:hAnsi="Calibri"/>
          <w:noProof/>
        </w:rPr>
        <w:tab/>
        <w:t xml:space="preserve">Beck, R. M., Travouillon, K. J., Aplin, K. P., Godthelp, H. &amp; Archer, M. The Osteology and Systematics of the Enigmatic Australian Oligo-Miocene Metatherian Yalkaparidon (Yalkaparidontidae; Yalkaparidontia;? Australidelphia; Marsupialia). </w:t>
      </w:r>
      <w:r w:rsidRPr="0091163F">
        <w:rPr>
          <w:rFonts w:ascii="Calibri" w:hAnsi="Calibri"/>
          <w:i/>
          <w:noProof/>
        </w:rPr>
        <w:t>Journal of Mammalian Evolution</w:t>
      </w:r>
      <w:r w:rsidRPr="0091163F">
        <w:rPr>
          <w:rFonts w:ascii="Calibri" w:hAnsi="Calibri"/>
          <w:noProof/>
        </w:rPr>
        <w:t xml:space="preserve"> 21, 127-172 (2014)</w:t>
      </w:r>
      <w:bookmarkEnd w:id="9"/>
    </w:p>
    <w:p w:rsidR="0091163F" w:rsidRPr="0091163F" w:rsidRDefault="0091163F" w:rsidP="0091163F">
      <w:pPr>
        <w:spacing w:line="240" w:lineRule="auto"/>
        <w:jc w:val="both"/>
        <w:rPr>
          <w:noProof/>
        </w:rPr>
      </w:pPr>
    </w:p>
    <w:p w:rsidR="0091163F" w:rsidRPr="0091163F" w:rsidRDefault="0091163F" w:rsidP="0091163F">
      <w:pPr>
        <w:jc w:val="both"/>
        <w:rPr>
          <w:b/>
        </w:rPr>
      </w:pPr>
      <w:r w:rsidRPr="0091163F">
        <w:fldChar w:fldCharType="end"/>
      </w:r>
      <w:bookmarkStart w:id="10" w:name="_GoBack"/>
      <w:bookmarkEnd w:id="10"/>
    </w:p>
    <w:sectPr w:rsidR="0091163F" w:rsidRPr="0091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NatureVW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2vpd9dpc5z2stepzt7pdvpc2vrxwf9zas5a&quot;&gt;BrainShapePaper&lt;record-ids&gt;&lt;item&gt;49&lt;/item&gt;&lt;item&gt;50&lt;/item&gt;&lt;item&gt;51&lt;/item&gt;&lt;item&gt;52&lt;/item&gt;&lt;item&gt;53&lt;/item&gt;&lt;item&gt;63&lt;/item&gt;&lt;item&gt;65&lt;/item&gt;&lt;item&gt;66&lt;/item&gt;&lt;item&gt;70&lt;/item&gt;&lt;item&gt;72&lt;/item&gt;&lt;/record-ids&gt;&lt;/item&gt;&lt;/Libraries&gt;"/>
  </w:docVars>
  <w:rsids>
    <w:rsidRoot w:val="0091163F"/>
    <w:rsid w:val="00195DCD"/>
    <w:rsid w:val="0091163F"/>
    <w:rsid w:val="00D3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2377</Words>
  <Characters>13555</Characters>
  <Application>Microsoft Office Word</Application>
  <DocSecurity>0</DocSecurity>
  <Lines>112</Lines>
  <Paragraphs>31</Paragraphs>
  <ScaleCrop>false</ScaleCrop>
  <Company>Faculty of Science</Company>
  <LinksUpToDate>false</LinksUpToDate>
  <CharactersWithSpaces>15901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</cp:lastModifiedBy>
  <cp:revision>1</cp:revision>
  <dcterms:created xsi:type="dcterms:W3CDTF">2016-04-07T23:01:00Z</dcterms:created>
  <dcterms:modified xsi:type="dcterms:W3CDTF">2016-04-07T23:04:00Z</dcterms:modified>
</cp:coreProperties>
</file>