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D1" w:rsidRPr="00A84D6A" w:rsidRDefault="00707CB6" w:rsidP="00A84D6A">
      <w:pPr>
        <w:jc w:val="center"/>
        <w:rPr>
          <w:b/>
        </w:rPr>
      </w:pPr>
      <w:r w:rsidRPr="00A84D6A">
        <w:rPr>
          <w:b/>
        </w:rPr>
        <w:t>Protocol for tail data acquisition</w:t>
      </w:r>
    </w:p>
    <w:p w:rsidR="00C02AA0" w:rsidRDefault="00C02AA0">
      <w:r>
        <w:t>The data sheet contains nearly all species in the guide already. If you come across a new species, just enter it as a new line in the excel spreadsheet.</w:t>
      </w:r>
      <w:bookmarkStart w:id="0" w:name="_GoBack"/>
      <w:bookmarkEnd w:id="0"/>
    </w:p>
    <w:p w:rsidR="00A84D6A" w:rsidRDefault="00A84D6A">
      <w:r>
        <w:t xml:space="preserve">In all cases, only enter available data and leave the rest of the cells blank. </w:t>
      </w:r>
      <w:r w:rsidRPr="00C02AA0">
        <w:rPr>
          <w:i/>
        </w:rPr>
        <w:t>Don’t calculate anything</w:t>
      </w:r>
      <w:r>
        <w:t>.</w:t>
      </w:r>
    </w:p>
    <w:p w:rsidR="00707CB6" w:rsidRDefault="00707CB6">
      <w:r>
        <w:t>For each species, there are tail length and body length data of some kind. In most cases, they are a range plus an average in brackets (e.g. “body length: x-y (z) mm”). In this case, the average values</w:t>
      </w:r>
      <w:r w:rsidR="00A84D6A">
        <w:t xml:space="preserve"> (“(z)”)</w:t>
      </w:r>
      <w:r>
        <w:t xml:space="preserve"> go into the first three columns (“Bl_mm”, “Tl_mm”, “Wt_g”) and the</w:t>
      </w:r>
      <w:r w:rsidR="00A84D6A">
        <w:t xml:space="preserve"> ranges (“x-y”)go into the six min/max columns </w:t>
      </w:r>
      <w:r>
        <w:t>aft</w:t>
      </w:r>
      <w:r w:rsidR="00A84D6A">
        <w:t xml:space="preserve">er. </w:t>
      </w:r>
    </w:p>
    <w:p w:rsidR="00707CB6" w:rsidRDefault="00707CB6">
      <w:r>
        <w:t xml:space="preserve"> </w:t>
      </w:r>
      <w:r w:rsidR="00A84D6A">
        <w:t>If there are values split up according to males/females, enter the ranges into the twelve columns for males/females (e.g. male minimum tail  lengths go into “Tl_min_M”) and if averages for each sex are given in brackets, enter these into the last six columns (e.g. average male tail lengths go into “Tl_av_M”).</w:t>
      </w:r>
    </w:p>
    <w:p w:rsidR="00A84D6A" w:rsidRDefault="00A84D6A">
      <w:r>
        <w:t>If only ranges are given, enter them in the appropriate cell; but don’t calculate any averages, just leave average cells blank.</w:t>
      </w:r>
    </w:p>
    <w:p w:rsidR="00A84D6A" w:rsidRDefault="00A84D6A">
      <w:r>
        <w:t>Sometimes the data are presented mixed (e.g. male/female ranges but only one species range or one average); just enter these into the appropriate cells for the species.</w:t>
      </w:r>
    </w:p>
    <w:p w:rsidR="00A84D6A" w:rsidRDefault="00A84D6A"/>
    <w:sectPr w:rsidR="00A8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B6"/>
    <w:rsid w:val="005A21D1"/>
    <w:rsid w:val="00707CB6"/>
    <w:rsid w:val="00A84D6A"/>
    <w:rsid w:val="00C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D05E"/>
  <w15:chartTrackingRefBased/>
  <w15:docId w15:val="{6E630533-5887-4BEB-90F6-2061D085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Weisbecker</dc:creator>
  <cp:keywords/>
  <dc:description/>
  <cp:lastModifiedBy>Vera Weisbecker</cp:lastModifiedBy>
  <cp:revision>2</cp:revision>
  <dcterms:created xsi:type="dcterms:W3CDTF">2019-01-01T06:32:00Z</dcterms:created>
  <dcterms:modified xsi:type="dcterms:W3CDTF">2019-01-01T22:51:00Z</dcterms:modified>
</cp:coreProperties>
</file>