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Pr>
        <w:drawing>
          <wp:inline distB="0" distT="0" distL="0" distR="0">
            <wp:extent cx="5732145" cy="1978660"/>
            <wp:effectExtent b="0" l="0" r="0" t="0"/>
            <wp:docPr descr="A blue and black logo&#10;&#10;Description automatically generated" id="1268187421" name="image1.png"/>
            <a:graphic>
              <a:graphicData uri="http://schemas.openxmlformats.org/drawingml/2006/picture">
                <pic:pic>
                  <pic:nvPicPr>
                    <pic:cNvPr descr="A blue and black logo&#10;&#10;Description automatically generated" id="0" name="image1.png"/>
                    <pic:cNvPicPr preferRelativeResize="0"/>
                  </pic:nvPicPr>
                  <pic:blipFill>
                    <a:blip r:embed="rId7"/>
                    <a:srcRect b="0" l="0" r="0" t="0"/>
                    <a:stretch>
                      <a:fillRect/>
                    </a:stretch>
                  </pic:blipFill>
                  <pic:spPr>
                    <a:xfrm>
                      <a:off x="0" y="0"/>
                      <a:ext cx="5732145" cy="19786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CSE6224 SOFTWARE REQUIREMENTS ENGINEERING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TRIMESTER 2510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Vision</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color w:val="000000"/>
        </w:rPr>
      </w:pPr>
      <w:bookmarkStart w:colFirst="0" w:colLast="0" w:name="_heading=h.35dxw29e0m96" w:id="0"/>
      <w:bookmarkEnd w:id="0"/>
      <w:r w:rsidDel="00000000" w:rsidR="00000000" w:rsidRPr="00000000">
        <w:rPr>
          <w:rFonts w:ascii="Times New Roman" w:cs="Times New Roman" w:eastAsia="Times New Roman" w:hAnsi="Times New Roman"/>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9360"/>
            </w:tabs>
            <w:spacing w:after="0"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5dxw29e0m96">
            <w:r w:rsidDel="00000000" w:rsidR="00000000" w:rsidRPr="00000000">
              <w:rPr>
                <w:rFonts w:ascii="Times New Roman" w:cs="Times New Roman" w:eastAsia="Times New Roman" w:hAnsi="Times New Roman"/>
                <w:b w:val="1"/>
                <w:color w:val="000000"/>
                <w:u w:val="none"/>
                <w:rtl w:val="0"/>
              </w:rPr>
              <w:t xml:space="preserve">Table of Contents</w:t>
              <w:tab/>
            </w:r>
          </w:hyperlink>
          <w:r w:rsidDel="00000000" w:rsidR="00000000" w:rsidRPr="00000000">
            <w:fldChar w:fldCharType="begin"/>
            <w:instrText xml:space="preserve"> PAGEREF _heading=h.35dxw29e0m96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after="0" w:before="60" w:line="240" w:lineRule="auto"/>
            <w:rPr>
              <w:rFonts w:ascii="Times New Roman" w:cs="Times New Roman" w:eastAsia="Times New Roman" w:hAnsi="Times New Roman"/>
              <w:b w:val="1"/>
              <w:color w:val="000000"/>
              <w:u w:val="none"/>
            </w:rPr>
          </w:pPr>
          <w:hyperlink w:anchor="_heading=h.8zaw0jfhy089">
            <w:r w:rsidDel="00000000" w:rsidR="00000000" w:rsidRPr="00000000">
              <w:rPr>
                <w:rFonts w:ascii="Times New Roman" w:cs="Times New Roman" w:eastAsia="Times New Roman" w:hAnsi="Times New Roman"/>
                <w:b w:val="1"/>
                <w:color w:val="000000"/>
                <w:u w:val="none"/>
                <w:rtl w:val="0"/>
              </w:rPr>
              <w:t xml:space="preserve">1. Project Overview</w:t>
              <w:tab/>
            </w:r>
          </w:hyperlink>
          <w:r w:rsidDel="00000000" w:rsidR="00000000" w:rsidRPr="00000000">
            <w:fldChar w:fldCharType="begin"/>
            <w:instrText xml:space="preserve"> PAGEREF _heading=h.8zaw0jfhy089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after="0" w:before="60" w:line="240" w:lineRule="auto"/>
            <w:rPr>
              <w:rFonts w:ascii="Times New Roman" w:cs="Times New Roman" w:eastAsia="Times New Roman" w:hAnsi="Times New Roman"/>
              <w:b w:val="1"/>
              <w:color w:val="000000"/>
              <w:u w:val="none"/>
            </w:rPr>
          </w:pPr>
          <w:hyperlink w:anchor="_heading=h.hcpjsnym7wfn">
            <w:r w:rsidDel="00000000" w:rsidR="00000000" w:rsidRPr="00000000">
              <w:rPr>
                <w:rFonts w:ascii="Times New Roman" w:cs="Times New Roman" w:eastAsia="Times New Roman" w:hAnsi="Times New Roman"/>
                <w:b w:val="1"/>
                <w:color w:val="000000"/>
                <w:u w:val="none"/>
                <w:rtl w:val="0"/>
              </w:rPr>
              <w:t xml:space="preserve">2. Project Vision</w:t>
              <w:tab/>
            </w:r>
          </w:hyperlink>
          <w:r w:rsidDel="00000000" w:rsidR="00000000" w:rsidRPr="00000000">
            <w:fldChar w:fldCharType="begin"/>
            <w:instrText xml:space="preserve"> PAGEREF _heading=h.hcpjsnym7wfn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after="0" w:before="60" w:line="240" w:lineRule="auto"/>
            <w:rPr>
              <w:rFonts w:ascii="Times New Roman" w:cs="Times New Roman" w:eastAsia="Times New Roman" w:hAnsi="Times New Roman"/>
              <w:b w:val="1"/>
              <w:color w:val="000000"/>
              <w:u w:val="none"/>
            </w:rPr>
          </w:pPr>
          <w:hyperlink w:anchor="_heading=h.jed2i0w9pj6q">
            <w:r w:rsidDel="00000000" w:rsidR="00000000" w:rsidRPr="00000000">
              <w:rPr>
                <w:rFonts w:ascii="Times New Roman" w:cs="Times New Roman" w:eastAsia="Times New Roman" w:hAnsi="Times New Roman"/>
                <w:b w:val="1"/>
                <w:color w:val="000000"/>
                <w:u w:val="none"/>
                <w:rtl w:val="0"/>
              </w:rPr>
              <w:t xml:space="preserve">3. Project Scope</w:t>
              <w:tab/>
            </w:r>
          </w:hyperlink>
          <w:r w:rsidDel="00000000" w:rsidR="00000000" w:rsidRPr="00000000">
            <w:fldChar w:fldCharType="begin"/>
            <w:instrText xml:space="preserve"> PAGEREF _heading=h.jed2i0w9pj6q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after="0" w:before="60" w:line="240" w:lineRule="auto"/>
            <w:rPr>
              <w:rFonts w:ascii="Times New Roman" w:cs="Times New Roman" w:eastAsia="Times New Roman" w:hAnsi="Times New Roman"/>
              <w:b w:val="1"/>
              <w:color w:val="000000"/>
              <w:u w:val="none"/>
            </w:rPr>
          </w:pPr>
          <w:hyperlink w:anchor="_heading=h.dtnyh35g3wv9">
            <w:r w:rsidDel="00000000" w:rsidR="00000000" w:rsidRPr="00000000">
              <w:rPr>
                <w:rFonts w:ascii="Times New Roman" w:cs="Times New Roman" w:eastAsia="Times New Roman" w:hAnsi="Times New Roman"/>
                <w:b w:val="1"/>
                <w:color w:val="000000"/>
                <w:u w:val="none"/>
                <w:rtl w:val="0"/>
              </w:rPr>
              <w:t xml:space="preserve">4. Project Goals</w:t>
              <w:tab/>
            </w:r>
          </w:hyperlink>
          <w:r w:rsidDel="00000000" w:rsidR="00000000" w:rsidRPr="00000000">
            <w:fldChar w:fldCharType="begin"/>
            <w:instrText xml:space="preserve"> PAGEREF _heading=h.dtnyh35g3wv9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after="0" w:before="60" w:line="240" w:lineRule="auto"/>
            <w:rPr>
              <w:rFonts w:ascii="Times New Roman" w:cs="Times New Roman" w:eastAsia="Times New Roman" w:hAnsi="Times New Roman"/>
              <w:b w:val="1"/>
              <w:color w:val="000000"/>
              <w:u w:val="none"/>
            </w:rPr>
          </w:pPr>
          <w:hyperlink w:anchor="_heading=h.20p4yzzczl4r">
            <w:r w:rsidDel="00000000" w:rsidR="00000000" w:rsidRPr="00000000">
              <w:rPr>
                <w:rFonts w:ascii="Times New Roman" w:cs="Times New Roman" w:eastAsia="Times New Roman" w:hAnsi="Times New Roman"/>
                <w:b w:val="1"/>
                <w:color w:val="000000"/>
                <w:u w:val="none"/>
                <w:rtl w:val="0"/>
              </w:rPr>
              <w:t xml:space="preserve">5.0 Assumptions Analysis</w:t>
              <w:tab/>
            </w:r>
          </w:hyperlink>
          <w:r w:rsidDel="00000000" w:rsidR="00000000" w:rsidRPr="00000000">
            <w:fldChar w:fldCharType="begin"/>
            <w:instrText xml:space="preserve"> PAGEREF _heading=h.20p4yzzczl4r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after="0" w:before="60" w:line="240" w:lineRule="auto"/>
            <w:ind w:left="360" w:firstLine="0"/>
            <w:rPr>
              <w:rFonts w:ascii="Times New Roman" w:cs="Times New Roman" w:eastAsia="Times New Roman" w:hAnsi="Times New Roman"/>
              <w:color w:val="000000"/>
              <w:u w:val="none"/>
            </w:rPr>
          </w:pPr>
          <w:hyperlink w:anchor="_heading=h.oz0dj3e5kuax">
            <w:r w:rsidDel="00000000" w:rsidR="00000000" w:rsidRPr="00000000">
              <w:rPr>
                <w:rFonts w:ascii="Times New Roman" w:cs="Times New Roman" w:eastAsia="Times New Roman" w:hAnsi="Times New Roman"/>
                <w:color w:val="000000"/>
                <w:u w:val="none"/>
                <w:rtl w:val="0"/>
              </w:rPr>
              <w:t xml:space="preserve">5.1 Assumptions</w:t>
              <w:tab/>
            </w:r>
          </w:hyperlink>
          <w:r w:rsidDel="00000000" w:rsidR="00000000" w:rsidRPr="00000000">
            <w:fldChar w:fldCharType="begin"/>
            <w:instrText xml:space="preserve"> PAGEREF _heading=h.oz0dj3e5kuax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after="0" w:before="60" w:line="240" w:lineRule="auto"/>
            <w:rPr>
              <w:rFonts w:ascii="Times New Roman" w:cs="Times New Roman" w:eastAsia="Times New Roman" w:hAnsi="Times New Roman"/>
              <w:b w:val="1"/>
              <w:color w:val="000000"/>
              <w:u w:val="none"/>
            </w:rPr>
          </w:pPr>
          <w:hyperlink w:anchor="_heading=h.141y3dbz29pz">
            <w:r w:rsidDel="00000000" w:rsidR="00000000" w:rsidRPr="00000000">
              <w:rPr>
                <w:rFonts w:ascii="Times New Roman" w:cs="Times New Roman" w:eastAsia="Times New Roman" w:hAnsi="Times New Roman"/>
                <w:b w:val="1"/>
                <w:color w:val="000000"/>
                <w:u w:val="none"/>
                <w:rtl w:val="0"/>
              </w:rPr>
              <w:t xml:space="preserve">6.0 Conclusion</w:t>
              <w:tab/>
            </w:r>
          </w:hyperlink>
          <w:r w:rsidDel="00000000" w:rsidR="00000000" w:rsidRPr="00000000">
            <w:fldChar w:fldCharType="begin"/>
            <w:instrText xml:space="preserve"> PAGEREF _heading=h.141y3dbz29pz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color w:val="000000"/>
        </w:rPr>
      </w:pPr>
      <w:bookmarkStart w:colFirst="0" w:colLast="0" w:name="_heading=h.8zaw0jfhy089" w:id="1"/>
      <w:bookmarkEnd w:id="1"/>
      <w:r w:rsidDel="00000000" w:rsidR="00000000" w:rsidRPr="00000000">
        <w:rPr>
          <w:rFonts w:ascii="Times New Roman" w:cs="Times New Roman" w:eastAsia="Times New Roman" w:hAnsi="Times New Roman"/>
          <w:color w:val="000000"/>
          <w:rtl w:val="0"/>
        </w:rPr>
        <w:t xml:space="preserve">1. Project Overview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developing a wellness platform that integrates with the university health center's appointment system and campus recreation facility management software. The system will enable students to manage their holistic wellness by scheduling health center appointments, booking fitness classes, tracking personal wellness goals, and receiving tailored health resources.</w:t>
        <w:br w:type="textWrapping"/>
        <w:br w:type="textWrapping"/>
        <w:t xml:space="preserve">Project name: Campus Wellness Portal with Medical System and Fitness Center Integration.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color w:val="000000"/>
        </w:rPr>
      </w:pPr>
      <w:bookmarkStart w:colFirst="0" w:colLast="0" w:name="_heading=h.hcpjsnym7wfn" w:id="2"/>
      <w:bookmarkEnd w:id="2"/>
      <w:r w:rsidDel="00000000" w:rsidR="00000000" w:rsidRPr="00000000">
        <w:rPr>
          <w:rFonts w:ascii="Times New Roman" w:cs="Times New Roman" w:eastAsia="Times New Roman" w:hAnsi="Times New Roman"/>
          <w:color w:val="000000"/>
          <w:rtl w:val="0"/>
        </w:rPr>
        <w:t xml:space="preserve">2. Project Vision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achieve a system to streamline and convenience a student’s health and wellness. By integrating the university’s health and recreational system, we can allow students to take control of their health through a unified, and user-friendly wellness platform. The platform will serve as a centre digital hub to promote physical, mental, and emotional health. As they said, “health is the best wealth!”.</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color w:val="000000"/>
        </w:rPr>
      </w:pPr>
      <w:bookmarkStart w:colFirst="0" w:colLast="0" w:name="_heading=h.jed2i0w9pj6q" w:id="3"/>
      <w:bookmarkEnd w:id="3"/>
      <w:r w:rsidDel="00000000" w:rsidR="00000000" w:rsidRPr="00000000">
        <w:rPr>
          <w:rFonts w:ascii="Times New Roman" w:cs="Times New Roman" w:eastAsia="Times New Roman" w:hAnsi="Times New Roman"/>
          <w:color w:val="000000"/>
          <w:rtl w:val="0"/>
        </w:rPr>
        <w:t xml:space="preserve">3. Project Scope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 is to create and deliver a centralized wellness platform for university students. Such scope includes: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the university healthcare system</w:t>
      </w:r>
    </w:p>
    <w:p w:rsidR="00000000" w:rsidDel="00000000" w:rsidP="00000000" w:rsidRDefault="00000000" w:rsidRPr="00000000" w14:paraId="0000001B">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appointments for medical services.</w:t>
      </w:r>
    </w:p>
    <w:p w:rsidR="00000000" w:rsidDel="00000000" w:rsidP="00000000" w:rsidRDefault="00000000" w:rsidRPr="00000000" w14:paraId="0000001C">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keep tabs of personal medical history.</w:t>
      </w:r>
    </w:p>
    <w:p w:rsidR="00000000" w:rsidDel="00000000" w:rsidP="00000000" w:rsidRDefault="00000000" w:rsidRPr="00000000" w14:paraId="0000001D">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notifications for upcoming reservations.</w:t>
        <w:br w:type="textWrapping"/>
      </w:r>
    </w:p>
    <w:p w:rsidR="00000000" w:rsidDel="00000000" w:rsidP="00000000" w:rsidRDefault="00000000" w:rsidRPr="00000000" w14:paraId="0000001E">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the campus recreation facility management software</w:t>
      </w:r>
    </w:p>
    <w:p w:rsidR="00000000" w:rsidDel="00000000" w:rsidP="00000000" w:rsidRDefault="00000000" w:rsidRPr="00000000" w14:paraId="0000001F">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and retain time slots for recreational purposes.</w:t>
      </w:r>
    </w:p>
    <w:p w:rsidR="00000000" w:rsidDel="00000000" w:rsidP="00000000" w:rsidRDefault="00000000" w:rsidRPr="00000000" w14:paraId="00000020">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timetable for weekly exercises.</w:t>
      </w:r>
    </w:p>
    <w:p w:rsidR="00000000" w:rsidDel="00000000" w:rsidP="00000000" w:rsidRDefault="00000000" w:rsidRPr="00000000" w14:paraId="00000021">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conflict between class schedule and workout time.</w:t>
        <w:br w:type="textWrapping"/>
      </w:r>
    </w:p>
    <w:p w:rsidR="00000000" w:rsidDel="00000000" w:rsidP="00000000" w:rsidRDefault="00000000" w:rsidRPr="00000000" w14:paraId="00000022">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Wellness Management</w:t>
      </w:r>
    </w:p>
    <w:p w:rsidR="00000000" w:rsidDel="00000000" w:rsidP="00000000" w:rsidRDefault="00000000" w:rsidRPr="00000000" w14:paraId="00000023">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personal wellness goals and performances.</w:t>
      </w:r>
    </w:p>
    <w:p w:rsidR="00000000" w:rsidDel="00000000" w:rsidP="00000000" w:rsidRDefault="00000000" w:rsidRPr="00000000" w14:paraId="00000024">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tracking of previous and future activities.</w:t>
      </w:r>
    </w:p>
    <w:p w:rsidR="00000000" w:rsidDel="00000000" w:rsidP="00000000" w:rsidRDefault="00000000" w:rsidRPr="00000000" w14:paraId="00000025">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your schedule outside of exercising. (e.g., sleeping, stress management, mealtime)</w:t>
        <w:br w:type="textWrapping"/>
      </w:r>
    </w:p>
    <w:p w:rsidR="00000000" w:rsidDel="00000000" w:rsidP="00000000" w:rsidRDefault="00000000" w:rsidRPr="00000000" w14:paraId="00000026">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Tailored Health Resources</w:t>
      </w:r>
    </w:p>
    <w:p w:rsidR="00000000" w:rsidDel="00000000" w:rsidP="00000000" w:rsidRDefault="00000000" w:rsidRPr="00000000" w14:paraId="00000027">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personalised health advice and recommendations.</w:t>
      </w:r>
    </w:p>
    <w:p w:rsidR="00000000" w:rsidDel="00000000" w:rsidP="00000000" w:rsidRDefault="00000000" w:rsidRPr="00000000" w14:paraId="00000028">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various educational materials for a healthy lifestyle.</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personalised content to watch or listen to, (e.g., meal preps, workout music, types of exercise)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color w:val="000000"/>
        </w:rPr>
      </w:pPr>
      <w:bookmarkStart w:colFirst="0" w:colLast="0" w:name="_heading=h.dtnyh35g3wv9" w:id="4"/>
      <w:bookmarkEnd w:id="4"/>
      <w:r w:rsidDel="00000000" w:rsidR="00000000" w:rsidRPr="00000000">
        <w:rPr>
          <w:rFonts w:ascii="Times New Roman" w:cs="Times New Roman" w:eastAsia="Times New Roman" w:hAnsi="Times New Roman"/>
          <w:color w:val="000000"/>
          <w:rtl w:val="0"/>
        </w:rPr>
        <w:t xml:space="preserve">4. Project Goals</w:t>
      </w:r>
    </w:p>
    <w:p w:rsidR="00000000" w:rsidDel="00000000" w:rsidP="00000000" w:rsidRDefault="00000000" w:rsidRPr="00000000" w14:paraId="0000002C">
      <w:pPr>
        <w:spacing w:after="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project seeks to expedite and amplify the university’s effort in improving student’s holistic wellness. By utilizing the robustness and functionalities of the university health center’s appointment system and campus recreational facility management software, the project endeavours to enhance the student participation in health benefiting activities.</w:t>
      </w:r>
      <w:r w:rsidDel="00000000" w:rsidR="00000000" w:rsidRPr="00000000">
        <w:rPr>
          <w:rtl w:val="0"/>
        </w:rPr>
      </w:r>
    </w:p>
    <w:p w:rsidR="00000000" w:rsidDel="00000000" w:rsidP="00000000" w:rsidRDefault="00000000" w:rsidRPr="00000000" w14:paraId="0000002D">
      <w:pPr>
        <w:spacing w:after="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w:t>
      </w:r>
    </w:p>
    <w:p w:rsidR="00000000" w:rsidDel="00000000" w:rsidP="00000000" w:rsidRDefault="00000000" w:rsidRPr="00000000" w14:paraId="0000002F">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 access to campus wellness services in a single platform.</w:t>
      </w:r>
    </w:p>
    <w:p w:rsidR="00000000" w:rsidDel="00000000" w:rsidP="00000000" w:rsidRDefault="00000000" w:rsidRPr="00000000" w14:paraId="00000030">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students to take the initiative to achieve a better lifestyle.</w:t>
      </w:r>
    </w:p>
    <w:p w:rsidR="00000000" w:rsidDel="00000000" w:rsidP="00000000" w:rsidRDefault="00000000" w:rsidRPr="00000000" w14:paraId="00000031">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the process of booking and making an appointment.</w:t>
      </w:r>
    </w:p>
    <w:p w:rsidR="00000000" w:rsidDel="00000000" w:rsidP="00000000" w:rsidRDefault="00000000" w:rsidRPr="00000000" w14:paraId="00000032">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conflicts between study schedules and free time activities.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Cultivate a healthy habit that includes fitness, diet, and stress-free living.</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color w:val="000000"/>
        </w:rPr>
      </w:pPr>
      <w:bookmarkStart w:colFirst="0" w:colLast="0" w:name="_heading=h.20p4yzzczl4r" w:id="5"/>
      <w:bookmarkEnd w:id="5"/>
      <w:r w:rsidDel="00000000" w:rsidR="00000000" w:rsidRPr="00000000">
        <w:rPr>
          <w:rFonts w:ascii="Times New Roman" w:cs="Times New Roman" w:eastAsia="Times New Roman" w:hAnsi="Times New Roman"/>
          <w:color w:val="000000"/>
          <w:rtl w:val="0"/>
        </w:rPr>
        <w:t xml:space="preserve">5.0 Assumptions Analysis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analysis is used to identify limitations and potential areas of risk in projects or processes. It involves close examination of all key assumptions made by the project and its stakeholders.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results for the assumptions.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color w:val="000000"/>
        </w:rPr>
      </w:pPr>
      <w:bookmarkStart w:colFirst="0" w:colLast="0" w:name="_heading=h.oz0dj3e5kuax" w:id="6"/>
      <w:bookmarkEnd w:id="6"/>
      <w:r w:rsidDel="00000000" w:rsidR="00000000" w:rsidRPr="00000000">
        <w:rPr>
          <w:rFonts w:ascii="Times New Roman" w:cs="Times New Roman" w:eastAsia="Times New Roman" w:hAnsi="Times New Roman"/>
          <w:color w:val="000000"/>
          <w:rtl w:val="0"/>
        </w:rPr>
        <w:t xml:space="preserve">5.1 Assumptions</w:t>
      </w:r>
    </w:p>
    <w:p w:rsidR="00000000" w:rsidDel="00000000" w:rsidP="00000000" w:rsidRDefault="00000000" w:rsidRPr="00000000" w14:paraId="0000003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conditions believed to be true for the project to proceed smoothly:</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regularly login and actively use the platform to manage their wellness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Cooperation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university’s health center and campus recreational facility will provide needed data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reliable internet access to use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Fitness Staff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and fitness staff are willing to update content and interact with students via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IT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IT services will support backend configuration.</w:t>
                </w:r>
              </w:p>
            </w:tc>
          </w:tr>
        </w:tbl>
      </w:sdtContent>
    </w:sdt>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pacing w:before="360" w:lineRule="auto"/>
        <w:rPr>
          <w:rFonts w:ascii="Times New Roman" w:cs="Times New Roman" w:eastAsia="Times New Roman" w:hAnsi="Times New Roman"/>
          <w:color w:val="000000"/>
        </w:rPr>
      </w:pPr>
      <w:bookmarkStart w:colFirst="0" w:colLast="0" w:name="_heading=h.141y3dbz29pz" w:id="7"/>
      <w:bookmarkEnd w:id="7"/>
      <w:r w:rsidDel="00000000" w:rsidR="00000000" w:rsidRPr="00000000">
        <w:rPr>
          <w:rFonts w:ascii="Times New Roman" w:cs="Times New Roman" w:eastAsia="Times New Roman" w:hAnsi="Times New Roman"/>
          <w:color w:val="000000"/>
          <w:rtl w:val="0"/>
        </w:rPr>
        <w:t xml:space="preserve">6.0 Conclusion</w:t>
      </w:r>
    </w:p>
    <w:p w:rsidR="00000000" w:rsidDel="00000000" w:rsidP="00000000" w:rsidRDefault="00000000" w:rsidRPr="00000000" w14:paraId="0000004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To conclude, the development of the Campus Wellness Portal set forth an important step in improving the wellbeing of university students by integrating the university’s medical system and fitness center. This platform can be used as a guide for students to take care of their physical, mental and emotional health more effectively. Moreover, the project helps to streamline the process of managing health and fitness into a single, user-friendly platform, hence easing the workload for students to engage in a healthier lifestyle.</w:t>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GB"/>
    </w:rPr>
  </w:style>
  <w:style w:type="paragraph" w:styleId="Heading1">
    <w:name w:val="heading 1"/>
    <w:basedOn w:val="Normal"/>
    <w:next w:val="Normal"/>
    <w:link w:val="Heading1Char"/>
    <w:uiPriority w:val="9"/>
    <w:qFormat w:val="1"/>
    <w:rsid w:val="00B27FE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27FE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27FE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27FE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27FE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27FE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27FE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27FE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27FE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27FEC"/>
    <w:rPr>
      <w:rFonts w:asciiTheme="majorHAnsi" w:cstheme="majorBidi" w:eastAsiaTheme="majorEastAsia" w:hAnsiTheme="majorHAnsi"/>
      <w:color w:val="0f4761" w:themeColor="accent1" w:themeShade="0000BF"/>
      <w:sz w:val="40"/>
      <w:szCs w:val="40"/>
      <w:lang w:val="en-GB"/>
    </w:rPr>
  </w:style>
  <w:style w:type="character" w:styleId="Heading2Char" w:customStyle="1">
    <w:name w:val="Heading 2 Char"/>
    <w:basedOn w:val="DefaultParagraphFont"/>
    <w:link w:val="Heading2"/>
    <w:uiPriority w:val="9"/>
    <w:semiHidden w:val="1"/>
    <w:rsid w:val="00B27FEC"/>
    <w:rPr>
      <w:rFonts w:asciiTheme="majorHAnsi" w:cstheme="majorBidi" w:eastAsiaTheme="majorEastAsia" w:hAnsiTheme="majorHAnsi"/>
      <w:color w:val="0f4761" w:themeColor="accent1" w:themeShade="0000BF"/>
      <w:sz w:val="32"/>
      <w:szCs w:val="32"/>
      <w:lang w:val="en-GB"/>
    </w:rPr>
  </w:style>
  <w:style w:type="character" w:styleId="Heading3Char" w:customStyle="1">
    <w:name w:val="Heading 3 Char"/>
    <w:basedOn w:val="DefaultParagraphFont"/>
    <w:link w:val="Heading3"/>
    <w:uiPriority w:val="9"/>
    <w:semiHidden w:val="1"/>
    <w:rsid w:val="00B27FEC"/>
    <w:rPr>
      <w:rFonts w:cstheme="majorBidi" w:eastAsiaTheme="majorEastAsia"/>
      <w:color w:val="0f4761" w:themeColor="accent1" w:themeShade="0000BF"/>
      <w:sz w:val="28"/>
      <w:szCs w:val="28"/>
      <w:lang w:val="en-GB"/>
    </w:rPr>
  </w:style>
  <w:style w:type="character" w:styleId="Heading4Char" w:customStyle="1">
    <w:name w:val="Heading 4 Char"/>
    <w:basedOn w:val="DefaultParagraphFont"/>
    <w:link w:val="Heading4"/>
    <w:uiPriority w:val="9"/>
    <w:semiHidden w:val="1"/>
    <w:rsid w:val="00B27FEC"/>
    <w:rPr>
      <w:rFonts w:cstheme="majorBidi" w:eastAsiaTheme="majorEastAsia"/>
      <w:i w:val="1"/>
      <w:iCs w:val="1"/>
      <w:color w:val="0f4761" w:themeColor="accent1" w:themeShade="0000BF"/>
      <w:lang w:val="en-GB"/>
    </w:rPr>
  </w:style>
  <w:style w:type="character" w:styleId="Heading5Char" w:customStyle="1">
    <w:name w:val="Heading 5 Char"/>
    <w:basedOn w:val="DefaultParagraphFont"/>
    <w:link w:val="Heading5"/>
    <w:uiPriority w:val="9"/>
    <w:semiHidden w:val="1"/>
    <w:rsid w:val="00B27FEC"/>
    <w:rPr>
      <w:rFonts w:cstheme="majorBidi" w:eastAsiaTheme="majorEastAsia"/>
      <w:color w:val="0f4761" w:themeColor="accent1" w:themeShade="0000BF"/>
      <w:lang w:val="en-GB"/>
    </w:rPr>
  </w:style>
  <w:style w:type="character" w:styleId="Heading6Char" w:customStyle="1">
    <w:name w:val="Heading 6 Char"/>
    <w:basedOn w:val="DefaultParagraphFont"/>
    <w:link w:val="Heading6"/>
    <w:uiPriority w:val="9"/>
    <w:semiHidden w:val="1"/>
    <w:rsid w:val="00B27FEC"/>
    <w:rPr>
      <w:rFonts w:cstheme="majorBidi" w:eastAsiaTheme="majorEastAsia"/>
      <w:i w:val="1"/>
      <w:iCs w:val="1"/>
      <w:color w:val="595959" w:themeColor="text1" w:themeTint="0000A6"/>
      <w:lang w:val="en-GB"/>
    </w:rPr>
  </w:style>
  <w:style w:type="character" w:styleId="Heading7Char" w:customStyle="1">
    <w:name w:val="Heading 7 Char"/>
    <w:basedOn w:val="DefaultParagraphFont"/>
    <w:link w:val="Heading7"/>
    <w:uiPriority w:val="9"/>
    <w:semiHidden w:val="1"/>
    <w:rsid w:val="00B27FEC"/>
    <w:rPr>
      <w:rFonts w:cstheme="majorBidi" w:eastAsiaTheme="majorEastAsia"/>
      <w:color w:val="595959" w:themeColor="text1" w:themeTint="0000A6"/>
      <w:lang w:val="en-GB"/>
    </w:rPr>
  </w:style>
  <w:style w:type="character" w:styleId="Heading8Char" w:customStyle="1">
    <w:name w:val="Heading 8 Char"/>
    <w:basedOn w:val="DefaultParagraphFont"/>
    <w:link w:val="Heading8"/>
    <w:uiPriority w:val="9"/>
    <w:semiHidden w:val="1"/>
    <w:rsid w:val="00B27FEC"/>
    <w:rPr>
      <w:rFonts w:cstheme="majorBidi" w:eastAsiaTheme="majorEastAsia"/>
      <w:i w:val="1"/>
      <w:iCs w:val="1"/>
      <w:color w:val="272727" w:themeColor="text1" w:themeTint="0000D8"/>
      <w:lang w:val="en-GB"/>
    </w:rPr>
  </w:style>
  <w:style w:type="character" w:styleId="Heading9Char" w:customStyle="1">
    <w:name w:val="Heading 9 Char"/>
    <w:basedOn w:val="DefaultParagraphFont"/>
    <w:link w:val="Heading9"/>
    <w:uiPriority w:val="9"/>
    <w:semiHidden w:val="1"/>
    <w:rsid w:val="00B27FEC"/>
    <w:rPr>
      <w:rFonts w:cstheme="majorBidi" w:eastAsiaTheme="majorEastAsia"/>
      <w:color w:val="272727" w:themeColor="text1" w:themeTint="0000D8"/>
      <w:lang w:val="en-GB"/>
    </w:rPr>
  </w:style>
  <w:style w:type="paragraph" w:styleId="Title">
    <w:name w:val="Title"/>
    <w:basedOn w:val="Normal"/>
    <w:next w:val="Normal"/>
    <w:link w:val="TitleChar"/>
    <w:uiPriority w:val="10"/>
    <w:qFormat w:val="1"/>
    <w:rsid w:val="00B27FE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27FEC"/>
    <w:rPr>
      <w:rFonts w:asciiTheme="majorHAnsi" w:cstheme="majorBidi" w:eastAsiaTheme="majorEastAsia" w:hAnsiTheme="majorHAnsi"/>
      <w:spacing w:val="-10"/>
      <w:kern w:val="28"/>
      <w:sz w:val="56"/>
      <w:szCs w:val="56"/>
      <w:lang w:val="en-GB"/>
    </w:rPr>
  </w:style>
  <w:style w:type="paragraph" w:styleId="Subtitle">
    <w:name w:val="Subtitle"/>
    <w:basedOn w:val="Normal"/>
    <w:next w:val="Normal"/>
    <w:link w:val="SubtitleChar"/>
    <w:uiPriority w:val="11"/>
    <w:qFormat w:val="1"/>
    <w:rsid w:val="00B27FE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27FEC"/>
    <w:rPr>
      <w:rFonts w:cstheme="majorBidi" w:eastAsiaTheme="majorEastAsia"/>
      <w:color w:val="595959" w:themeColor="text1" w:themeTint="0000A6"/>
      <w:spacing w:val="15"/>
      <w:sz w:val="28"/>
      <w:szCs w:val="28"/>
      <w:lang w:val="en-GB"/>
    </w:rPr>
  </w:style>
  <w:style w:type="paragraph" w:styleId="Quote">
    <w:name w:val="Quote"/>
    <w:basedOn w:val="Normal"/>
    <w:next w:val="Normal"/>
    <w:link w:val="QuoteChar"/>
    <w:uiPriority w:val="29"/>
    <w:qFormat w:val="1"/>
    <w:rsid w:val="00B27FE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27FEC"/>
    <w:rPr>
      <w:i w:val="1"/>
      <w:iCs w:val="1"/>
      <w:color w:val="404040" w:themeColor="text1" w:themeTint="0000BF"/>
      <w:lang w:val="en-GB"/>
    </w:rPr>
  </w:style>
  <w:style w:type="paragraph" w:styleId="ListParagraph">
    <w:name w:val="List Paragraph"/>
    <w:basedOn w:val="Normal"/>
    <w:uiPriority w:val="34"/>
    <w:qFormat w:val="1"/>
    <w:rsid w:val="00B27FEC"/>
    <w:pPr>
      <w:ind w:left="720"/>
      <w:contextualSpacing w:val="1"/>
    </w:pPr>
  </w:style>
  <w:style w:type="character" w:styleId="IntenseEmphasis">
    <w:name w:val="Intense Emphasis"/>
    <w:basedOn w:val="DefaultParagraphFont"/>
    <w:uiPriority w:val="21"/>
    <w:qFormat w:val="1"/>
    <w:rsid w:val="00B27FEC"/>
    <w:rPr>
      <w:i w:val="1"/>
      <w:iCs w:val="1"/>
      <w:color w:val="0f4761" w:themeColor="accent1" w:themeShade="0000BF"/>
    </w:rPr>
  </w:style>
  <w:style w:type="paragraph" w:styleId="IntenseQuote">
    <w:name w:val="Intense Quote"/>
    <w:basedOn w:val="Normal"/>
    <w:next w:val="Normal"/>
    <w:link w:val="IntenseQuoteChar"/>
    <w:uiPriority w:val="30"/>
    <w:qFormat w:val="1"/>
    <w:rsid w:val="00B27FE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27FEC"/>
    <w:rPr>
      <w:i w:val="1"/>
      <w:iCs w:val="1"/>
      <w:color w:val="0f4761" w:themeColor="accent1" w:themeShade="0000BF"/>
      <w:lang w:val="en-GB"/>
    </w:rPr>
  </w:style>
  <w:style w:type="character" w:styleId="IntenseReference">
    <w:name w:val="Intense Reference"/>
    <w:basedOn w:val="DefaultParagraphFont"/>
    <w:uiPriority w:val="32"/>
    <w:qFormat w:val="1"/>
    <w:rsid w:val="00B27FEC"/>
    <w:rPr>
      <w:b w:val="1"/>
      <w:bCs w:val="1"/>
      <w:smallCaps w:val="1"/>
      <w:color w:val="0f4761" w:themeColor="accent1" w:themeShade="0000BF"/>
      <w:spacing w:val="5"/>
    </w:rPr>
  </w:style>
  <w:style w:type="table" w:styleId="TableGrid">
    <w:name w:val="Table Grid"/>
    <w:basedOn w:val="TableNormal"/>
    <w:uiPriority w:val="39"/>
    <w:rsid w:val="00B27F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GEtkmcEG5mXnq4Dk8rg2XwHZA==">CgMxLjAaHwoBMBIaChgICVIUChJ0YWJsZS50aDMyMXVnaWdpajkyDmguMzVkeHcyOWUwbTk2Mg5oLjh6YXcwamZoeTA4OTIOaC5oY3Bqc255bTd3Zm4yDmguamVkMmkwdzlwajZxMg5oLmR0bnloMzVnM3d2OTIOaC4yMHA0eXp6Y3psNHIyDmgub3owZGozZTVrdWF4Mg5oLjE0MXkzZGJ6MjlwejgAciExakExZ3NfamNOLWJ4d3phdG84czJaM1gwc25ERC1wYXI=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2025-04-19T15:57:00Z</dcterms:created>
  <dc:creator>THAM YONG SHIAN</dc:creator>
</cp:coreProperties>
</file>