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8D8" w:rsidRPr="008C6ED9" w:rsidRDefault="00D638D8" w:rsidP="00D638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ED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B — Complaint Procedure FAQs</w:t>
      </w: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How to register a complaint (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Complaint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register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karu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sabse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aasan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tarika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Three main routes: (1) Indore 311 app/web portal — fastest, gives a tracking number instantly; (2) toll-free helpline call; (3) in person at your ward/zone office. The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can guide you to the right one and, where possible, help you draft the complaint text with the right department tag.</w:t>
      </w: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when the complaint is filed? (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Complaint </w:t>
      </w:r>
      <w:proofErr w:type="gram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file</w:t>
      </w:r>
      <w:proofErr w:type="gram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karne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baad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hota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>A: You get a registration/tracking number. It's routed to the relevant department/zone. There's a defined resolution timeline (SLA) depending on complaint type — sanitation/safety issues are typically faster-tracked than infrastructure requests. A field team is assigned, and historically the system does a follow-up call to confirm resolution.</w:t>
      </w: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 track my complaint status (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Meri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complaint ka status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karu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Using your tracking/registration number on the Indore 311 app or portal, or via the helpline. Keep your registration number safe — the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should always surface it clearly right after a complaint is logged.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be done if my complaint has been pending from days (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Complaint 2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hafte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 pending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kuch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hua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ab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karu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Escalate. If the normal channel hasn't resolved it within its SLA, escalate to the 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Nodal Grievance Officer / Mayor's grievance cell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, and if still unresolved, to the 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CM Helpline (Madhya Pradesh)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or the state Department of Local Bodies. The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should proactively offer this escalation path once a complaint is significantly overdue, rather than making the citizen </w:t>
      </w:r>
      <w:proofErr w:type="gramStart"/>
      <w:r w:rsidRPr="008C6ED9">
        <w:rPr>
          <w:rFonts w:ascii="Times New Roman" w:eastAsia="Times New Roman" w:hAnsi="Times New Roman" w:cs="Times New Roman"/>
          <w:sz w:val="24"/>
          <w:szCs w:val="24"/>
        </w:rPr>
        <w:t>ask</w:t>
      </w:r>
      <w:proofErr w:type="gramEnd"/>
      <w:r w:rsidRPr="008C6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no action has been taken on the complaint filed.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Complaint band ho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gayi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kaam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hua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karu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You can reopen/reject the closure — most systems allow marking "not satisfied" against a closed complaint, which reopens it or flags it for supervisor review. Ask for this option explicitly if the app doesn't show it clearly.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proofErr w:type="gram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charge of filing a complaint.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Complaint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karne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liye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paisa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lagta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No — filing a grievance/complaint is free. (Applications like new water connection, building permission, or trade license do involve </w:t>
      </w:r>
      <w:proofErr w:type="gramStart"/>
      <w:r w:rsidRPr="008C6ED9">
        <w:rPr>
          <w:rFonts w:ascii="Times New Roman" w:eastAsia="Times New Roman" w:hAnsi="Times New Roman" w:cs="Times New Roman"/>
          <w:sz w:val="24"/>
          <w:szCs w:val="24"/>
        </w:rPr>
        <w:t>official fees, which is</w:t>
      </w:r>
      <w:proofErr w:type="gram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 different flow — the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should be clear about this distinction so citizens don't assume complaints cost money.)</w:t>
      </w: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Q: Complaint anonymous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sakte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>A: Generally no — a valid contact number is needed so the field team can verify resolution and for follow-up. However, personal details are used only for grievance handling, not shared publicly.</w:t>
      </w:r>
    </w:p>
    <w:p w:rsidR="00D638D8" w:rsidRDefault="00D638D8" w:rsidP="00D638D8">
      <w:pPr>
        <w:tabs>
          <w:tab w:val="left" w:pos="789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 </w:t>
      </w:r>
      <w:r w:rsidRPr="0067586E">
        <w:rPr>
          <w:rFonts w:ascii="Times New Roman" w:hAnsi="Times New Roman" w:cs="Times New Roman"/>
          <w:b/>
          <w:bCs/>
          <w:sz w:val="24"/>
          <w:szCs w:val="24"/>
        </w:rPr>
        <w:t>do not know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the correct department for my</w:t>
      </w:r>
      <w:r w:rsidRPr="0067586E">
        <w:rPr>
          <w:rFonts w:ascii="Times New Roman" w:hAnsi="Times New Roman" w:cs="Times New Roman"/>
          <w:b/>
          <w:bCs/>
          <w:sz w:val="24"/>
          <w:szCs w:val="24"/>
        </w:rPr>
        <w:t xml:space="preserve"> issue</w:t>
      </w:r>
      <w:r>
        <w:rPr>
          <w:rFonts w:ascii="Times New Roman" w:hAnsi="Times New Roman" w:cs="Times New Roman"/>
          <w:b/>
          <w:bCs/>
          <w:sz w:val="24"/>
          <w:szCs w:val="24"/>
        </w:rPr>
        <w:t>. (</w:t>
      </w:r>
      <w:proofErr w:type="spellStart"/>
      <w:r w:rsidRPr="0067586E">
        <w:rPr>
          <w:rFonts w:ascii="Times New Roman" w:eastAsia="Times New Roman" w:hAnsi="Times New Roman" w:cs="Times New Roman"/>
          <w:b/>
          <w:bCs/>
          <w:sz w:val="24"/>
          <w:szCs w:val="24"/>
        </w:rPr>
        <w:t>Mujhe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pata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kis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department ka issue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sirf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pata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That's exactly what the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is for — describe the problem in your own words (even in Hindi/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Hinglish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>), and it will identify the right department and complaint category for you.</w:t>
      </w: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Ek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 complaint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alag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problems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bata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sakte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 (</w:t>
      </w:r>
      <w:proofErr w:type="spellStart"/>
      <w:proofErr w:type="gram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jaise</w:t>
      </w:r>
      <w:proofErr w:type="spellEnd"/>
      <w:proofErr w:type="gram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streetlight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aur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garbage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dono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A: Better to file them separately, since they go to different departments and get </w:t>
      </w:r>
      <w:proofErr w:type="gramStart"/>
      <w:r w:rsidRPr="008C6ED9">
        <w:rPr>
          <w:rFonts w:ascii="Times New Roman" w:eastAsia="Times New Roman" w:hAnsi="Times New Roman" w:cs="Times New Roman"/>
          <w:sz w:val="24"/>
          <w:szCs w:val="24"/>
        </w:rPr>
        <w:t>tracked/resolved</w:t>
      </w:r>
      <w:proofErr w:type="gram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independently — a combined complaint often only gets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actioned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for one issue.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Complaint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karne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baad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koi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call/visit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karega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For many complaint types yes — a field verification or resolution-confirmation call is standard. Make sure your registered number is reachable.</w:t>
      </w:r>
    </w:p>
    <w:p w:rsidR="00D638D8" w:rsidRPr="008C6ED9" w:rsidRDefault="00D638D8" w:rsidP="00D63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2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38D8" w:rsidRPr="008C6ED9" w:rsidRDefault="00D638D8" w:rsidP="00D63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38D8" w:rsidRPr="008C6ED9" w:rsidRDefault="00D638D8" w:rsidP="00D638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ED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D — How Citizens Actually Phrase Things (for intent matching)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needs to recognize these </w:t>
      </w:r>
      <w:r w:rsidRPr="008C6ED9">
        <w:rPr>
          <w:rFonts w:ascii="Times New Roman" w:eastAsia="Times New Roman" w:hAnsi="Times New Roman" w:cs="Times New Roman"/>
          <w:i/>
          <w:iCs/>
          <w:sz w:val="24"/>
          <w:szCs w:val="24"/>
        </w:rPr>
        <w:t>without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the citizen using formal terms. Sample real-world phrasing patterns to train on:</w:t>
      </w:r>
    </w:p>
    <w:p w:rsidR="00D638D8" w:rsidRPr="008C6ED9" w:rsidRDefault="00D638D8" w:rsidP="00D63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Kaafi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din se ho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" → implies a recurring/long-pending issue, not a one-off —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should ask "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kitne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din se?" to gauge urgency/escalation eligibility.</w:t>
      </w:r>
    </w:p>
    <w:p w:rsidR="00D638D8" w:rsidRPr="008C6ED9" w:rsidRDefault="00D638D8" w:rsidP="00D63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Koi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sunta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>" / "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koi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response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mila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" → signals a </w:t>
      </w:r>
      <w:r w:rsidRPr="008C6ED9">
        <w:rPr>
          <w:rFonts w:ascii="Times New Roman" w:eastAsia="Times New Roman" w:hAnsi="Times New Roman" w:cs="Times New Roman"/>
          <w:i/>
          <w:iCs/>
          <w:sz w:val="24"/>
          <w:szCs w:val="24"/>
        </w:rPr>
        <w:t>follow-up on an existing complaint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, not a new complaint —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should ask for a tracking number before creating a fresh entry.</w:t>
      </w:r>
    </w:p>
    <w:p w:rsidR="00D638D8" w:rsidRPr="008C6ED9" w:rsidRDefault="00D638D8" w:rsidP="00D63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Bahut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pareshaan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proofErr w:type="gramStart"/>
      <w:r w:rsidRPr="008C6ED9">
        <w:rPr>
          <w:rFonts w:ascii="Times New Roman" w:eastAsia="Times New Roman" w:hAnsi="Times New Roman" w:cs="Times New Roman"/>
          <w:sz w:val="24"/>
          <w:szCs w:val="24"/>
        </w:rPr>
        <w:t>gaye</w:t>
      </w:r>
      <w:proofErr w:type="spellEnd"/>
      <w:proofErr w:type="gram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" → frustration signal —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should acknowledge before jumping to process steps.</w:t>
      </w:r>
    </w:p>
    <w:p w:rsidR="00D638D8" w:rsidRPr="008C6ED9" w:rsidRDefault="00D638D8" w:rsidP="00D63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kiska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?" → </w:t>
      </w:r>
      <w:proofErr w:type="gramStart"/>
      <w:r w:rsidRPr="008C6ED9">
        <w:rPr>
          <w:rFonts w:ascii="Times New Roman" w:eastAsia="Times New Roman" w:hAnsi="Times New Roman" w:cs="Times New Roman"/>
          <w:sz w:val="24"/>
          <w:szCs w:val="24"/>
        </w:rPr>
        <w:t>pure</w:t>
      </w:r>
      <w:proofErr w:type="gram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department-identification query, no complaint intent yet.</w:t>
      </w:r>
    </w:p>
    <w:p w:rsidR="00D638D8" w:rsidRPr="008C6ED9" w:rsidRDefault="00D638D8" w:rsidP="00D63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isme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paisa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lagta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>?" → fee/process query, common for both applications and (mistakenly) for complaints.</w:t>
      </w:r>
    </w:p>
    <w:p w:rsidR="00D638D8" w:rsidRPr="008C6ED9" w:rsidRDefault="00D638D8" w:rsidP="00D63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"Online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kaise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?" / "app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kaunsa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karu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>?" → channel-guidance query.</w:t>
      </w:r>
    </w:p>
    <w:p w:rsidR="00D638D8" w:rsidRPr="008C6ED9" w:rsidRDefault="00D638D8" w:rsidP="00D63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Mixed-language complaints ("Streetlight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khraab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near XYZ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chowk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, please fix </w:t>
      </w:r>
      <w:proofErr w:type="spellStart"/>
      <w:proofErr w:type="gramStart"/>
      <w:r w:rsidRPr="008C6ED9">
        <w:rPr>
          <w:rFonts w:ascii="Times New Roman" w:eastAsia="Times New Roman" w:hAnsi="Times New Roman" w:cs="Times New Roman"/>
          <w:sz w:val="24"/>
          <w:szCs w:val="24"/>
        </w:rPr>
        <w:t>asap</w:t>
      </w:r>
      <w:proofErr w:type="spellEnd"/>
      <w:proofErr w:type="gram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") →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should extract entity (streetlight), location (XYZ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chowk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>), and urgency cue ("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asap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>") regardless of code-mixing.</w:t>
      </w:r>
    </w:p>
    <w:p w:rsidR="00D638D8" w:rsidRPr="008C6ED9" w:rsidRDefault="00D638D8" w:rsidP="00D63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lastRenderedPageBreak/>
        <w:t>Vague location references ("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humari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colony," "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yahan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>," "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iss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taraf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") →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should always prompt for ward number/landmark/pin location before filing, since vague location is the single biggest cause of complaint delay.</w:t>
      </w:r>
    </w:p>
    <w:p w:rsidR="00D638D8" w:rsidRPr="008C6ED9" w:rsidRDefault="00D638D8" w:rsidP="00D63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26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38D8" w:rsidRPr="008C6ED9" w:rsidRDefault="00D638D8" w:rsidP="00D638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E — Meta FAQs </w:t>
      </w:r>
      <w:proofErr w:type="gramStart"/>
      <w:r w:rsidRPr="008C6ED9">
        <w:rPr>
          <w:rFonts w:ascii="Times New Roman" w:eastAsia="Times New Roman" w:hAnsi="Times New Roman" w:cs="Times New Roman"/>
          <w:b/>
          <w:bCs/>
          <w:sz w:val="36"/>
          <w:szCs w:val="36"/>
        </w:rPr>
        <w:t>About</w:t>
      </w:r>
      <w:proofErr w:type="gramEnd"/>
      <w:r w:rsidRPr="008C6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IMC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36"/>
          <w:szCs w:val="36"/>
        </w:rPr>
        <w:t>Saathi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Itself</w:t>
      </w: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proofErr w:type="gram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this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 do ?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Yeh</w:t>
      </w:r>
      <w:proofErr w:type="spellEnd"/>
      <w:proofErr w:type="gram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sakta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IMC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Saathi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can help you (1) figure out which IMC department handles your issue, (2) guide you step-by-step to file a complaint or application, (3) explain required documents/fees, and (4) tell you how to check status or escalate a pending complaint.</w:t>
      </w: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Will this Chabot will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 my complaint? (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yeh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khud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meri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complaint register</w:t>
      </w:r>
      <w:proofErr w:type="gram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dega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Depending on integration, it can </w:t>
      </w:r>
      <w:proofErr w:type="gramStart"/>
      <w:r w:rsidRPr="008C6ED9">
        <w:rPr>
          <w:rFonts w:ascii="Times New Roman" w:eastAsia="Times New Roman" w:hAnsi="Times New Roman" w:cs="Times New Roman"/>
          <w:sz w:val="24"/>
          <w:szCs w:val="24"/>
        </w:rPr>
        <w:t>either guide you to the right portal/app to file it, or (if integrated with the backend) file it directly and</w:t>
      </w:r>
      <w:proofErr w:type="gram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give you a tracking number.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Can this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 chat in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hindi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Hindi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baat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sakta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Yes — citizens should be able to type in Hindi, English, or mixed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Hinglish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>, and get a response in the same style.</w:t>
      </w: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if 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cannot understand my concerns?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Agar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mera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sawaal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samajh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paaya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hoga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It should offer to connect you to a human agent / ward office contact / helpline number rather than leaving the query unresolved.</w:t>
      </w: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638D8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safe or properly encrypted? (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Meri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personal details safe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karte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waqt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638D8" w:rsidRPr="008C6ED9" w:rsidRDefault="00D638D8" w:rsidP="00D63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The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should only collect what's needed for the complaint (name, contact, location) and state clearly that this is used only for grievance processing — this should be stated upfront, not buried.</w:t>
      </w:r>
    </w:p>
    <w:p w:rsidR="00D638D8" w:rsidRPr="008C6ED9" w:rsidRDefault="00D638D8" w:rsidP="00D63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26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38D8" w:rsidRDefault="00D638D8" w:rsidP="00D638D8"/>
    <w:p w:rsidR="005C1B6D" w:rsidRDefault="005C1B6D"/>
    <w:sectPr w:rsidR="005C1B6D" w:rsidSect="005C1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C05305"/>
    <w:multiLevelType w:val="multilevel"/>
    <w:tmpl w:val="4AE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D638D8"/>
    <w:rsid w:val="002249C6"/>
    <w:rsid w:val="005C1B6D"/>
    <w:rsid w:val="008128E7"/>
    <w:rsid w:val="00D638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8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2026-08-30T11:17:00Z</dcterms:created>
  <dcterms:modified xsi:type="dcterms:W3CDTF">2026-08-30T11:17:00Z</dcterms:modified>
</cp:coreProperties>
</file>