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A61" w:rsidRPr="008C6ED9" w:rsidRDefault="00541A61" w:rsidP="00541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ED9">
        <w:rPr>
          <w:rFonts w:ascii="Times New Roman" w:eastAsia="Times New Roman" w:hAnsi="Times New Roman" w:cs="Times New Roman"/>
          <w:b/>
          <w:bCs/>
          <w:sz w:val="27"/>
          <w:szCs w:val="27"/>
        </w:rPr>
        <w:t>A2. Water Supply</w:t>
      </w:r>
    </w:p>
    <w:p w:rsidR="00541A61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what should be done if the water supply is cut from 3 days (3 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din se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paani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aa</w:t>
      </w:r>
      <w:proofErr w:type="spellEnd"/>
      <w:proofErr w:type="gram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raha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karu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541A61" w:rsidRPr="008C6ED9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Water Works Department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Jal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Pradaya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Vibhag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>). Complaints about no supply, low pressure, or irregular timing go here — mention your zone, ward, and usual supply time so the team can check if it's a localized pipeline issue or a scheduled supply-zone problem.</w:t>
      </w:r>
    </w:p>
    <w:p w:rsidR="00541A61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where to file a complaint if water bill is more than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?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Paani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 bill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bahut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zyada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aaya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galat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lagta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kis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department se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baat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karu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</w:p>
    <w:p w:rsidR="00541A61" w:rsidRPr="008C6ED9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Water billing corrections also go to Water Works, but through their billing/accounts wing specifically — different from the "no supply" complaint desk. You may need your consumer/connection number and last few bills for the correction request.</w:t>
      </w:r>
    </w:p>
    <w:p w:rsidR="00541A61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How to get a new water connection? (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New water connection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541A61" w:rsidRPr="008C6ED9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Apply for a 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new water connection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through the Water Works Department — this needs a property tax ID and ownership proof. This is a service </w:t>
      </w:r>
      <w:r w:rsidRPr="008C6ED9">
        <w:rPr>
          <w:rFonts w:ascii="Times New Roman" w:eastAsia="Times New Roman" w:hAnsi="Times New Roman" w:cs="Times New Roman"/>
          <w:i/>
          <w:iCs/>
          <w:sz w:val="24"/>
          <w:szCs w:val="24"/>
        </w:rPr>
        <w:t>application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>, not a complaint, so it follows a different (application + fee) flow than the grievance flow.</w:t>
      </w:r>
    </w:p>
    <w:p w:rsidR="00541A61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41A61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where should I complain if the water pressure is low in my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neighbourhood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? (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Paani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 pressure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bahut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kam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sirf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humari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gali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541A61" w:rsidRPr="008C6ED9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Water Works Department, filed as a "low pressure — localized" complaint. Worth noting the exact street/lane, since it helps distinguish a citywide supply issue from a local pipeline blockage.</w:t>
      </w:r>
    </w:p>
    <w:p w:rsidR="00541A61" w:rsidRPr="008C6ED9" w:rsidRDefault="00541A61" w:rsidP="00541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26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41A61" w:rsidRPr="008C6ED9" w:rsidRDefault="00541A61" w:rsidP="00541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ED9">
        <w:rPr>
          <w:rFonts w:ascii="Times New Roman" w:eastAsia="Times New Roman" w:hAnsi="Times New Roman" w:cs="Times New Roman"/>
          <w:b/>
          <w:bCs/>
          <w:sz w:val="27"/>
          <w:szCs w:val="27"/>
        </w:rPr>
        <w:t>A3. Roads, Streetlights &amp; Potholes</w:t>
      </w:r>
    </w:p>
    <w:p w:rsidR="00541A61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complaint about the pot holes on the road (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Sadak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gaddha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accident ho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sakta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turant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complaint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karni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541A61" w:rsidRPr="008C6ED9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Roads/Public Works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wing of IMC. Pothole and road-damage complaints can be marked urgent/safety-risk — flag it as such and include a photo with exact location (main road name + nearest landmark) since exact location matters more for roads than most other complaints.</w:t>
      </w:r>
    </w:p>
    <w:p w:rsidR="00541A61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 w:rsidRPr="009A2A5B">
        <w:rPr>
          <w:rFonts w:ascii="Times New Roman" w:hAnsi="Times New Roman" w:cs="Times New Roman"/>
          <w:b/>
          <w:bCs/>
          <w:sz w:val="24"/>
          <w:szCs w:val="24"/>
        </w:rPr>
        <w:t>The streetlight in our street has been off for many days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9A2A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kai</w:t>
      </w:r>
      <w:proofErr w:type="spellEnd"/>
      <w:proofErr w:type="gram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din se band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humari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gali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541A61" w:rsidRPr="008C6ED9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A: 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Electrical/Streetlight Department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>. Include the pole number if visible (often painted or tagged on the pole) — this is the single fastest way to get a streetlight fixed since crews work off pole IDs, not addresses.</w:t>
      </w:r>
    </w:p>
    <w:p w:rsidR="00541A61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 request about the new divider/ speed breaker in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my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area (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Naya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divider/speed breaker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chahiye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request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kaise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karu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541A61" w:rsidRPr="008C6ED9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This is a request/suggestion to Roads/Traffic-engineering wing, not a standard grievance — usually routed through the ward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councillor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or a written request to the zone office rather than the complaint helpline, since it involves engineering assessment, not a fault.</w:t>
      </w:r>
    </w:p>
    <w:p w:rsidR="00541A61" w:rsidRPr="008C6ED9" w:rsidRDefault="00541A61" w:rsidP="00541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26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41A61" w:rsidRPr="008C6ED9" w:rsidRDefault="00541A61" w:rsidP="00541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ED9">
        <w:rPr>
          <w:rFonts w:ascii="Times New Roman" w:eastAsia="Times New Roman" w:hAnsi="Times New Roman" w:cs="Times New Roman"/>
          <w:b/>
          <w:bCs/>
          <w:sz w:val="27"/>
          <w:szCs w:val="27"/>
        </w:rPr>
        <w:t>A4. Sewerage &amp; Drainage</w:t>
      </w:r>
    </w:p>
    <w:p w:rsidR="00541A61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 complaint about the sewer overflow on the road. (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Sewer </w:t>
      </w:r>
      <w:proofErr w:type="gram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overflow</w:t>
      </w:r>
      <w:proofErr w:type="gram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raha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sadak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pe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behta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541A61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Sewerage/Drainage Department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— this is usually treated as a priority/health-hazard complaint. Mention if it's near a school, market, or residential cluster, as that affects prioritization.</w:t>
      </w:r>
    </w:p>
    <w:p w:rsidR="00541A61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41A61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Pr="006758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7586E">
        <w:rPr>
          <w:rFonts w:ascii="Times New Roman" w:hAnsi="Times New Roman" w:cs="Times New Roman"/>
          <w:sz w:val="24"/>
          <w:szCs w:val="24"/>
        </w:rPr>
        <w:t xml:space="preserve"> </w:t>
      </w:r>
      <w:r w:rsidRPr="0067586E">
        <w:rPr>
          <w:rFonts w:ascii="Times New Roman" w:hAnsi="Times New Roman" w:cs="Times New Roman"/>
          <w:b/>
          <w:bCs/>
          <w:sz w:val="24"/>
          <w:szCs w:val="24"/>
        </w:rPr>
        <w:t>During the rainy season, water logging happens in our street every year</w:t>
      </w:r>
      <w:proofErr w:type="gramStart"/>
      <w:r>
        <w:t>.(</w:t>
      </w:r>
      <w:proofErr w:type="gram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Barsaat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humari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gali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paani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bhar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jata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har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saal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41A61" w:rsidRPr="008C6ED9" w:rsidRDefault="00541A61" w:rsidP="0054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A: This is </w:t>
      </w:r>
      <w:proofErr w:type="gramStart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drainage</w:t>
      </w:r>
      <w:proofErr w:type="gram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waterlogging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complaint — different desk from routine sewer blockage since it often needs monsoon-season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desilting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work planned in advance. </w:t>
      </w:r>
      <w:proofErr w:type="gramStart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Best filed </w:t>
      </w:r>
      <w:r w:rsidRPr="008C6ED9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monsoon (April–May) as a preventive request, not just after flooding happens.</w:t>
      </w:r>
      <w:proofErr w:type="gramEnd"/>
    </w:p>
    <w:p w:rsidR="005C1B6D" w:rsidRDefault="005C1B6D"/>
    <w:sectPr w:rsidR="005C1B6D" w:rsidSect="005C1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541A61"/>
    <w:rsid w:val="002249C6"/>
    <w:rsid w:val="00541A61"/>
    <w:rsid w:val="005C1B6D"/>
    <w:rsid w:val="008128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A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2026-08-30T11:15:00Z</dcterms:created>
  <dcterms:modified xsi:type="dcterms:W3CDTF">2026-08-30T11:18:00Z</dcterms:modified>
</cp:coreProperties>
</file>