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A6AD" w14:textId="77777777" w:rsidR="00A02A4D" w:rsidRPr="00A02A4D" w:rsidRDefault="00A02A4D" w:rsidP="00A02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>В рамках домашнего задания предлагается попробовать реализовать несколько “классических” методов для классификации текстов.</w:t>
      </w:r>
    </w:p>
    <w:p w14:paraId="5A381E5A" w14:textId="77777777" w:rsidR="00A02A4D" w:rsidRPr="00A02A4D" w:rsidRDefault="00A02A4D" w:rsidP="00A02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 xml:space="preserve">В рамках задания мы используем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датасет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для определения спама в смс сообщениях. Задание выполняется в предоставленном ноутбуке.</w:t>
      </w:r>
    </w:p>
    <w:p w14:paraId="35F144ED" w14:textId="77777777" w:rsidR="00A02A4D" w:rsidRPr="00A02A4D" w:rsidRDefault="00A02A4D" w:rsidP="00A0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A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EE16F6" w14:textId="77777777" w:rsidR="00A02A4D" w:rsidRPr="00A02A4D" w:rsidRDefault="00A02A4D" w:rsidP="00A02A4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 xml:space="preserve">После загрузки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датасета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его необходимо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предобработать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. В качестве базового решения предлагается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токенизация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и приведение к нижнему регистру. Приветствуется эксперименты по удалению пунктуации,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лемматизации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gramStart"/>
      <w:r w:rsidRPr="00A02A4D">
        <w:rPr>
          <w:rFonts w:ascii="Arial" w:eastAsia="Times New Roman" w:hAnsi="Arial" w:cs="Arial"/>
          <w:color w:val="000000"/>
          <w:lang w:eastAsia="ru-RU"/>
        </w:rPr>
        <w:t>т.д.</w:t>
      </w:r>
      <w:proofErr w:type="gramEnd"/>
    </w:p>
    <w:p w14:paraId="5FF38D31" w14:textId="77777777" w:rsidR="00A02A4D" w:rsidRPr="00A02A4D" w:rsidRDefault="00A02A4D" w:rsidP="00A02A4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 xml:space="preserve">Постройте словарь наиболее частых слов. Напишите функцию для преобразования текстов в вектор частот слов из вашего словаря. В рамках задания не используйте готовые реализации из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sklearn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>.</w:t>
      </w:r>
    </w:p>
    <w:p w14:paraId="1D7C88FD" w14:textId="77777777" w:rsidR="00A02A4D" w:rsidRPr="00A02A4D" w:rsidRDefault="00A02A4D" w:rsidP="00A02A4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 xml:space="preserve">Заполните пропуски в классе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BinaryNaiveBayes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для классификации с помощью наивного байесовского классификатора.</w:t>
      </w:r>
    </w:p>
    <w:p w14:paraId="4DA012DF" w14:textId="77777777" w:rsidR="00A02A4D" w:rsidRPr="00A02A4D" w:rsidRDefault="00A02A4D" w:rsidP="00A02A4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A02A4D">
        <w:rPr>
          <w:rFonts w:ascii="Arial" w:eastAsia="Times New Roman" w:hAnsi="Arial" w:cs="Arial"/>
          <w:color w:val="000000"/>
          <w:lang w:eastAsia="ru-RU"/>
        </w:rPr>
        <w:t>self.p</w:t>
      </w:r>
      <w:proofErr w:type="gramEnd"/>
      <w:r w:rsidRPr="00A02A4D">
        <w:rPr>
          <w:rFonts w:ascii="Arial" w:eastAsia="Times New Roman" w:hAnsi="Arial" w:cs="Arial"/>
          <w:color w:val="000000"/>
          <w:lang w:eastAsia="ru-RU"/>
        </w:rPr>
        <w:t>_y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— вероятности классов 0 и 1</w:t>
      </w:r>
    </w:p>
    <w:p w14:paraId="1100E15C" w14:textId="77777777" w:rsidR="00A02A4D" w:rsidRPr="00A02A4D" w:rsidRDefault="00A02A4D" w:rsidP="00A02A4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A02A4D">
        <w:rPr>
          <w:rFonts w:ascii="Arial" w:eastAsia="Times New Roman" w:hAnsi="Arial" w:cs="Arial"/>
          <w:color w:val="000000"/>
          <w:lang w:val="en-US" w:eastAsia="ru-RU"/>
        </w:rPr>
        <w:t xml:space="preserve">word_counts_positive </w:t>
      </w:r>
      <w:r w:rsidRPr="00A02A4D">
        <w:rPr>
          <w:rFonts w:ascii="Arial" w:eastAsia="Times New Roman" w:hAnsi="Arial" w:cs="Arial"/>
          <w:color w:val="000000"/>
          <w:lang w:eastAsia="ru-RU"/>
        </w:rPr>
        <w:t>и</w:t>
      </w:r>
      <w:r w:rsidRPr="00A02A4D">
        <w:rPr>
          <w:rFonts w:ascii="Arial" w:eastAsia="Times New Roman" w:hAnsi="Arial" w:cs="Arial"/>
          <w:color w:val="000000"/>
          <w:lang w:val="en-US" w:eastAsia="ru-RU"/>
        </w:rPr>
        <w:t xml:space="preserve"> word_counts_negative — </w:t>
      </w:r>
      <w:r w:rsidRPr="00A02A4D">
        <w:rPr>
          <w:rFonts w:ascii="Arial" w:eastAsia="Times New Roman" w:hAnsi="Arial" w:cs="Arial"/>
          <w:color w:val="000000"/>
          <w:lang w:eastAsia="ru-RU"/>
        </w:rPr>
        <w:t>частоты</w:t>
      </w:r>
      <w:r w:rsidRPr="00A02A4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2A4D">
        <w:rPr>
          <w:rFonts w:ascii="Arial" w:eastAsia="Times New Roman" w:hAnsi="Arial" w:cs="Arial"/>
          <w:color w:val="000000"/>
          <w:lang w:eastAsia="ru-RU"/>
        </w:rPr>
        <w:t>слов</w:t>
      </w:r>
      <w:r w:rsidRPr="00A02A4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2A4D">
        <w:rPr>
          <w:rFonts w:ascii="Arial" w:eastAsia="Times New Roman" w:hAnsi="Arial" w:cs="Arial"/>
          <w:color w:val="000000"/>
          <w:lang w:eastAsia="ru-RU"/>
        </w:rPr>
        <w:t>для</w:t>
      </w:r>
      <w:r w:rsidRPr="00A02A4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2A4D">
        <w:rPr>
          <w:rFonts w:ascii="Arial" w:eastAsia="Times New Roman" w:hAnsi="Arial" w:cs="Arial"/>
          <w:color w:val="000000"/>
          <w:lang w:eastAsia="ru-RU"/>
        </w:rPr>
        <w:t>разных</w:t>
      </w:r>
      <w:r w:rsidRPr="00A02A4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2A4D">
        <w:rPr>
          <w:rFonts w:ascii="Arial" w:eastAsia="Times New Roman" w:hAnsi="Arial" w:cs="Arial"/>
          <w:color w:val="000000"/>
          <w:lang w:eastAsia="ru-RU"/>
        </w:rPr>
        <w:t>классов</w:t>
      </w:r>
    </w:p>
    <w:p w14:paraId="69D252EC" w14:textId="77777777" w:rsidR="00A02A4D" w:rsidRPr="00A02A4D" w:rsidRDefault="00A02A4D" w:rsidP="00A02A4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A02A4D">
        <w:rPr>
          <w:rFonts w:ascii="Arial" w:eastAsia="Times New Roman" w:hAnsi="Arial" w:cs="Arial"/>
          <w:color w:val="000000"/>
          <w:lang w:eastAsia="ru-RU"/>
        </w:rPr>
        <w:t>self.p</w:t>
      </w:r>
      <w:proofErr w:type="gramEnd"/>
      <w:r w:rsidRPr="00A02A4D">
        <w:rPr>
          <w:rFonts w:ascii="Arial" w:eastAsia="Times New Roman" w:hAnsi="Arial" w:cs="Arial"/>
          <w:color w:val="000000"/>
          <w:lang w:eastAsia="ru-RU"/>
        </w:rPr>
        <w:t>_x_given_positive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self.p_x_given_negative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— условные вероятности слов при том или ином классе</w:t>
      </w:r>
    </w:p>
    <w:p w14:paraId="44C41308" w14:textId="77777777" w:rsidR="00A02A4D" w:rsidRPr="00A02A4D" w:rsidRDefault="00A02A4D" w:rsidP="00A02A4D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score_negative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score_positive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— вероятности классов 0 и 1 для входного текста. Вычисляется как произведение условных вероятностей токенов на входе и вероятностей классов. Используя </w:t>
      </w:r>
      <w:proofErr w:type="gramStart"/>
      <w:r w:rsidRPr="00A02A4D">
        <w:rPr>
          <w:rFonts w:ascii="Arial" w:eastAsia="Times New Roman" w:hAnsi="Arial" w:cs="Arial"/>
          <w:color w:val="000000"/>
          <w:lang w:eastAsia="ru-RU"/>
        </w:rPr>
        <w:t>логарифм вычисления</w:t>
      </w:r>
      <w:proofErr w:type="gram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можно ускорить.</w:t>
      </w:r>
    </w:p>
    <w:p w14:paraId="311AF7F1" w14:textId="77777777" w:rsidR="00A02A4D" w:rsidRPr="00A02A4D" w:rsidRDefault="00A02A4D" w:rsidP="00A02A4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>Найдите слова, которые наиболее важны для того или иного класса. Для этого необходимо найти отношение условных частот слов.</w:t>
      </w:r>
    </w:p>
    <w:p w14:paraId="72A6B0D0" w14:textId="77777777" w:rsidR="00A02A4D" w:rsidRPr="00A02A4D" w:rsidRDefault="00A02A4D" w:rsidP="00A02A4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>Далее попробуем обучить логистическую регрессию, преобразовав текст в вектора различными способами:</w:t>
      </w:r>
    </w:p>
    <w:p w14:paraId="7FDA1AB6" w14:textId="77777777" w:rsidR="00A02A4D" w:rsidRPr="00A02A4D" w:rsidRDefault="00A02A4D" w:rsidP="00A02A4D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>Вектора частот слов в текстах</w:t>
      </w:r>
    </w:p>
    <w:p w14:paraId="6D3FC1C2" w14:textId="77777777" w:rsidR="00A02A4D" w:rsidRPr="00A02A4D" w:rsidRDefault="00A02A4D" w:rsidP="00A02A4D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>Вектора TF-IDF. Реализуйте TF-IDF самостоятельно</w:t>
      </w:r>
    </w:p>
    <w:p w14:paraId="41F9233E" w14:textId="77777777" w:rsidR="00A02A4D" w:rsidRPr="00A02A4D" w:rsidRDefault="00A02A4D" w:rsidP="00A02A4D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 xml:space="preserve">Сумма векторов каждого слова из текста. Используйте библиотеку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gensim</w:t>
      </w:r>
      <w:proofErr w:type="spellEnd"/>
    </w:p>
    <w:p w14:paraId="0DC9CD6E" w14:textId="77777777" w:rsidR="00A02A4D" w:rsidRPr="00A02A4D" w:rsidRDefault="00A02A4D" w:rsidP="00A02A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>Посчитайте точность и нарисуйте ROC-AUC кривую для каждого подхода. Сравните результаты.</w:t>
      </w:r>
    </w:p>
    <w:p w14:paraId="11DAA884" w14:textId="77777777" w:rsidR="00A02A4D" w:rsidRPr="00A02A4D" w:rsidRDefault="00A02A4D" w:rsidP="00A02A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02A4D">
        <w:rPr>
          <w:rFonts w:ascii="Arial" w:eastAsia="Times New Roman" w:hAnsi="Arial" w:cs="Arial"/>
          <w:color w:val="000000"/>
          <w:lang w:eastAsia="ru-RU"/>
        </w:rPr>
        <w:t xml:space="preserve">* Попробуйте также другой </w:t>
      </w:r>
      <w:proofErr w:type="spellStart"/>
      <w:r w:rsidRPr="00A02A4D">
        <w:rPr>
          <w:rFonts w:ascii="Arial" w:eastAsia="Times New Roman" w:hAnsi="Arial" w:cs="Arial"/>
          <w:color w:val="000000"/>
          <w:lang w:eastAsia="ru-RU"/>
        </w:rPr>
        <w:t>датасет</w:t>
      </w:r>
      <w:proofErr w:type="spellEnd"/>
      <w:r w:rsidRPr="00A02A4D">
        <w:rPr>
          <w:rFonts w:ascii="Arial" w:eastAsia="Times New Roman" w:hAnsi="Arial" w:cs="Arial"/>
          <w:color w:val="000000"/>
          <w:lang w:eastAsia="ru-RU"/>
        </w:rPr>
        <w:t xml:space="preserve"> для определения тональности в рецензиях на фильмы.</w:t>
      </w:r>
    </w:p>
    <w:p w14:paraId="4C904F1F" w14:textId="77777777" w:rsidR="00064964" w:rsidRDefault="00064964"/>
    <w:sectPr w:rsidR="0006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D304B"/>
    <w:multiLevelType w:val="multilevel"/>
    <w:tmpl w:val="D4E0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4D"/>
    <w:rsid w:val="00064964"/>
    <w:rsid w:val="00A0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A50E"/>
  <w15:chartTrackingRefBased/>
  <w15:docId w15:val="{CD29F68A-ADE2-4F16-85A2-A175E62A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Курышев Василий Андреевич</dc:creator>
  <cp:keywords/>
  <dc:description/>
  <cp:lastModifiedBy>Курышев Василий Андреевич</cp:lastModifiedBy>
  <cp:revision>1</cp:revision>
  <dcterms:created xsi:type="dcterms:W3CDTF">2021-03-25T21:02:00Z</dcterms:created>
  <dcterms:modified xsi:type="dcterms:W3CDTF">2021-03-25T21:02:00Z</dcterms:modified>
</cp:coreProperties>
</file>