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D1D3" w14:textId="77777777" w:rsidR="00020E86" w:rsidRDefault="003E31D9" w:rsidP="003E31D9">
      <w:pPr>
        <w:pStyle w:val="Title"/>
      </w:pPr>
      <w:r>
        <w:t>POSIX Order Write Test Report</w:t>
      </w:r>
    </w:p>
    <w:p w14:paraId="7F453D67" w14:textId="77777777" w:rsidR="003E31D9" w:rsidRDefault="003E31D9" w:rsidP="003E31D9">
      <w:pPr>
        <w:pStyle w:val="Heading1"/>
      </w:pPr>
      <w:r>
        <w:t>Purpose</w:t>
      </w:r>
    </w:p>
    <w:p w14:paraId="1E5189A3" w14:textId="77777777" w:rsidR="003E31D9" w:rsidRDefault="003E31D9" w:rsidP="003E31D9">
      <w:r>
        <w:t>The report explains the requirements and design of the POSIX Order Write test in the SWMR project. It then shows the result of the tests in different systems.</w:t>
      </w:r>
    </w:p>
    <w:p w14:paraId="3919F760" w14:textId="77777777" w:rsidR="003E31D9" w:rsidRDefault="003E31D9" w:rsidP="003E31D9">
      <w:pPr>
        <w:pStyle w:val="Heading1"/>
      </w:pPr>
      <w:r>
        <w:t>Requirements</w:t>
      </w:r>
    </w:p>
    <w:p w14:paraId="3433EA74" w14:textId="77777777" w:rsidR="001C6292" w:rsidRPr="00583BC5" w:rsidRDefault="00583BC5" w:rsidP="00583BC5">
      <w:r>
        <w:t xml:space="preserve">The write order test should verify that the write order is strictly consistent. </w:t>
      </w:r>
      <w:r w:rsidRPr="00583BC5">
        <w:t>The SWMR feature requires that the order of write is strictly consistent.</w:t>
      </w:r>
      <w:r>
        <w:t xml:space="preserve"> </w:t>
      </w:r>
      <w:r w:rsidR="001C6292">
        <w:rPr>
          <w:rFonts w:ascii="Helvetica" w:hAnsi="Helvetica" w:cs="Helvetica"/>
        </w:rPr>
        <w:t>The SWMR updates to the data structures in the file are essentially implementing a "lock-free" or "wait-free" algorithm in updating the data structure on disk.  See: </w:t>
      </w:r>
      <w:hyperlink r:id="rId6" w:history="1">
        <w:r w:rsidR="001C6292">
          <w:rPr>
            <w:rFonts w:ascii="Helvetica" w:hAnsi="Helvetica" w:cs="Helvetica"/>
            <w:color w:val="386EFF"/>
            <w:u w:val="single" w:color="386EFF"/>
          </w:rPr>
          <w:t>https://en.wikipedia.org/wiki/Non-blocking_synchronization</w:t>
        </w:r>
      </w:hyperlink>
      <w:r w:rsidR="001C6292">
        <w:rPr>
          <w:rFonts w:ascii="Helvetica" w:hAnsi="Helvetica" w:cs="Helvetica"/>
        </w:rPr>
        <w:t>, for example.  In those algorithms, the order of updates to the data structure is critical and if it doesn't occur correctly, the reader can get inconsistent results.</w:t>
      </w:r>
    </w:p>
    <w:p w14:paraId="46B6300B" w14:textId="77777777" w:rsidR="00583BC5" w:rsidRDefault="00583BC5" w:rsidP="00583BC5"/>
    <w:p w14:paraId="565DEFE9" w14:textId="77777777" w:rsidR="00583BC5" w:rsidRDefault="00583BC5" w:rsidP="00583BC5">
      <w:r>
        <w:t>"Strict consistency in computer science is the most stringent consistency model.  It says that a read operation has to return the result of the latest write operation which occurred on that data item."-- (</w:t>
      </w:r>
      <w:hyperlink r:id="rId7" w:history="1">
        <w:r w:rsidRPr="00F6301E">
          <w:rPr>
            <w:rStyle w:val="Hyperlink"/>
          </w:rPr>
          <w:t>http://en.wikipedia.org/wiki/Linearizability#Definition_of_linearizability</w:t>
        </w:r>
      </w:hyperlink>
      <w:r>
        <w:t>).</w:t>
      </w:r>
    </w:p>
    <w:p w14:paraId="6CC99648" w14:textId="77777777" w:rsidR="00583BC5" w:rsidRDefault="00583BC5" w:rsidP="00583BC5"/>
    <w:p w14:paraId="0C9743CB" w14:textId="77777777" w:rsidR="00583BC5" w:rsidRDefault="00583BC5" w:rsidP="00583BC5">
      <w:r>
        <w:t>This is also an alternative form of what POSIX write require that after a write operation has returned success, all reads issued afterward should get the same data the write has written.</w:t>
      </w:r>
    </w:p>
    <w:p w14:paraId="22106B22" w14:textId="77777777" w:rsidR="003E31D9" w:rsidRDefault="003E31D9" w:rsidP="003E31D9">
      <w:pPr>
        <w:pStyle w:val="Heading1"/>
      </w:pPr>
      <w:r>
        <w:t>Design of Implementation</w:t>
      </w:r>
    </w:p>
    <w:p w14:paraId="6AEACD84" w14:textId="77777777" w:rsidR="004A1027" w:rsidRDefault="004A1027" w:rsidP="004A1027">
      <w:r>
        <w:t>The test</w:t>
      </w:r>
      <w:r w:rsidR="00583BC5">
        <w:t xml:space="preserve"> named as </w:t>
      </w:r>
      <w:proofErr w:type="spellStart"/>
      <w:r w:rsidR="00583BC5">
        <w:t>twriteorder</w:t>
      </w:r>
      <w:proofErr w:type="spellEnd"/>
      <w:r w:rsidR="00583BC5">
        <w:t>,</w:t>
      </w:r>
      <w:r>
        <w:t xml:space="preserve"> simulates what SWMR does by writing chained blocks and see if</w:t>
      </w:r>
      <w:r w:rsidR="00583BC5">
        <w:t xml:space="preserve"> </w:t>
      </w:r>
      <w:r>
        <w:t>they can be read back correctly.</w:t>
      </w:r>
    </w:p>
    <w:p w14:paraId="4CDB3CCF" w14:textId="77777777" w:rsidR="004A1027" w:rsidRDefault="004A1027" w:rsidP="004A1027">
      <w:r>
        <w:t>There is a writer process and multiple read</w:t>
      </w:r>
      <w:r w:rsidR="00583BC5">
        <w:t>er</w:t>
      </w:r>
      <w:r>
        <w:t xml:space="preserve"> processes.</w:t>
      </w:r>
    </w:p>
    <w:p w14:paraId="11B8B4C8" w14:textId="77777777" w:rsidR="004A1027" w:rsidRDefault="004A1027" w:rsidP="004A1027">
      <w:r>
        <w:t xml:space="preserve">The file is divided into 2KB partitions. Then </w:t>
      </w:r>
      <w:r w:rsidR="00583BC5">
        <w:t xml:space="preserve">the </w:t>
      </w:r>
      <w:r>
        <w:t xml:space="preserve">writer writes </w:t>
      </w:r>
      <w:proofErr w:type="gramStart"/>
      <w:r>
        <w:t>1 chained</w:t>
      </w:r>
      <w:proofErr w:type="gramEnd"/>
      <w:r w:rsidR="00583BC5">
        <w:t xml:space="preserve"> </w:t>
      </w:r>
      <w:r>
        <w:t>block, each of 1KB big, in each partition after the first partition.</w:t>
      </w:r>
    </w:p>
    <w:p w14:paraId="75FC1F7D" w14:textId="77777777" w:rsidR="004A1027" w:rsidRDefault="004A1027" w:rsidP="004A1027">
      <w:r>
        <w:t>Each chained block has this structure:</w:t>
      </w:r>
    </w:p>
    <w:p w14:paraId="6450FF82" w14:textId="77777777" w:rsidR="004A1027" w:rsidRDefault="004A1027" w:rsidP="00583BC5">
      <w:pPr>
        <w:pStyle w:val="ListParagraph"/>
        <w:numPr>
          <w:ilvl w:val="0"/>
          <w:numId w:val="1"/>
        </w:numPr>
      </w:pPr>
      <w:r>
        <w:t>Byte 0-3: offset address of its child block. The last child uses 0 as NULL.</w:t>
      </w:r>
    </w:p>
    <w:p w14:paraId="12671D3C" w14:textId="77777777" w:rsidR="004A1027" w:rsidRDefault="004A1027" w:rsidP="00583BC5">
      <w:pPr>
        <w:pStyle w:val="ListParagraph"/>
        <w:numPr>
          <w:ilvl w:val="0"/>
          <w:numId w:val="1"/>
        </w:numPr>
      </w:pPr>
      <w:r>
        <w:t>Byte 4-1023: some artificial data.</w:t>
      </w:r>
    </w:p>
    <w:p w14:paraId="18D935B4" w14:textId="77777777" w:rsidR="004A1027" w:rsidRDefault="004A1027" w:rsidP="00583BC5">
      <w:pPr>
        <w:pStyle w:val="ListParagraph"/>
        <w:numPr>
          <w:ilvl w:val="0"/>
          <w:numId w:val="1"/>
        </w:numPr>
      </w:pPr>
      <w:r>
        <w:t>The child block address of Block 1 is NULL (0).</w:t>
      </w:r>
    </w:p>
    <w:p w14:paraId="5FEE08FD" w14:textId="77777777" w:rsidR="004A1027" w:rsidRDefault="004A1027" w:rsidP="00583BC5">
      <w:pPr>
        <w:pStyle w:val="ListParagraph"/>
        <w:numPr>
          <w:ilvl w:val="0"/>
          <w:numId w:val="1"/>
        </w:numPr>
      </w:pPr>
      <w:r>
        <w:t>The child block address of Block 2 is the offset address of Block 1.</w:t>
      </w:r>
    </w:p>
    <w:p w14:paraId="49DBC081" w14:textId="77777777" w:rsidR="004A1027" w:rsidRDefault="004A1027" w:rsidP="00583BC5">
      <w:pPr>
        <w:pStyle w:val="ListParagraph"/>
        <w:numPr>
          <w:ilvl w:val="0"/>
          <w:numId w:val="1"/>
        </w:numPr>
      </w:pPr>
      <w:r>
        <w:t>The child block address of Block n is the offset address of Block n-1.</w:t>
      </w:r>
    </w:p>
    <w:p w14:paraId="0E74F29A" w14:textId="77777777" w:rsidR="004A1027" w:rsidRDefault="004A1027" w:rsidP="004A1027">
      <w:r>
        <w:t>After all n blocks are written, the offset address of Block n is written</w:t>
      </w:r>
      <w:r w:rsidR="00583BC5">
        <w:t xml:space="preserve"> </w:t>
      </w:r>
      <w:r>
        <w:t>to the offset 0 of the first partition</w:t>
      </w:r>
      <w:r w:rsidR="00583BC5">
        <w:t xml:space="preserve"> (Block 1)</w:t>
      </w:r>
      <w:r>
        <w:t>.</w:t>
      </w:r>
      <w:r w:rsidR="00583BC5">
        <w:t xml:space="preserve"> </w:t>
      </w:r>
      <w:r>
        <w:t>Therefore, by the time the offset address of Block n is written to this</w:t>
      </w:r>
      <w:r w:rsidR="00583BC5">
        <w:t xml:space="preserve"> </w:t>
      </w:r>
      <w:r>
        <w:t>position, all n chain-linked blocks have been written.</w:t>
      </w:r>
    </w:p>
    <w:p w14:paraId="378BBA57" w14:textId="77777777" w:rsidR="00583BC5" w:rsidRDefault="00583BC5" w:rsidP="004A1027"/>
    <w:p w14:paraId="06785E85" w14:textId="77777777" w:rsidR="004A1027" w:rsidRDefault="004A1027" w:rsidP="00583BC5">
      <w:r>
        <w:lastRenderedPageBreak/>
        <w:t>The other reader processes will try to read the address value at the</w:t>
      </w:r>
      <w:r w:rsidR="00583BC5">
        <w:t xml:space="preserve"> </w:t>
      </w:r>
      <w:r>
        <w:t xml:space="preserve">offset 0. The value is initially </w:t>
      </w:r>
      <w:proofErr w:type="gramStart"/>
      <w:r>
        <w:t>NULL(</w:t>
      </w:r>
      <w:proofErr w:type="gramEnd"/>
      <w:r>
        <w:t>0). When it changes to non-zero,</w:t>
      </w:r>
      <w:r w:rsidR="00583BC5">
        <w:t xml:space="preserve"> </w:t>
      </w:r>
      <w:r>
        <w:t>it signifies the writer process has written all the chain-link blocks</w:t>
      </w:r>
      <w:r w:rsidR="00583BC5">
        <w:t xml:space="preserve"> </w:t>
      </w:r>
      <w:r>
        <w:t>and they are ready for the reader processes to access.</w:t>
      </w:r>
    </w:p>
    <w:p w14:paraId="52CECFA9" w14:textId="77777777" w:rsidR="004A1027" w:rsidRDefault="004A1027" w:rsidP="00583BC5">
      <w:r>
        <w:t>If the system, in which the writer and reader processes run</w:t>
      </w:r>
      <w:r w:rsidR="00583BC5">
        <w:t>, adhere to the order of write</w:t>
      </w:r>
      <w:r>
        <w:t>, the readers</w:t>
      </w:r>
      <w:r w:rsidR="00583BC5">
        <w:t xml:space="preserve"> </w:t>
      </w:r>
      <w:r>
        <w:t>will always get all chain-linked blocks correctly. If the order of write is not maintained, some reader processes may found unexpect</w:t>
      </w:r>
      <w:r w:rsidR="00583BC5">
        <w:t>ed</w:t>
      </w:r>
      <w:r>
        <w:t xml:space="preserve"> block data.</w:t>
      </w:r>
    </w:p>
    <w:p w14:paraId="63015AD6" w14:textId="77777777" w:rsidR="003E31D9" w:rsidRDefault="003E31D9" w:rsidP="003E31D9">
      <w:pPr>
        <w:pStyle w:val="Heading1"/>
      </w:pPr>
      <w:r>
        <w:t>Results</w:t>
      </w:r>
    </w:p>
    <w:p w14:paraId="7271D642" w14:textId="77777777" w:rsidR="00327E91" w:rsidRDefault="00327E91" w:rsidP="00327E91">
      <w:pPr>
        <w:pStyle w:val="Heading2"/>
      </w:pPr>
      <w:r>
        <w:t>AIX hosts with GPFS</w:t>
      </w:r>
    </w:p>
    <w:p w14:paraId="04041D86" w14:textId="182E74E2" w:rsidR="00304236" w:rsidRDefault="00304236" w:rsidP="00D47446">
      <w:r>
        <w:t xml:space="preserve">The machines run AIX 5.3 OS and are as a box of “blades”. All blades share the access to the GPFS </w:t>
      </w:r>
      <w:proofErr w:type="spellStart"/>
      <w:r>
        <w:t>filesystem</w:t>
      </w:r>
      <w:proofErr w:type="spellEnd"/>
      <w:r>
        <w:t>.</w:t>
      </w:r>
    </w:p>
    <w:p w14:paraId="69B18B6F" w14:textId="7A97A3F4" w:rsidR="00304236" w:rsidRDefault="00304236" w:rsidP="00D47446">
      <w:r>
        <w:t xml:space="preserve">The test, including both writer and reader, running in the same or separated “blades”, passed all runs up to 1,000,000 linked blocks, resulting in </w:t>
      </w:r>
      <w:proofErr w:type="spellStart"/>
      <w:r>
        <w:t>datafiles</w:t>
      </w:r>
      <w:proofErr w:type="spellEnd"/>
      <w:r>
        <w:t xml:space="preserve"> ~2GB big.</w:t>
      </w:r>
    </w:p>
    <w:p w14:paraId="2679CEBD" w14:textId="77777777" w:rsidR="00D47446" w:rsidRDefault="00D47446" w:rsidP="00D47446"/>
    <w:p w14:paraId="5712A7E6" w14:textId="532CC6F5" w:rsidR="00F657D0" w:rsidRPr="00304236" w:rsidRDefault="00304236" w:rsidP="00D47446">
      <w:r>
        <w:t>A side note: when in separated blades, the write time is 7.6 seconds but the reader time is 69 seconds.  It is speculated that the GPFS system may be doing some “kernel” buffering to make write time to appear smaller.</w:t>
      </w:r>
    </w:p>
    <w:p w14:paraId="272E6443" w14:textId="77D980F0" w:rsidR="00304236" w:rsidRDefault="00304236" w:rsidP="00304236">
      <w:pPr>
        <w:pStyle w:val="Heading2"/>
      </w:pPr>
      <w:r>
        <w:t>Linux hosts with GPFS</w:t>
      </w:r>
    </w:p>
    <w:p w14:paraId="6E347284" w14:textId="014E6711" w:rsidR="00304236" w:rsidRDefault="00304236" w:rsidP="00304236">
      <w:r>
        <w:t xml:space="preserve">The </w:t>
      </w:r>
      <w:proofErr w:type="gramStart"/>
      <w:r>
        <w:t>above mentioned</w:t>
      </w:r>
      <w:proofErr w:type="gramEnd"/>
      <w:r>
        <w:t xml:space="preserve"> AIX system site also has Linux hosts that share the same GPFS system. The Linux hosts are 64bits system. </w:t>
      </w:r>
    </w:p>
    <w:p w14:paraId="7754D031" w14:textId="12715880" w:rsidR="00304236" w:rsidRDefault="00304236" w:rsidP="00304236">
      <w:r>
        <w:t>The POSIX write order test is run in separated Linux machines using the same GPFS file system. The test, including both write and reader, in the same or separated hosts, passed all tests up to 1,000,000 linked blocks which resulted in approximately 2GB size file.</w:t>
      </w:r>
    </w:p>
    <w:p w14:paraId="0BC3D486" w14:textId="77777777" w:rsidR="00304236" w:rsidRDefault="00304236" w:rsidP="00304236"/>
    <w:p w14:paraId="72BCE1BB" w14:textId="77777777" w:rsidR="00304236" w:rsidRDefault="00304236" w:rsidP="00304236">
      <w:r>
        <w:t>A side note: the writer took 8.5 sec to write the 2GB file but the reader took 83 seconds to read them. Write speed is 10 times faster than read speed--Kernel memory is in play here.  Nevertheless, IBM GPFS adheres to the write order correctly.</w:t>
      </w:r>
    </w:p>
    <w:p w14:paraId="4BB3571C" w14:textId="14359811" w:rsidR="00355011" w:rsidRDefault="00355011" w:rsidP="00327E91">
      <w:pPr>
        <w:pStyle w:val="Heading2"/>
      </w:pPr>
      <w:r>
        <w:t xml:space="preserve">Linux Cluster with </w:t>
      </w:r>
      <w:proofErr w:type="spellStart"/>
      <w:r>
        <w:t>Lustre</w:t>
      </w:r>
      <w:proofErr w:type="spellEnd"/>
      <w:r>
        <w:t xml:space="preserve"> file system</w:t>
      </w:r>
    </w:p>
    <w:p w14:paraId="32AEA377" w14:textId="29F882D0" w:rsidR="00355011" w:rsidRDefault="00327E91" w:rsidP="00355011">
      <w:r>
        <w:t xml:space="preserve">The POSIX write order test is run in a remote Linux Cluster with a </w:t>
      </w:r>
      <w:proofErr w:type="spellStart"/>
      <w:r>
        <w:t>Lustre</w:t>
      </w:r>
      <w:proofErr w:type="spellEnd"/>
      <w:r>
        <w:t xml:space="preserve"> file system. The test passed with small size files such as 200MB in size. But when larger number of linked blocks (e.g. –n 500000 =&gt; 500,000 linked blocks resulting in file size about 900MB) and the writer and reader were in separated machines, the reader detected errors in data it read back. The exact cause of the failure is not known yet but it fails for bigger file sizes over separated </w:t>
      </w:r>
      <w:r w:rsidR="00F657D0">
        <w:t>machines.</w:t>
      </w:r>
    </w:p>
    <w:p w14:paraId="2535437F" w14:textId="4A151E0B" w:rsidR="00355011" w:rsidRDefault="00355011" w:rsidP="00355011"/>
    <w:p w14:paraId="4606B8C8" w14:textId="77777777" w:rsidR="003E31D9" w:rsidRDefault="003E31D9" w:rsidP="003E31D9">
      <w:pPr>
        <w:pStyle w:val="Heading1"/>
      </w:pPr>
      <w:r>
        <w:t>Summary</w:t>
      </w:r>
    </w:p>
    <w:p w14:paraId="7C04A7D0" w14:textId="59A6C767" w:rsidR="00691541" w:rsidRPr="00691541" w:rsidRDefault="00691541" w:rsidP="00691541">
      <w:r>
        <w:t xml:space="preserve">This is a summary of the test results in different system using different the GPFS or </w:t>
      </w:r>
      <w:proofErr w:type="spellStart"/>
      <w:r>
        <w:t>Lustre</w:t>
      </w:r>
      <w:proofErr w:type="spellEnd"/>
      <w:r>
        <w:t xml:space="preserve"> file system.</w:t>
      </w:r>
    </w:p>
    <w:tbl>
      <w:tblPr>
        <w:tblStyle w:val="TableGrid"/>
        <w:tblW w:w="0" w:type="auto"/>
        <w:tblLook w:val="04A0" w:firstRow="1" w:lastRow="0" w:firstColumn="1" w:lastColumn="0" w:noHBand="0" w:noVBand="1"/>
      </w:tblPr>
      <w:tblGrid>
        <w:gridCol w:w="2952"/>
        <w:gridCol w:w="2952"/>
        <w:gridCol w:w="2952"/>
      </w:tblGrid>
      <w:tr w:rsidR="00691541" w14:paraId="076FCFC5" w14:textId="77777777" w:rsidTr="00691541">
        <w:tc>
          <w:tcPr>
            <w:tcW w:w="2952" w:type="dxa"/>
          </w:tcPr>
          <w:p w14:paraId="0FC9F598" w14:textId="08436B93" w:rsidR="00691541" w:rsidRDefault="00691541" w:rsidP="003E31D9">
            <w:r>
              <w:t>System</w:t>
            </w:r>
          </w:p>
        </w:tc>
        <w:tc>
          <w:tcPr>
            <w:tcW w:w="2952" w:type="dxa"/>
          </w:tcPr>
          <w:p w14:paraId="51DF8AAE" w14:textId="1D829503" w:rsidR="00691541" w:rsidRDefault="00691541" w:rsidP="003E31D9">
            <w:r>
              <w:t>Same host/machine</w:t>
            </w:r>
          </w:p>
        </w:tc>
        <w:tc>
          <w:tcPr>
            <w:tcW w:w="2952" w:type="dxa"/>
          </w:tcPr>
          <w:p w14:paraId="07D81379" w14:textId="20F898A5" w:rsidR="00691541" w:rsidRDefault="00691541" w:rsidP="003E31D9">
            <w:r>
              <w:t>Separated hosts/machines</w:t>
            </w:r>
          </w:p>
        </w:tc>
      </w:tr>
      <w:tr w:rsidR="00691541" w14:paraId="02D6DB86" w14:textId="77777777" w:rsidTr="00691541">
        <w:tc>
          <w:tcPr>
            <w:tcW w:w="2952" w:type="dxa"/>
          </w:tcPr>
          <w:p w14:paraId="67825EA1" w14:textId="6E3CA989" w:rsidR="00691541" w:rsidRDefault="00691541" w:rsidP="003E31D9">
            <w:r>
              <w:t>AIX with GPFS</w:t>
            </w:r>
          </w:p>
        </w:tc>
        <w:tc>
          <w:tcPr>
            <w:tcW w:w="2952" w:type="dxa"/>
          </w:tcPr>
          <w:p w14:paraId="0F752AD2" w14:textId="10A4CC45" w:rsidR="00691541" w:rsidRDefault="00691541" w:rsidP="003E31D9">
            <w:r>
              <w:t>Passed in all file sizes up to 2GB.</w:t>
            </w:r>
          </w:p>
        </w:tc>
        <w:tc>
          <w:tcPr>
            <w:tcW w:w="2952" w:type="dxa"/>
          </w:tcPr>
          <w:p w14:paraId="1CF87616" w14:textId="5361D5F2" w:rsidR="00691541" w:rsidRDefault="00691541" w:rsidP="003E31D9">
            <w:r>
              <w:t>Passed in all file sizes up to 2GB.</w:t>
            </w:r>
          </w:p>
        </w:tc>
      </w:tr>
      <w:tr w:rsidR="00691541" w14:paraId="66F6A265" w14:textId="77777777" w:rsidTr="00691541">
        <w:tc>
          <w:tcPr>
            <w:tcW w:w="2952" w:type="dxa"/>
          </w:tcPr>
          <w:p w14:paraId="07B059A2" w14:textId="0FABA729" w:rsidR="00691541" w:rsidRDefault="00691541" w:rsidP="003E31D9">
            <w:r>
              <w:t>Linux with GPFS</w:t>
            </w:r>
          </w:p>
        </w:tc>
        <w:tc>
          <w:tcPr>
            <w:tcW w:w="2952" w:type="dxa"/>
          </w:tcPr>
          <w:p w14:paraId="136B46F1" w14:textId="5091966C" w:rsidR="00691541" w:rsidRDefault="00691541" w:rsidP="003E31D9">
            <w:r>
              <w:t>Passed in all file sizes up to 2GB.</w:t>
            </w:r>
            <w:bookmarkStart w:id="0" w:name="_GoBack"/>
            <w:bookmarkEnd w:id="0"/>
          </w:p>
        </w:tc>
        <w:tc>
          <w:tcPr>
            <w:tcW w:w="2952" w:type="dxa"/>
          </w:tcPr>
          <w:p w14:paraId="158D40AB" w14:textId="1A0619C5" w:rsidR="00691541" w:rsidRDefault="00691541" w:rsidP="003E31D9">
            <w:r>
              <w:t>Passed in all file sizes up to 2GB.</w:t>
            </w:r>
          </w:p>
        </w:tc>
      </w:tr>
      <w:tr w:rsidR="00691541" w14:paraId="6298500A" w14:textId="77777777" w:rsidTr="00691541">
        <w:tc>
          <w:tcPr>
            <w:tcW w:w="2952" w:type="dxa"/>
          </w:tcPr>
          <w:p w14:paraId="1EC0DCB7" w14:textId="473887F1" w:rsidR="00691541" w:rsidRDefault="00691541" w:rsidP="003E31D9">
            <w:r>
              <w:t xml:space="preserve">Linux with </w:t>
            </w:r>
            <w:proofErr w:type="spellStart"/>
            <w:r>
              <w:t>Lustre</w:t>
            </w:r>
            <w:proofErr w:type="spellEnd"/>
          </w:p>
        </w:tc>
        <w:tc>
          <w:tcPr>
            <w:tcW w:w="2952" w:type="dxa"/>
          </w:tcPr>
          <w:p w14:paraId="67E0165E" w14:textId="6093BD32" w:rsidR="00691541" w:rsidRDefault="00691541" w:rsidP="003E31D9">
            <w:r>
              <w:t>N/A</w:t>
            </w:r>
          </w:p>
        </w:tc>
        <w:tc>
          <w:tcPr>
            <w:tcW w:w="2952" w:type="dxa"/>
          </w:tcPr>
          <w:p w14:paraId="1AC715B4" w14:textId="1FD910CC" w:rsidR="00691541" w:rsidRDefault="00691541" w:rsidP="003E31D9">
            <w:r>
              <w:t>Passed in small file sizes but failed with large files (e.g., 900MB)</w:t>
            </w:r>
          </w:p>
        </w:tc>
      </w:tr>
    </w:tbl>
    <w:p w14:paraId="0AEB9FDC" w14:textId="77777777" w:rsidR="003E31D9" w:rsidRPr="003E31D9" w:rsidRDefault="003E31D9" w:rsidP="003E31D9"/>
    <w:sectPr w:rsidR="003E31D9" w:rsidRPr="003E31D9" w:rsidSect="00020E8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40761"/>
    <w:multiLevelType w:val="hybridMultilevel"/>
    <w:tmpl w:val="792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1D9"/>
    <w:rsid w:val="00020E86"/>
    <w:rsid w:val="001C6292"/>
    <w:rsid w:val="00304236"/>
    <w:rsid w:val="00327E91"/>
    <w:rsid w:val="00355011"/>
    <w:rsid w:val="003E31D9"/>
    <w:rsid w:val="004A1027"/>
    <w:rsid w:val="00583BC5"/>
    <w:rsid w:val="00691541"/>
    <w:rsid w:val="00D47446"/>
    <w:rsid w:val="00F53FDB"/>
    <w:rsid w:val="00F657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F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7E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1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1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31D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83BC5"/>
    <w:rPr>
      <w:color w:val="0000FF" w:themeColor="hyperlink"/>
      <w:u w:val="single"/>
    </w:rPr>
  </w:style>
  <w:style w:type="paragraph" w:styleId="ListParagraph">
    <w:name w:val="List Paragraph"/>
    <w:basedOn w:val="Normal"/>
    <w:uiPriority w:val="34"/>
    <w:qFormat/>
    <w:rsid w:val="00583BC5"/>
    <w:pPr>
      <w:ind w:left="720"/>
      <w:contextualSpacing/>
    </w:pPr>
  </w:style>
  <w:style w:type="character" w:customStyle="1" w:styleId="Heading2Char">
    <w:name w:val="Heading 2 Char"/>
    <w:basedOn w:val="DefaultParagraphFont"/>
    <w:link w:val="Heading2"/>
    <w:uiPriority w:val="9"/>
    <w:rsid w:val="00327E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1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7E9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1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1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31D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83BC5"/>
    <w:rPr>
      <w:color w:val="0000FF" w:themeColor="hyperlink"/>
      <w:u w:val="single"/>
    </w:rPr>
  </w:style>
  <w:style w:type="paragraph" w:styleId="ListParagraph">
    <w:name w:val="List Paragraph"/>
    <w:basedOn w:val="Normal"/>
    <w:uiPriority w:val="34"/>
    <w:qFormat/>
    <w:rsid w:val="00583BC5"/>
    <w:pPr>
      <w:ind w:left="720"/>
      <w:contextualSpacing/>
    </w:pPr>
  </w:style>
  <w:style w:type="character" w:customStyle="1" w:styleId="Heading2Char">
    <w:name w:val="Heading 2 Char"/>
    <w:basedOn w:val="DefaultParagraphFont"/>
    <w:link w:val="Heading2"/>
    <w:uiPriority w:val="9"/>
    <w:rsid w:val="00327E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1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blocking_synchronization" TargetMode="External"/><Relationship Id="rId7" Type="http://schemas.openxmlformats.org/officeDocument/2006/relationships/hyperlink" Target="http://en.wikipedia.org/wiki/Linearizability#Definition_of_linearizabilit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743</Words>
  <Characters>4236</Characters>
  <Application>Microsoft Macintosh Word</Application>
  <DocSecurity>0</DocSecurity>
  <Lines>35</Lines>
  <Paragraphs>9</Paragraphs>
  <ScaleCrop>false</ScaleCrop>
  <Company>HDF GROUP</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Cheng</dc:creator>
  <cp:keywords/>
  <dc:description/>
  <cp:lastModifiedBy>Albert Cheng</cp:lastModifiedBy>
  <cp:revision>5</cp:revision>
  <dcterms:created xsi:type="dcterms:W3CDTF">2013-11-22T17:05:00Z</dcterms:created>
  <dcterms:modified xsi:type="dcterms:W3CDTF">2013-11-26T20:28:00Z</dcterms:modified>
</cp:coreProperties>
</file>