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befor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PHẦN 1. PHÂN TÍCH </w:t>
      </w:r>
    </w:p>
    <w:p w:rsidR="00000000" w:rsidDel="00000000" w:rsidP="00000000" w:rsidRDefault="00000000" w:rsidRPr="00000000" w14:paraId="00000002">
      <w:pPr>
        <w:spacing w:after="180" w:befor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</w:t>
      </w:r>
      <w:r w:rsidDel="00000000" w:rsidR="00000000" w:rsidRPr="00000000">
        <w:rPr>
          <w:sz w:val="28"/>
          <w:szCs w:val="28"/>
          <w:rtl w:val="0"/>
        </w:rPr>
        <w:t xml:space="preserve">hân tích Input/Output: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Input: Các thông số vật lý môi trường như nhiệt độ không khí, độ ẩm không khí, độ ẩm đất thu thập được từ cụm cảm biến.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42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 : Tín hiệu đóng ngắt rơ-le để điều khiển trạng thái vật lý của máy bơm phun sương và quạt làm mát.</w:t>
      </w:r>
    </w:p>
    <w:p w:rsidR="00000000" w:rsidDel="00000000" w:rsidP="00000000" w:rsidRDefault="00000000" w:rsidRPr="00000000" w14:paraId="00000005">
      <w:pPr>
        <w:spacing w:after="42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Sơ đồ phối hợp phần cứng:</w:t>
      </w:r>
    </w:p>
    <w:tbl>
      <w:tblPr>
        <w:tblStyle w:val="Table1"/>
        <w:tblW w:w="56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55"/>
        <w:tblGridChange w:id="0">
          <w:tblGrid>
            <w:gridCol w:w="5655"/>
          </w:tblGrid>
        </w:tblGridChange>
      </w:tblGrid>
      <w:tr>
        <w:trPr>
          <w:cantSplit w:val="0"/>
          <w:trHeight w:val="3099.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20" w:before="1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[Cảm biến DHT22] - Tín hiệu số </w:t>
            </w:r>
          </w:p>
          <w:p w:rsidR="00000000" w:rsidDel="00000000" w:rsidP="00000000" w:rsidRDefault="00000000" w:rsidRPr="00000000" w14:paraId="00000007">
            <w:pPr>
              <w:spacing w:after="420" w:before="1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-&gt; [ Khối SoC Trung Tâm ] - Lệnh điều khiển</w:t>
            </w:r>
          </w:p>
          <w:p w:rsidR="00000000" w:rsidDel="00000000" w:rsidP="00000000" w:rsidRDefault="00000000" w:rsidRPr="00000000" w14:paraId="00000008">
            <w:pPr>
              <w:spacing w:after="420" w:before="1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-&gt; [ Cụm Rơ-le ]</w:t>
            </w:r>
          </w:p>
          <w:p w:rsidR="00000000" w:rsidDel="00000000" w:rsidP="00000000" w:rsidRDefault="00000000" w:rsidRPr="00000000" w14:paraId="00000009">
            <w:pPr>
              <w:spacing w:after="420" w:before="1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-&gt; [ Máy bơm / Quạt ]</w:t>
            </w:r>
          </w:p>
        </w:tc>
      </w:tr>
    </w:tbl>
    <w:p w:rsidR="00000000" w:rsidDel="00000000" w:rsidP="00000000" w:rsidRDefault="00000000" w:rsidRPr="00000000" w14:paraId="0000000A">
      <w:pPr>
        <w:spacing w:after="420" w:before="18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Phần 2 và 3 được triển khai trong 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file.md</w:t>
        </w:r>
      </w:hyperlink>
      <w:r w:rsidDel="00000000" w:rsidR="00000000" w:rsidRPr="00000000">
        <w:rPr>
          <w:sz w:val="28"/>
          <w:szCs w:val="28"/>
          <w:rtl w:val="0"/>
        </w:rPr>
        <w:t xml:space="preserve"> trong cùng repo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fil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