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58F66" w14:textId="06E498B7" w:rsidR="005B3C8E" w:rsidRPr="005B3C8E" w:rsidRDefault="005B3C8E" w:rsidP="005B3C8E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160"/>
        <w:gridCol w:w="3870"/>
        <w:gridCol w:w="1185"/>
        <w:gridCol w:w="1472"/>
        <w:gridCol w:w="1568"/>
      </w:tblGrid>
      <w:tr w:rsidR="005B3C8E" w:rsidRPr="005B3C8E" w14:paraId="16BFABB0" w14:textId="77777777" w:rsidTr="005B3C8E">
        <w:tc>
          <w:tcPr>
            <w:tcW w:w="535" w:type="dxa"/>
            <w:vAlign w:val="center"/>
          </w:tcPr>
          <w:p w14:paraId="1EAFFBC7" w14:textId="77777777" w:rsidR="005B3C8E" w:rsidRPr="005B3C8E" w:rsidRDefault="005B3C8E" w:rsidP="005B3C8E">
            <w:pPr>
              <w:jc w:val="center"/>
            </w:pPr>
            <w:r w:rsidRPr="005B3C8E">
              <w:t>ID</w:t>
            </w:r>
          </w:p>
        </w:tc>
        <w:tc>
          <w:tcPr>
            <w:tcW w:w="2160" w:type="dxa"/>
            <w:vAlign w:val="center"/>
          </w:tcPr>
          <w:p w14:paraId="605AD55C" w14:textId="77777777" w:rsidR="005B3C8E" w:rsidRPr="005B3C8E" w:rsidRDefault="005B3C8E" w:rsidP="005B3C8E">
            <w:pPr>
              <w:jc w:val="center"/>
            </w:pPr>
            <w:r w:rsidRPr="005B3C8E">
              <w:t>Requerimiento</w:t>
            </w:r>
          </w:p>
        </w:tc>
        <w:tc>
          <w:tcPr>
            <w:tcW w:w="3870" w:type="dxa"/>
            <w:vAlign w:val="center"/>
          </w:tcPr>
          <w:p w14:paraId="17B822FC" w14:textId="77777777" w:rsidR="005B3C8E" w:rsidRPr="005B3C8E" w:rsidRDefault="005B3C8E" w:rsidP="005B3C8E">
            <w:pPr>
              <w:jc w:val="center"/>
            </w:pPr>
            <w:r w:rsidRPr="005B3C8E">
              <w:t>Descripción</w:t>
            </w:r>
          </w:p>
        </w:tc>
        <w:tc>
          <w:tcPr>
            <w:tcW w:w="1185" w:type="dxa"/>
            <w:vAlign w:val="center"/>
          </w:tcPr>
          <w:p w14:paraId="0E22DAFE" w14:textId="77777777" w:rsidR="005B3C8E" w:rsidRPr="005B3C8E" w:rsidRDefault="005B3C8E" w:rsidP="005B3C8E">
            <w:pPr>
              <w:jc w:val="center"/>
            </w:pPr>
            <w:r w:rsidRPr="005B3C8E">
              <w:t>Prioridad</w:t>
            </w:r>
          </w:p>
        </w:tc>
        <w:tc>
          <w:tcPr>
            <w:tcW w:w="1472" w:type="dxa"/>
            <w:vAlign w:val="center"/>
          </w:tcPr>
          <w:p w14:paraId="6A37F3A6" w14:textId="77777777" w:rsidR="005B3C8E" w:rsidRPr="005B3C8E" w:rsidRDefault="005B3C8E" w:rsidP="005B3C8E">
            <w:pPr>
              <w:jc w:val="center"/>
            </w:pPr>
            <w:r w:rsidRPr="005B3C8E">
              <w:t>Estado</w:t>
            </w:r>
          </w:p>
        </w:tc>
        <w:tc>
          <w:tcPr>
            <w:tcW w:w="1568" w:type="dxa"/>
            <w:vAlign w:val="center"/>
          </w:tcPr>
          <w:p w14:paraId="7F8B1C0A" w14:textId="77777777" w:rsidR="005B3C8E" w:rsidRPr="005B3C8E" w:rsidRDefault="005B3C8E" w:rsidP="005B3C8E">
            <w:pPr>
              <w:jc w:val="center"/>
            </w:pPr>
            <w:r w:rsidRPr="005B3C8E">
              <w:t>Responsable</w:t>
            </w:r>
          </w:p>
        </w:tc>
      </w:tr>
      <w:tr w:rsidR="005B3C8E" w:rsidRPr="005B3C8E" w14:paraId="73A5B644" w14:textId="77777777" w:rsidTr="005B3C8E">
        <w:tc>
          <w:tcPr>
            <w:tcW w:w="535" w:type="dxa"/>
            <w:vAlign w:val="center"/>
          </w:tcPr>
          <w:p w14:paraId="522A42BF" w14:textId="77777777" w:rsidR="005B3C8E" w:rsidRPr="005B3C8E" w:rsidRDefault="005B3C8E" w:rsidP="005B3C8E">
            <w:pPr>
              <w:jc w:val="center"/>
            </w:pPr>
            <w:r w:rsidRPr="005B3C8E">
              <w:t>N1</w:t>
            </w:r>
          </w:p>
        </w:tc>
        <w:tc>
          <w:tcPr>
            <w:tcW w:w="2160" w:type="dxa"/>
            <w:vAlign w:val="center"/>
          </w:tcPr>
          <w:p w14:paraId="3A4F81FD" w14:textId="77777777" w:rsidR="005B3C8E" w:rsidRPr="005B3C8E" w:rsidRDefault="005B3C8E" w:rsidP="005B3C8E">
            <w:pPr>
              <w:jc w:val="center"/>
            </w:pPr>
            <w:r w:rsidRPr="005B3C8E">
              <w:t>Accesibilidad Web</w:t>
            </w:r>
          </w:p>
        </w:tc>
        <w:tc>
          <w:tcPr>
            <w:tcW w:w="3870" w:type="dxa"/>
            <w:vAlign w:val="center"/>
          </w:tcPr>
          <w:p w14:paraId="173A9045" w14:textId="77777777" w:rsidR="005B3C8E" w:rsidRPr="005B3C8E" w:rsidRDefault="005B3C8E" w:rsidP="005B3C8E">
            <w:pPr>
              <w:jc w:val="center"/>
            </w:pPr>
            <w:r w:rsidRPr="005B3C8E">
              <w:t>La aplicación debe ser accesible desde cualquier navegador web, sin necesidad de instalar componentes adicionales.</w:t>
            </w:r>
          </w:p>
        </w:tc>
        <w:tc>
          <w:tcPr>
            <w:tcW w:w="1185" w:type="dxa"/>
            <w:vAlign w:val="center"/>
          </w:tcPr>
          <w:p w14:paraId="3CBD53E0" w14:textId="77777777" w:rsidR="005B3C8E" w:rsidRPr="005B3C8E" w:rsidRDefault="005B3C8E" w:rsidP="005B3C8E">
            <w:pPr>
              <w:jc w:val="center"/>
            </w:pPr>
            <w:r w:rsidRPr="005B3C8E">
              <w:t>Alta</w:t>
            </w:r>
          </w:p>
        </w:tc>
        <w:tc>
          <w:tcPr>
            <w:tcW w:w="1472" w:type="dxa"/>
            <w:vAlign w:val="center"/>
          </w:tcPr>
          <w:p w14:paraId="464783AE" w14:textId="77777777" w:rsidR="005B3C8E" w:rsidRPr="005B3C8E" w:rsidRDefault="005B3C8E" w:rsidP="005B3C8E">
            <w:pPr>
              <w:jc w:val="center"/>
            </w:pPr>
            <w:r w:rsidRPr="005B3C8E">
              <w:t>Pendiente</w:t>
            </w:r>
          </w:p>
        </w:tc>
        <w:tc>
          <w:tcPr>
            <w:tcW w:w="1568" w:type="dxa"/>
            <w:vAlign w:val="center"/>
          </w:tcPr>
          <w:p w14:paraId="409372BE" w14:textId="77777777" w:rsidR="005B3C8E" w:rsidRPr="005B3C8E" w:rsidRDefault="005B3C8E" w:rsidP="005B3C8E">
            <w:pPr>
              <w:jc w:val="center"/>
            </w:pPr>
            <w:r w:rsidRPr="005B3C8E">
              <w:t>nano</w:t>
            </w:r>
          </w:p>
        </w:tc>
      </w:tr>
      <w:tr w:rsidR="005B3C8E" w:rsidRPr="005B3C8E" w14:paraId="01005D02" w14:textId="77777777" w:rsidTr="005B3C8E">
        <w:tc>
          <w:tcPr>
            <w:tcW w:w="535" w:type="dxa"/>
            <w:vAlign w:val="center"/>
          </w:tcPr>
          <w:p w14:paraId="374E4757" w14:textId="77777777" w:rsidR="005B3C8E" w:rsidRPr="005B3C8E" w:rsidRDefault="005B3C8E" w:rsidP="005B3C8E">
            <w:pPr>
              <w:jc w:val="center"/>
            </w:pPr>
            <w:r w:rsidRPr="005B3C8E">
              <w:t>N2</w:t>
            </w:r>
          </w:p>
        </w:tc>
        <w:tc>
          <w:tcPr>
            <w:tcW w:w="2160" w:type="dxa"/>
            <w:vAlign w:val="center"/>
          </w:tcPr>
          <w:p w14:paraId="5113992A" w14:textId="77777777" w:rsidR="005B3C8E" w:rsidRPr="005B3C8E" w:rsidRDefault="005B3C8E" w:rsidP="005B3C8E">
            <w:pPr>
              <w:jc w:val="center"/>
            </w:pPr>
            <w:r w:rsidRPr="005B3C8E">
              <w:t>Interfaz Intuitiva</w:t>
            </w:r>
          </w:p>
        </w:tc>
        <w:tc>
          <w:tcPr>
            <w:tcW w:w="3870" w:type="dxa"/>
            <w:vAlign w:val="center"/>
          </w:tcPr>
          <w:p w14:paraId="77E7C1D0" w14:textId="77777777" w:rsidR="005B3C8E" w:rsidRPr="005B3C8E" w:rsidRDefault="005B3C8E" w:rsidP="005B3C8E">
            <w:pPr>
              <w:jc w:val="center"/>
            </w:pPr>
            <w:r w:rsidRPr="005B3C8E">
              <w:t>La plataforma debe presentar un diseño amigable, con navegación sencilla para todos los perfiles de usuario.</w:t>
            </w:r>
          </w:p>
        </w:tc>
        <w:tc>
          <w:tcPr>
            <w:tcW w:w="1185" w:type="dxa"/>
            <w:vAlign w:val="center"/>
          </w:tcPr>
          <w:p w14:paraId="11033570" w14:textId="77777777" w:rsidR="005B3C8E" w:rsidRPr="005B3C8E" w:rsidRDefault="005B3C8E" w:rsidP="005B3C8E">
            <w:pPr>
              <w:jc w:val="center"/>
            </w:pPr>
            <w:r w:rsidRPr="005B3C8E">
              <w:t>Alta</w:t>
            </w:r>
          </w:p>
        </w:tc>
        <w:tc>
          <w:tcPr>
            <w:tcW w:w="1472" w:type="dxa"/>
            <w:vAlign w:val="center"/>
          </w:tcPr>
          <w:p w14:paraId="4325BA51" w14:textId="77777777" w:rsidR="005B3C8E" w:rsidRPr="005B3C8E" w:rsidRDefault="005B3C8E" w:rsidP="005B3C8E">
            <w:pPr>
              <w:jc w:val="center"/>
            </w:pPr>
            <w:r w:rsidRPr="005B3C8E">
              <w:t>En progreso</w:t>
            </w:r>
          </w:p>
        </w:tc>
        <w:tc>
          <w:tcPr>
            <w:tcW w:w="1568" w:type="dxa"/>
            <w:vAlign w:val="center"/>
          </w:tcPr>
          <w:p w14:paraId="19698AD9" w14:textId="77777777" w:rsidR="005B3C8E" w:rsidRPr="005B3C8E" w:rsidRDefault="005B3C8E" w:rsidP="005B3C8E">
            <w:pPr>
              <w:jc w:val="center"/>
            </w:pPr>
            <w:r w:rsidRPr="005B3C8E">
              <w:t>nano</w:t>
            </w:r>
          </w:p>
        </w:tc>
      </w:tr>
      <w:tr w:rsidR="005B3C8E" w:rsidRPr="005B3C8E" w14:paraId="399936DD" w14:textId="77777777" w:rsidTr="005B3C8E">
        <w:tc>
          <w:tcPr>
            <w:tcW w:w="535" w:type="dxa"/>
            <w:vAlign w:val="center"/>
          </w:tcPr>
          <w:p w14:paraId="05FCD5B8" w14:textId="77777777" w:rsidR="005B3C8E" w:rsidRPr="005B3C8E" w:rsidRDefault="005B3C8E" w:rsidP="005B3C8E">
            <w:pPr>
              <w:jc w:val="center"/>
            </w:pPr>
            <w:r w:rsidRPr="005B3C8E">
              <w:t>N3</w:t>
            </w:r>
          </w:p>
        </w:tc>
        <w:tc>
          <w:tcPr>
            <w:tcW w:w="2160" w:type="dxa"/>
            <w:vAlign w:val="center"/>
          </w:tcPr>
          <w:p w14:paraId="4F9FABF7" w14:textId="77777777" w:rsidR="005B3C8E" w:rsidRPr="005B3C8E" w:rsidRDefault="005B3C8E" w:rsidP="005B3C8E">
            <w:pPr>
              <w:jc w:val="center"/>
            </w:pPr>
            <w:r w:rsidRPr="005B3C8E">
              <w:t>Rendimiento</w:t>
            </w:r>
          </w:p>
        </w:tc>
        <w:tc>
          <w:tcPr>
            <w:tcW w:w="3870" w:type="dxa"/>
            <w:vAlign w:val="center"/>
          </w:tcPr>
          <w:p w14:paraId="3B9509F1" w14:textId="77777777" w:rsidR="005B3C8E" w:rsidRPr="005B3C8E" w:rsidRDefault="005B3C8E" w:rsidP="005B3C8E">
            <w:pPr>
              <w:jc w:val="center"/>
            </w:pPr>
            <w:r w:rsidRPr="005B3C8E">
              <w:t>Carga rápida del catálogo, procesamiento ágil de pedidos y actualización eficiente del estado del pedido en pantalla.</w:t>
            </w:r>
          </w:p>
        </w:tc>
        <w:tc>
          <w:tcPr>
            <w:tcW w:w="1185" w:type="dxa"/>
            <w:vAlign w:val="center"/>
          </w:tcPr>
          <w:p w14:paraId="5FAB29A8" w14:textId="77777777" w:rsidR="005B3C8E" w:rsidRPr="005B3C8E" w:rsidRDefault="005B3C8E" w:rsidP="005B3C8E">
            <w:pPr>
              <w:jc w:val="center"/>
            </w:pPr>
            <w:r w:rsidRPr="005B3C8E">
              <w:t>Alta</w:t>
            </w:r>
          </w:p>
        </w:tc>
        <w:tc>
          <w:tcPr>
            <w:tcW w:w="1472" w:type="dxa"/>
            <w:vAlign w:val="center"/>
          </w:tcPr>
          <w:p w14:paraId="4469FA55" w14:textId="77777777" w:rsidR="005B3C8E" w:rsidRPr="005B3C8E" w:rsidRDefault="005B3C8E" w:rsidP="005B3C8E">
            <w:pPr>
              <w:jc w:val="center"/>
            </w:pPr>
            <w:r w:rsidRPr="005B3C8E">
              <w:t>Pendiente</w:t>
            </w:r>
          </w:p>
        </w:tc>
        <w:tc>
          <w:tcPr>
            <w:tcW w:w="1568" w:type="dxa"/>
            <w:vAlign w:val="center"/>
          </w:tcPr>
          <w:p w14:paraId="30B562BA" w14:textId="77777777" w:rsidR="005B3C8E" w:rsidRPr="005B3C8E" w:rsidRDefault="005B3C8E" w:rsidP="005B3C8E">
            <w:pPr>
              <w:jc w:val="center"/>
            </w:pPr>
            <w:r w:rsidRPr="005B3C8E">
              <w:t>nano</w:t>
            </w:r>
          </w:p>
        </w:tc>
      </w:tr>
      <w:tr w:rsidR="005B3C8E" w:rsidRPr="005B3C8E" w14:paraId="3A2EB8B0" w14:textId="77777777" w:rsidTr="005B3C8E">
        <w:tc>
          <w:tcPr>
            <w:tcW w:w="535" w:type="dxa"/>
            <w:vAlign w:val="center"/>
          </w:tcPr>
          <w:p w14:paraId="45DA8617" w14:textId="77777777" w:rsidR="005B3C8E" w:rsidRPr="005B3C8E" w:rsidRDefault="005B3C8E" w:rsidP="005B3C8E">
            <w:pPr>
              <w:jc w:val="center"/>
            </w:pPr>
            <w:r w:rsidRPr="005B3C8E">
              <w:t>N4</w:t>
            </w:r>
          </w:p>
        </w:tc>
        <w:tc>
          <w:tcPr>
            <w:tcW w:w="2160" w:type="dxa"/>
            <w:vAlign w:val="center"/>
          </w:tcPr>
          <w:p w14:paraId="6B56F6F8" w14:textId="77777777" w:rsidR="005B3C8E" w:rsidRPr="005B3C8E" w:rsidRDefault="005B3C8E" w:rsidP="005B3C8E">
            <w:pPr>
              <w:jc w:val="center"/>
            </w:pPr>
            <w:r w:rsidRPr="005B3C8E">
              <w:t>Seguridad de Datos</w:t>
            </w:r>
          </w:p>
        </w:tc>
        <w:tc>
          <w:tcPr>
            <w:tcW w:w="3870" w:type="dxa"/>
            <w:vAlign w:val="center"/>
          </w:tcPr>
          <w:p w14:paraId="024D8767" w14:textId="6D5673FA" w:rsidR="005B3C8E" w:rsidRPr="005B3C8E" w:rsidRDefault="005B3C8E" w:rsidP="005B3C8E">
            <w:pPr>
              <w:jc w:val="center"/>
            </w:pPr>
            <w:r w:rsidRPr="005B3C8E">
              <w:t>Proteger la información de usuarios y transacciones mediante mecanismos de autenticación y cifrado.</w:t>
            </w:r>
          </w:p>
        </w:tc>
        <w:tc>
          <w:tcPr>
            <w:tcW w:w="1185" w:type="dxa"/>
            <w:vAlign w:val="center"/>
          </w:tcPr>
          <w:p w14:paraId="73501EE8" w14:textId="77777777" w:rsidR="005B3C8E" w:rsidRPr="005B3C8E" w:rsidRDefault="005B3C8E" w:rsidP="005B3C8E">
            <w:pPr>
              <w:jc w:val="center"/>
            </w:pPr>
            <w:r w:rsidRPr="005B3C8E">
              <w:t>Alta</w:t>
            </w:r>
          </w:p>
        </w:tc>
        <w:tc>
          <w:tcPr>
            <w:tcW w:w="1472" w:type="dxa"/>
            <w:vAlign w:val="center"/>
          </w:tcPr>
          <w:p w14:paraId="63BE95BB" w14:textId="77777777" w:rsidR="005B3C8E" w:rsidRPr="005B3C8E" w:rsidRDefault="005B3C8E" w:rsidP="005B3C8E">
            <w:pPr>
              <w:jc w:val="center"/>
            </w:pPr>
            <w:r w:rsidRPr="005B3C8E">
              <w:t>En progreso</w:t>
            </w:r>
          </w:p>
        </w:tc>
        <w:tc>
          <w:tcPr>
            <w:tcW w:w="1568" w:type="dxa"/>
            <w:vAlign w:val="center"/>
          </w:tcPr>
          <w:p w14:paraId="2183039F" w14:textId="77777777" w:rsidR="005B3C8E" w:rsidRPr="005B3C8E" w:rsidRDefault="005B3C8E" w:rsidP="005B3C8E">
            <w:pPr>
              <w:jc w:val="center"/>
            </w:pPr>
            <w:r w:rsidRPr="005B3C8E">
              <w:t>nano</w:t>
            </w:r>
          </w:p>
        </w:tc>
      </w:tr>
      <w:tr w:rsidR="005B3C8E" w:rsidRPr="005B3C8E" w14:paraId="66B56D43" w14:textId="77777777" w:rsidTr="005B3C8E">
        <w:tc>
          <w:tcPr>
            <w:tcW w:w="535" w:type="dxa"/>
            <w:vAlign w:val="center"/>
          </w:tcPr>
          <w:p w14:paraId="2D700E2E" w14:textId="77777777" w:rsidR="005B3C8E" w:rsidRPr="005B3C8E" w:rsidRDefault="005B3C8E" w:rsidP="005B3C8E">
            <w:pPr>
              <w:jc w:val="center"/>
            </w:pPr>
            <w:r w:rsidRPr="005B3C8E">
              <w:t>N5</w:t>
            </w:r>
          </w:p>
        </w:tc>
        <w:tc>
          <w:tcPr>
            <w:tcW w:w="2160" w:type="dxa"/>
            <w:vAlign w:val="center"/>
          </w:tcPr>
          <w:p w14:paraId="3EDCD72C" w14:textId="77777777" w:rsidR="005B3C8E" w:rsidRPr="005B3C8E" w:rsidRDefault="005B3C8E" w:rsidP="005B3C8E">
            <w:pPr>
              <w:jc w:val="center"/>
            </w:pPr>
            <w:r w:rsidRPr="005B3C8E">
              <w:t>Escalabilidad</w:t>
            </w:r>
          </w:p>
        </w:tc>
        <w:tc>
          <w:tcPr>
            <w:tcW w:w="3870" w:type="dxa"/>
            <w:vAlign w:val="center"/>
          </w:tcPr>
          <w:p w14:paraId="3937925E" w14:textId="2E93B4D6" w:rsidR="005B3C8E" w:rsidRPr="005B3C8E" w:rsidRDefault="005B3C8E" w:rsidP="005B3C8E">
            <w:pPr>
              <w:jc w:val="center"/>
            </w:pPr>
            <w:r w:rsidRPr="005B3C8E">
              <w:t>La arquitectura debe permitir añadir nuevas funcionalidades (promociones, informes) sin refactorizaciones mayores.</w:t>
            </w:r>
          </w:p>
        </w:tc>
        <w:tc>
          <w:tcPr>
            <w:tcW w:w="1185" w:type="dxa"/>
            <w:vAlign w:val="center"/>
          </w:tcPr>
          <w:p w14:paraId="23F702C2" w14:textId="77777777" w:rsidR="005B3C8E" w:rsidRPr="005B3C8E" w:rsidRDefault="005B3C8E" w:rsidP="005B3C8E">
            <w:pPr>
              <w:jc w:val="center"/>
            </w:pPr>
            <w:r w:rsidRPr="005B3C8E">
              <w:t>Media</w:t>
            </w:r>
          </w:p>
        </w:tc>
        <w:tc>
          <w:tcPr>
            <w:tcW w:w="1472" w:type="dxa"/>
            <w:vAlign w:val="center"/>
          </w:tcPr>
          <w:p w14:paraId="56318173" w14:textId="77777777" w:rsidR="005B3C8E" w:rsidRPr="005B3C8E" w:rsidRDefault="005B3C8E" w:rsidP="005B3C8E">
            <w:pPr>
              <w:jc w:val="center"/>
            </w:pPr>
            <w:r w:rsidRPr="005B3C8E">
              <w:t>Pendiente</w:t>
            </w:r>
          </w:p>
        </w:tc>
        <w:tc>
          <w:tcPr>
            <w:tcW w:w="1568" w:type="dxa"/>
            <w:vAlign w:val="center"/>
          </w:tcPr>
          <w:p w14:paraId="444002BA" w14:textId="77777777" w:rsidR="005B3C8E" w:rsidRPr="005B3C8E" w:rsidRDefault="005B3C8E" w:rsidP="005B3C8E">
            <w:pPr>
              <w:jc w:val="center"/>
            </w:pPr>
            <w:r w:rsidRPr="005B3C8E">
              <w:t>nano</w:t>
            </w:r>
          </w:p>
        </w:tc>
      </w:tr>
      <w:tr w:rsidR="005B3C8E" w:rsidRPr="005B3C8E" w14:paraId="3FEAA853" w14:textId="77777777" w:rsidTr="005B3C8E">
        <w:tc>
          <w:tcPr>
            <w:tcW w:w="535" w:type="dxa"/>
            <w:vAlign w:val="center"/>
          </w:tcPr>
          <w:p w14:paraId="592D9F6B" w14:textId="77777777" w:rsidR="005B3C8E" w:rsidRPr="005B3C8E" w:rsidRDefault="005B3C8E" w:rsidP="005B3C8E">
            <w:pPr>
              <w:jc w:val="center"/>
            </w:pPr>
            <w:r w:rsidRPr="005B3C8E">
              <w:t>N6</w:t>
            </w:r>
          </w:p>
        </w:tc>
        <w:tc>
          <w:tcPr>
            <w:tcW w:w="2160" w:type="dxa"/>
            <w:vAlign w:val="center"/>
          </w:tcPr>
          <w:p w14:paraId="4649C448" w14:textId="77777777" w:rsidR="005B3C8E" w:rsidRPr="005B3C8E" w:rsidRDefault="005B3C8E" w:rsidP="005B3C8E">
            <w:pPr>
              <w:jc w:val="center"/>
            </w:pPr>
            <w:r w:rsidRPr="005B3C8E">
              <w:t>Mantenibilidad</w:t>
            </w:r>
          </w:p>
        </w:tc>
        <w:tc>
          <w:tcPr>
            <w:tcW w:w="3870" w:type="dxa"/>
            <w:vAlign w:val="center"/>
          </w:tcPr>
          <w:p w14:paraId="16FBD407" w14:textId="3E1C206F" w:rsidR="005B3C8E" w:rsidRPr="005B3C8E" w:rsidRDefault="005B3C8E" w:rsidP="005B3C8E">
            <w:pPr>
              <w:jc w:val="center"/>
            </w:pPr>
            <w:r w:rsidRPr="005B3C8E">
              <w:t>Código modular y documentado, con separación en capas, que facilite futuras modificaciones y correcciones.</w:t>
            </w:r>
          </w:p>
        </w:tc>
        <w:tc>
          <w:tcPr>
            <w:tcW w:w="1185" w:type="dxa"/>
            <w:vAlign w:val="center"/>
          </w:tcPr>
          <w:p w14:paraId="5601CA29" w14:textId="77777777" w:rsidR="005B3C8E" w:rsidRPr="005B3C8E" w:rsidRDefault="005B3C8E" w:rsidP="005B3C8E">
            <w:pPr>
              <w:jc w:val="center"/>
            </w:pPr>
            <w:r w:rsidRPr="005B3C8E">
              <w:t>Media</w:t>
            </w:r>
          </w:p>
        </w:tc>
        <w:tc>
          <w:tcPr>
            <w:tcW w:w="1472" w:type="dxa"/>
            <w:vAlign w:val="center"/>
          </w:tcPr>
          <w:p w14:paraId="1DB57AE3" w14:textId="77777777" w:rsidR="005B3C8E" w:rsidRPr="005B3C8E" w:rsidRDefault="005B3C8E" w:rsidP="005B3C8E">
            <w:pPr>
              <w:jc w:val="center"/>
            </w:pPr>
            <w:r w:rsidRPr="005B3C8E">
              <w:t>Pendiente</w:t>
            </w:r>
          </w:p>
        </w:tc>
        <w:tc>
          <w:tcPr>
            <w:tcW w:w="1568" w:type="dxa"/>
            <w:vAlign w:val="center"/>
          </w:tcPr>
          <w:p w14:paraId="563810D5" w14:textId="77777777" w:rsidR="005B3C8E" w:rsidRPr="005B3C8E" w:rsidRDefault="005B3C8E" w:rsidP="005B3C8E">
            <w:pPr>
              <w:jc w:val="center"/>
            </w:pPr>
            <w:r w:rsidRPr="005B3C8E">
              <w:t>nano</w:t>
            </w:r>
          </w:p>
        </w:tc>
      </w:tr>
      <w:tr w:rsidR="005B3C8E" w:rsidRPr="005B3C8E" w14:paraId="58244298" w14:textId="77777777" w:rsidTr="005B3C8E">
        <w:tc>
          <w:tcPr>
            <w:tcW w:w="535" w:type="dxa"/>
            <w:vAlign w:val="center"/>
          </w:tcPr>
          <w:p w14:paraId="2848560A" w14:textId="77777777" w:rsidR="005B3C8E" w:rsidRPr="005B3C8E" w:rsidRDefault="005B3C8E" w:rsidP="005B3C8E">
            <w:pPr>
              <w:jc w:val="center"/>
            </w:pPr>
            <w:r w:rsidRPr="005B3C8E">
              <w:t>N7</w:t>
            </w:r>
          </w:p>
        </w:tc>
        <w:tc>
          <w:tcPr>
            <w:tcW w:w="2160" w:type="dxa"/>
            <w:vAlign w:val="center"/>
          </w:tcPr>
          <w:p w14:paraId="7A1987F5" w14:textId="77777777" w:rsidR="005B3C8E" w:rsidRPr="005B3C8E" w:rsidRDefault="005B3C8E" w:rsidP="005B3C8E">
            <w:pPr>
              <w:jc w:val="center"/>
            </w:pPr>
            <w:r w:rsidRPr="005B3C8E">
              <w:t>Actualizaciones en Tiempo Real</w:t>
            </w:r>
          </w:p>
        </w:tc>
        <w:tc>
          <w:tcPr>
            <w:tcW w:w="3870" w:type="dxa"/>
            <w:vAlign w:val="center"/>
          </w:tcPr>
          <w:p w14:paraId="4081C966" w14:textId="77777777" w:rsidR="005B3C8E" w:rsidRPr="005B3C8E" w:rsidRDefault="005B3C8E" w:rsidP="005B3C8E">
            <w:pPr>
              <w:jc w:val="center"/>
            </w:pPr>
            <w:r w:rsidRPr="005B3C8E">
              <w:t>El sistema debe notificar en tiempo real cambios en el estado del pedido y alertas de stock o disponibilidad.</w:t>
            </w:r>
          </w:p>
        </w:tc>
        <w:tc>
          <w:tcPr>
            <w:tcW w:w="1185" w:type="dxa"/>
            <w:vAlign w:val="center"/>
          </w:tcPr>
          <w:p w14:paraId="4E183096" w14:textId="77777777" w:rsidR="005B3C8E" w:rsidRPr="005B3C8E" w:rsidRDefault="005B3C8E" w:rsidP="005B3C8E">
            <w:pPr>
              <w:jc w:val="center"/>
            </w:pPr>
            <w:r w:rsidRPr="005B3C8E">
              <w:t>Alta</w:t>
            </w:r>
          </w:p>
        </w:tc>
        <w:tc>
          <w:tcPr>
            <w:tcW w:w="1472" w:type="dxa"/>
            <w:vAlign w:val="center"/>
          </w:tcPr>
          <w:p w14:paraId="110CBEDD" w14:textId="77777777" w:rsidR="005B3C8E" w:rsidRPr="005B3C8E" w:rsidRDefault="005B3C8E" w:rsidP="005B3C8E">
            <w:pPr>
              <w:jc w:val="center"/>
            </w:pPr>
            <w:r w:rsidRPr="005B3C8E">
              <w:t>Pendiente</w:t>
            </w:r>
          </w:p>
        </w:tc>
        <w:tc>
          <w:tcPr>
            <w:tcW w:w="1568" w:type="dxa"/>
            <w:vAlign w:val="center"/>
          </w:tcPr>
          <w:p w14:paraId="3102EBFE" w14:textId="77777777" w:rsidR="005B3C8E" w:rsidRPr="005B3C8E" w:rsidRDefault="005B3C8E" w:rsidP="005B3C8E">
            <w:pPr>
              <w:jc w:val="center"/>
            </w:pPr>
            <w:r w:rsidRPr="005B3C8E">
              <w:t>nano</w:t>
            </w:r>
          </w:p>
        </w:tc>
      </w:tr>
      <w:tr w:rsidR="005B3C8E" w14:paraId="6D2A89B9" w14:textId="77777777" w:rsidTr="005B3C8E">
        <w:tc>
          <w:tcPr>
            <w:tcW w:w="535" w:type="dxa"/>
            <w:vAlign w:val="center"/>
          </w:tcPr>
          <w:p w14:paraId="021B9A76" w14:textId="77777777" w:rsidR="005B3C8E" w:rsidRPr="005B3C8E" w:rsidRDefault="005B3C8E" w:rsidP="005B3C8E">
            <w:pPr>
              <w:jc w:val="center"/>
            </w:pPr>
            <w:r w:rsidRPr="005B3C8E">
              <w:t>N8</w:t>
            </w:r>
          </w:p>
        </w:tc>
        <w:tc>
          <w:tcPr>
            <w:tcW w:w="2160" w:type="dxa"/>
            <w:vAlign w:val="center"/>
          </w:tcPr>
          <w:p w14:paraId="78016127" w14:textId="77777777" w:rsidR="005B3C8E" w:rsidRPr="005B3C8E" w:rsidRDefault="005B3C8E" w:rsidP="005B3C8E">
            <w:pPr>
              <w:jc w:val="center"/>
            </w:pPr>
            <w:r w:rsidRPr="005B3C8E">
              <w:t>Compatibilidad de Integraciones</w:t>
            </w:r>
          </w:p>
        </w:tc>
        <w:tc>
          <w:tcPr>
            <w:tcW w:w="3870" w:type="dxa"/>
            <w:vAlign w:val="center"/>
          </w:tcPr>
          <w:p w14:paraId="67F90F87" w14:textId="3DB53F9E" w:rsidR="005B3C8E" w:rsidRPr="005B3C8E" w:rsidRDefault="005B3C8E" w:rsidP="005B3C8E">
            <w:pPr>
              <w:jc w:val="center"/>
            </w:pPr>
            <w:r w:rsidRPr="005B3C8E">
              <w:t>Soporte para integrar métodos de pago externos y servicios de notificaciones.</w:t>
            </w:r>
          </w:p>
        </w:tc>
        <w:tc>
          <w:tcPr>
            <w:tcW w:w="1185" w:type="dxa"/>
            <w:vAlign w:val="center"/>
          </w:tcPr>
          <w:p w14:paraId="58D59046" w14:textId="77777777" w:rsidR="005B3C8E" w:rsidRPr="005B3C8E" w:rsidRDefault="005B3C8E" w:rsidP="005B3C8E">
            <w:pPr>
              <w:jc w:val="center"/>
            </w:pPr>
            <w:r w:rsidRPr="005B3C8E">
              <w:t>Alta</w:t>
            </w:r>
          </w:p>
        </w:tc>
        <w:tc>
          <w:tcPr>
            <w:tcW w:w="1472" w:type="dxa"/>
            <w:vAlign w:val="center"/>
          </w:tcPr>
          <w:p w14:paraId="140CAC4B" w14:textId="77777777" w:rsidR="005B3C8E" w:rsidRPr="005B3C8E" w:rsidRDefault="005B3C8E" w:rsidP="005B3C8E">
            <w:pPr>
              <w:jc w:val="center"/>
            </w:pPr>
            <w:r w:rsidRPr="005B3C8E">
              <w:t>En progreso</w:t>
            </w:r>
          </w:p>
        </w:tc>
        <w:tc>
          <w:tcPr>
            <w:tcW w:w="1568" w:type="dxa"/>
            <w:vAlign w:val="center"/>
          </w:tcPr>
          <w:p w14:paraId="453A6B13" w14:textId="77777777" w:rsidR="005B3C8E" w:rsidRDefault="005B3C8E" w:rsidP="005B3C8E">
            <w:pPr>
              <w:jc w:val="center"/>
            </w:pPr>
            <w:r w:rsidRPr="005B3C8E">
              <w:t>nano</w:t>
            </w:r>
          </w:p>
        </w:tc>
      </w:tr>
    </w:tbl>
    <w:p w14:paraId="4D0DB43E" w14:textId="5899C88F" w:rsidR="003E0D02" w:rsidRDefault="003E0D02" w:rsidP="005B3C8E"/>
    <w:sectPr w:rsidR="003E0D02" w:rsidSect="005B3C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8E"/>
    <w:rsid w:val="003E0D02"/>
    <w:rsid w:val="004C753C"/>
    <w:rsid w:val="005B3C8E"/>
    <w:rsid w:val="006C02CA"/>
    <w:rsid w:val="00B0588E"/>
    <w:rsid w:val="00E8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0CBC"/>
  <w15:chartTrackingRefBased/>
  <w15:docId w15:val="{DDD56E80-A8AA-42B7-84F2-92FC69FE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C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C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C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C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C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C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C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C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C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C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C8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B3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6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Vaca</dc:creator>
  <cp:keywords/>
  <dc:description/>
  <cp:lastModifiedBy>Erick Vaca</cp:lastModifiedBy>
  <cp:revision>1</cp:revision>
  <dcterms:created xsi:type="dcterms:W3CDTF">2025-05-25T22:41:00Z</dcterms:created>
  <dcterms:modified xsi:type="dcterms:W3CDTF">2025-05-25T22:52:00Z</dcterms:modified>
</cp:coreProperties>
</file>