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nton" w:cs="Anton" w:eastAsia="Anton" w:hAnsi="Anton"/>
          <w:i w:val="1"/>
        </w:rPr>
      </w:pPr>
      <w:bookmarkStart w:colFirst="0" w:colLast="0" w:name="_714eogmn4mqn" w:id="0"/>
      <w:bookmarkEnd w:id="0"/>
      <w:r w:rsidDel="00000000" w:rsidR="00000000" w:rsidRPr="00000000">
        <w:rPr>
          <w:rFonts w:ascii="Anton" w:cs="Anton" w:eastAsia="Anton" w:hAnsi="Anton"/>
          <w:i w:val="1"/>
          <w:rtl w:val="0"/>
        </w:rPr>
        <w:t xml:space="preserve">Product Manager </w:t>
      </w:r>
    </w:p>
    <w:p w:rsidR="00000000" w:rsidDel="00000000" w:rsidP="00000000" w:rsidRDefault="00000000" w:rsidRPr="00000000" w14:paraId="00000002">
      <w:pPr>
        <w:pStyle w:val="Heading1"/>
        <w:rPr>
          <w:rFonts w:ascii="Anton" w:cs="Anton" w:eastAsia="Anton" w:hAnsi="Anton"/>
          <w:i w:val="1"/>
        </w:rPr>
      </w:pPr>
      <w:bookmarkStart w:colFirst="0" w:colLast="0" w:name="_vapo4ziadi2y" w:id="1"/>
      <w:bookmarkEnd w:id="1"/>
      <w:r w:rsidDel="00000000" w:rsidR="00000000" w:rsidRPr="00000000">
        <w:rPr>
          <w:rFonts w:ascii="Anton" w:cs="Anton" w:eastAsia="Anton" w:hAnsi="Anton"/>
          <w:i w:val="1"/>
          <w:rtl w:val="0"/>
        </w:rPr>
        <w:t xml:space="preserve">Clase 1 - Product Manager: rol y objetivos</w:t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after="0" w:line="360" w:lineRule="auto"/>
        <w:rPr>
          <w:rFonts w:ascii="Didact Gothic" w:cs="Didact Gothic" w:eastAsia="Didact Gothic" w:hAnsi="Didact Gothic"/>
          <w:b w:val="1"/>
          <w:color w:val="666666"/>
          <w:sz w:val="24"/>
          <w:szCs w:val="24"/>
        </w:rPr>
      </w:pPr>
      <w:bookmarkStart w:colFirst="0" w:colLast="0" w:name="_o57egvhrwmpm" w:id="2"/>
      <w:bookmarkEnd w:id="2"/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OBJETIVOS DE LA CLASE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6"/>
        </w:numPr>
        <w:shd w:fill="ffffff" w:val="clear"/>
        <w:spacing w:after="0" w:afterAutospacing="0" w:before="0" w:line="360" w:lineRule="auto"/>
        <w:ind w:left="720" w:hanging="360"/>
        <w:rPr>
          <w:rFonts w:ascii="Didact Gothic" w:cs="Didact Gothic" w:eastAsia="Didact Gothic" w:hAnsi="Didact Gothic"/>
          <w:b w:val="1"/>
          <w:color w:val="666666"/>
          <w:sz w:val="24"/>
          <w:szCs w:val="24"/>
        </w:rPr>
      </w:pPr>
      <w:bookmarkStart w:colFirst="0" w:colLast="0" w:name="_1fob9te" w:id="3"/>
      <w:bookmarkEnd w:id="3"/>
      <w:hyperlink r:id="rId6">
        <w:r w:rsidDel="00000000" w:rsidR="00000000" w:rsidRPr="00000000">
          <w:rPr>
            <w:rFonts w:ascii="Didact Gothic" w:cs="Didact Gothic" w:eastAsia="Didact Gothic" w:hAnsi="Didact Gothic"/>
            <w:sz w:val="22"/>
            <w:szCs w:val="22"/>
            <w:rtl w:val="0"/>
          </w:rPr>
          <w:t xml:space="preserve">Revisar el programa</w:t>
        </w:r>
      </w:hyperlink>
      <w:r w:rsidDel="00000000" w:rsidR="00000000" w:rsidRPr="00000000">
        <w:rPr>
          <w:rFonts w:ascii="Didact Gothic" w:cs="Didact Gothic" w:eastAsia="Didact Gothic" w:hAnsi="Didact Gothic"/>
          <w:sz w:val="22"/>
          <w:szCs w:val="22"/>
          <w:rtl w:val="0"/>
        </w:rPr>
        <w:t xml:space="preserve"> del curso.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6"/>
        </w:numPr>
        <w:shd w:fill="ffffff" w:val="clear"/>
        <w:spacing w:after="0" w:afterAutospacing="0" w:before="0" w:lineRule="auto"/>
        <w:ind w:left="720" w:hanging="360"/>
        <w:rPr>
          <w:rFonts w:ascii="Didact Gothic" w:cs="Didact Gothic" w:eastAsia="Didact Gothic" w:hAnsi="Didact Gothic"/>
          <w:b w:val="1"/>
          <w:color w:val="666666"/>
          <w:sz w:val="24"/>
          <w:szCs w:val="24"/>
        </w:rPr>
      </w:pPr>
      <w:bookmarkStart w:colFirst="0" w:colLast="0" w:name="_1fob9te" w:id="3"/>
      <w:bookmarkEnd w:id="3"/>
      <w:r w:rsidDel="00000000" w:rsidR="00000000" w:rsidRPr="00000000">
        <w:rPr>
          <w:rFonts w:ascii="Didact Gothic" w:cs="Didact Gothic" w:eastAsia="Didact Gothic" w:hAnsi="Didact Gothic"/>
          <w:sz w:val="22"/>
          <w:szCs w:val="22"/>
          <w:rtl w:val="0"/>
        </w:rPr>
        <w:t xml:space="preserve">Introducir el mundo del Product Management.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6"/>
        </w:numPr>
        <w:shd w:fill="ffffff" w:val="clear"/>
        <w:spacing w:after="240" w:before="0" w:lineRule="auto"/>
        <w:ind w:left="720" w:hanging="360"/>
        <w:rPr>
          <w:rFonts w:ascii="Didact Gothic" w:cs="Didact Gothic" w:eastAsia="Didact Gothic" w:hAnsi="Didact Gothic"/>
          <w:b w:val="1"/>
          <w:color w:val="666666"/>
          <w:sz w:val="24"/>
          <w:szCs w:val="24"/>
        </w:rPr>
      </w:pPr>
      <w:bookmarkStart w:colFirst="0" w:colLast="0" w:name="_vxb3j294uf30" w:id="4"/>
      <w:bookmarkEnd w:id="4"/>
      <w:r w:rsidDel="00000000" w:rsidR="00000000" w:rsidRPr="00000000">
        <w:rPr>
          <w:rFonts w:ascii="Didact Gothic" w:cs="Didact Gothic" w:eastAsia="Didact Gothic" w:hAnsi="Didact Gothic"/>
          <w:sz w:val="22"/>
          <w:szCs w:val="22"/>
          <w:rtl w:val="0"/>
        </w:rPr>
        <w:t xml:space="preserve">Identificar problema, objetivo y solución de nuestros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hd w:fill="ffffff" w:val="clear"/>
        <w:spacing w:after="0" w:before="0" w:lineRule="auto"/>
        <w:rPr>
          <w:rFonts w:ascii="Didact Gothic" w:cs="Didact Gothic" w:eastAsia="Didact Gothic" w:hAnsi="Didact Gothic"/>
          <w:b w:val="1"/>
          <w:color w:val="666666"/>
          <w:sz w:val="24"/>
          <w:szCs w:val="24"/>
        </w:rPr>
      </w:pPr>
      <w:bookmarkStart w:colFirst="0" w:colLast="0" w:name="_3qtxehvzxde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hd w:fill="ffffff" w:val="clear"/>
        <w:spacing w:after="0" w:before="0" w:line="360" w:lineRule="auto"/>
        <w:rPr/>
      </w:pPr>
      <w:bookmarkStart w:colFirst="0" w:colLast="0" w:name="_3t9h3nc65p7h" w:id="6"/>
      <w:bookmarkEnd w:id="6"/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METODOLOGÍA Y 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Didact Gothic" w:cs="Didact Gothic" w:eastAsia="Didact Gothic" w:hAnsi="Didact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idact Gothic" w:cs="Didact Gothic" w:eastAsia="Didact Gothic" w:hAnsi="Didact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metodología online que aplicamos se basa en técnicas de enseñanza “agile”. Bajo esta metodología, cada semana te propondremos </w:t>
      </w:r>
      <w:r w:rsidDel="00000000" w:rsidR="00000000" w:rsidRPr="00000000">
        <w:rPr>
          <w:rFonts w:ascii="Didact Gothic" w:cs="Didact Gothic" w:eastAsia="Didact Gothic" w:hAnsi="Didact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pequeñas metas</w:t>
      </w:r>
      <w:r w:rsidDel="00000000" w:rsidR="00000000" w:rsidRPr="00000000">
        <w:rPr>
          <w:rFonts w:ascii="Didact Gothic" w:cs="Didact Gothic" w:eastAsia="Didact Gothic" w:hAnsi="Didact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alcanzar tus objetivos y construir tu proyecto final.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Didact Gothic" w:cs="Didact Gothic" w:eastAsia="Didact Gothic" w:hAnsi="Didact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idact Gothic" w:cs="Didact Gothic" w:eastAsia="Didact Gothic" w:hAnsi="Didact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todo el curso crearás el </w:t>
      </w:r>
      <w:r w:rsidDel="00000000" w:rsidR="00000000" w:rsidRPr="00000000">
        <w:rPr>
          <w:rFonts w:ascii="Didact Gothic" w:cs="Didact Gothic" w:eastAsia="Didact Gothic" w:hAnsi="Didact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MVP</w:t>
      </w:r>
      <w:r w:rsidDel="00000000" w:rsidR="00000000" w:rsidRPr="00000000">
        <w:rPr>
          <w:rFonts w:ascii="Didact Gothic" w:cs="Didact Gothic" w:eastAsia="Didact Gothic" w:hAnsi="Didact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tu propio negocio. Cuando hablamos de MVP, nos referimos al concepto Producto Mínimo Viable. Equivale a Minimum Viable Product por sus siglas en inglés.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Didact Gothic" w:cs="Didact Gothic" w:eastAsia="Didact Gothic" w:hAnsi="Didact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idact Gothic" w:cs="Didact Gothic" w:eastAsia="Didact Gothic" w:hAnsi="Didact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Iniciarás con un </w:t>
      </w:r>
      <w:r w:rsidDel="00000000" w:rsidR="00000000" w:rsidRPr="00000000">
        <w:rPr>
          <w:rFonts w:ascii="Didact Gothic" w:cs="Didact Gothic" w:eastAsia="Didact Gothic" w:hAnsi="Didact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Didact Gothic" w:cs="Didact Gothic" w:eastAsia="Didact Gothic" w:hAnsi="Didact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relevar requerimientos del negocio y luego realizarás estudios de mercado. Consecuentemente, diseñarás tu </w:t>
      </w:r>
      <w:r w:rsidDel="00000000" w:rsidR="00000000" w:rsidRPr="00000000">
        <w:rPr>
          <w:rFonts w:ascii="Didact Gothic" w:cs="Didact Gothic" w:eastAsia="Didact Gothic" w:hAnsi="Didact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negocios</w:t>
      </w:r>
      <w:r w:rsidDel="00000000" w:rsidR="00000000" w:rsidRPr="00000000">
        <w:rPr>
          <w:rFonts w:ascii="Didact Gothic" w:cs="Didact Gothic" w:eastAsia="Didact Gothic" w:hAnsi="Didact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construirás los arquetipos centrales de tu producto definiendo sus historias de uso. Finalmente, deberás detectar los </w:t>
      </w:r>
      <w:r w:rsidDel="00000000" w:rsidR="00000000" w:rsidRPr="00000000">
        <w:rPr>
          <w:rFonts w:ascii="Didact Gothic" w:cs="Didact Gothic" w:eastAsia="Didact Gothic" w:hAnsi="Didact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mockups </w:t>
      </w:r>
      <w:r w:rsidDel="00000000" w:rsidR="00000000" w:rsidRPr="00000000">
        <w:rPr>
          <w:rFonts w:ascii="Didact Gothic" w:cs="Didact Gothic" w:eastAsia="Didact Gothic" w:hAnsi="Didact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fundamentales para tu MVP con presencia digital. Además, trabajarás en la definición de tus </w:t>
      </w:r>
      <w:r w:rsidDel="00000000" w:rsidR="00000000" w:rsidRPr="00000000">
        <w:rPr>
          <w:rFonts w:ascii="Didact Gothic" w:cs="Didact Gothic" w:eastAsia="Didact Gothic" w:hAnsi="Didact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OKRs, KPIs </w:t>
      </w:r>
      <w:r w:rsidDel="00000000" w:rsidR="00000000" w:rsidRPr="00000000">
        <w:rPr>
          <w:rFonts w:ascii="Didact Gothic" w:cs="Didact Gothic" w:eastAsia="Didact Gothic" w:hAnsi="Didact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Didact Gothic" w:cs="Didact Gothic" w:eastAsia="Didact Gothic" w:hAnsi="Didact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Case</w:t>
      </w:r>
      <w:r w:rsidDel="00000000" w:rsidR="00000000" w:rsidRPr="00000000">
        <w:rPr>
          <w:rFonts w:ascii="Didact Gothic" w:cs="Didact Gothic" w:eastAsia="Didact Gothic" w:hAnsi="Didact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2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rPr>
          <w:rFonts w:ascii="Didact Gothic" w:cs="Didact Gothic" w:eastAsia="Didact Gothic" w:hAnsi="Didact Gothic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INTRODUCCIÓN AL PRODUCT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Un/a Product Manager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es responsable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de la estrategia, planificación, ejecución y lanzamiento de un producto. </w:t>
      </w:r>
    </w:p>
    <w:p w:rsidR="00000000" w:rsidDel="00000000" w:rsidP="00000000" w:rsidRDefault="00000000" w:rsidRPr="00000000" w14:paraId="0000000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Su misión es </w:t>
      </w:r>
      <w:r w:rsidDel="00000000" w:rsidR="00000000" w:rsidRPr="00000000">
        <w:rPr>
          <w:rFonts w:ascii="Didact Gothic" w:cs="Didact Gothic" w:eastAsia="Didact Gothic" w:hAnsi="Didact Gothic"/>
          <w:shd w:fill="e0ff00" w:val="clear"/>
          <w:rtl w:val="0"/>
        </w:rPr>
        <w:t xml:space="preserve">coordinar a todos los equipos implicados en el producto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, desde su conceptualización, hasta su lanzamiento y mantenimiento, sumando valor al producto en cada etapa de desarrollo. </w:t>
      </w:r>
    </w:p>
    <w:p w:rsidR="00000000" w:rsidDel="00000000" w:rsidP="00000000" w:rsidRDefault="00000000" w:rsidRPr="00000000" w14:paraId="0000001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12065</wp:posOffset>
            </wp:positionV>
            <wp:extent cx="2458889" cy="2306710"/>
            <wp:effectExtent b="0" l="0" r="0" t="0"/>
            <wp:wrapSquare wrapText="bothSides" distB="0" distT="0" distL="114300" distR="114300"/>
            <wp:docPr descr="Diagrama que indica el proceso laboral de un Product Manager." id="1" name="image4.png"/>
            <a:graphic>
              <a:graphicData uri="http://schemas.openxmlformats.org/drawingml/2006/picture">
                <pic:pic>
                  <pic:nvPicPr>
                    <pic:cNvPr descr="Diagrama que indica el proceso laboral de un Product Manager.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889" cy="2306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El trabajo del Product Manager comienza con la identificación de nuevas oportunidades de negocio, y se centra tanto en la transformación de productos concretos, como en la gestión correcta de recursos para idear, crear, lanzar, comercializar, escalar y cerrar los mismos.</w:t>
      </w:r>
    </w:p>
    <w:p w:rsidR="00000000" w:rsidDel="00000000" w:rsidP="00000000" w:rsidRDefault="00000000" w:rsidRPr="00000000" w14:paraId="0000001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El perfil del Product Manager es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multidisciplinar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. Esto le permite trabajar de manera coherente con diversos equipos y departamentos de la empresa: dirección, ventas, desarrollo o diseño. Requiere un balance de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hard skills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(relacionadas con conocimientos y habilidades técnicas) y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soft skills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(actitudes, comportamientos, maneras de relacionarse con otros, etcétera) para ser efectivo. </w:t>
      </w:r>
    </w:p>
    <w:p w:rsidR="00000000" w:rsidDel="00000000" w:rsidP="00000000" w:rsidRDefault="00000000" w:rsidRPr="00000000" w14:paraId="0000001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before="280"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Dicho esto podemos desglosar sus principales skills de la siguiente manera: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80" w:line="240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Coordinación de equipos.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Conocimientos técnicos.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Visión de negocios.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Empatía.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UX.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Problem solving.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Mini-CEO o líder principal del producto y su desarrollo.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before="0" w:line="240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Defensor del usuario y sus necesidades detectadas.</w:t>
      </w:r>
    </w:p>
    <w:p w:rsidR="00000000" w:rsidDel="00000000" w:rsidP="00000000" w:rsidRDefault="00000000" w:rsidRPr="00000000" w14:paraId="0000001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before="280" w:line="24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Capacidad de equilibrar tecnología, negocio y experiencia de usuario.</w:t>
      </w:r>
    </w:p>
    <w:p w:rsidR="00000000" w:rsidDel="00000000" w:rsidP="00000000" w:rsidRDefault="00000000" w:rsidRPr="00000000" w14:paraId="00000020">
      <w:pPr>
        <w:pStyle w:val="Heading3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rPr>
          <w:rFonts w:ascii="Didact Gothic" w:cs="Didact Gothic" w:eastAsia="Didact Gothic" w:hAnsi="Didact Gothic"/>
          <w:b w:val="1"/>
          <w:color w:val="666666"/>
          <w:sz w:val="24"/>
          <w:szCs w:val="24"/>
        </w:rPr>
      </w:pPr>
      <w:bookmarkStart w:colFirst="0" w:colLast="0" w:name="_3znysh7" w:id="7"/>
      <w:bookmarkEnd w:id="7"/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RESPONSABILIDADES Y OBJETIVOS DEL PM </w:t>
      </w:r>
    </w:p>
    <w:p w:rsidR="00000000" w:rsidDel="00000000" w:rsidP="00000000" w:rsidRDefault="00000000" w:rsidRPr="00000000" w14:paraId="0000002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Sus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responsabilidades u objetivos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son: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Descubrir oportunidades de mejora o negocio.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Definir el producto a construir.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Asegurar que se dispongan los recursos para construirlo.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Fomentar la innovación continua.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Transmitir la visión del producto al equipo y demás áreas.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Liderar equipos multidisciplinarios.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rPr>
          <w:rFonts w:ascii="Didact Gothic" w:cs="Didact Gothic" w:eastAsia="Didact Gothic" w:hAnsi="Didact Gothic"/>
        </w:rPr>
      </w:pPr>
      <w:bookmarkStart w:colFirst="0" w:colLast="0" w:name="_2et92p0" w:id="8"/>
      <w:bookmarkEnd w:id="8"/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Hacer foco en la medición y UX.</w:t>
      </w:r>
    </w:p>
    <w:p w:rsidR="00000000" w:rsidDel="00000000" w:rsidP="00000000" w:rsidRDefault="00000000" w:rsidRPr="00000000" w14:paraId="00000029">
      <w:pPr>
        <w:pStyle w:val="Heading2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240" w:lineRule="auto"/>
        <w:rPr>
          <w:rFonts w:ascii="Didact Gothic" w:cs="Didact Gothic" w:eastAsia="Didact Gothic" w:hAnsi="Didact Gothic"/>
          <w:b w:val="1"/>
          <w:color w:val="666666"/>
          <w:sz w:val="24"/>
          <w:szCs w:val="24"/>
        </w:rPr>
      </w:pPr>
      <w:bookmarkStart w:colFirst="0" w:colLast="0" w:name="_tyjcwt" w:id="9"/>
      <w:bookmarkEnd w:id="9"/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SQUAD DE PRODUCTO: EL EQUIPO</w:t>
      </w:r>
    </w:p>
    <w:p w:rsidR="00000000" w:rsidDel="00000000" w:rsidP="00000000" w:rsidRDefault="00000000" w:rsidRPr="00000000" w14:paraId="0000002A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El Squad de producto es un equipo pequeño, autónomo y enfocado en la cultura de la colaboración. Está compuesto por: </w:t>
      </w:r>
      <w:r w:rsidDel="00000000" w:rsidR="00000000" w:rsidRPr="00000000">
        <w:rPr>
          <w:rFonts w:ascii="Didact Gothic" w:cs="Didact Gothic" w:eastAsia="Didact Gothic" w:hAnsi="Didact Gothic"/>
        </w:rPr>
        <w:drawing>
          <wp:inline distB="0" distT="0" distL="0" distR="0">
            <wp:extent cx="5733415" cy="2435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Definamos dichos roles de la siguiente manera: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Un/a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PM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/Product Owner: es el líder de producto y tiene la responsabilidad total, así como el dominio del producto entregable.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Un/a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Scrum Master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: vela por la salud del equipo, y por mantener la prolijidad de la metodología de trabajo.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Desarrolladores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: son las personas encargadas de construir propiamente el producto, siguiendo lineamientos de diseño, metodológicos, etcétera.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QA Analysts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: garantiza que no saldrá publicado un producto, o una versión del mismo, que tenga problemas de calidad. Avisa cuando algo está mal, y junto con los/a desarrolladores mejoran esa característica.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UX/UI Designer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: es la persona encargada de hacer un diseño sensacional, que resuelva los problemas de los usuarios.</w:t>
      </w:r>
    </w:p>
    <w:p w:rsidR="00000000" w:rsidDel="00000000" w:rsidP="00000000" w:rsidRDefault="00000000" w:rsidRPr="00000000" w14:paraId="00000032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rPr>
          <w:rFonts w:ascii="Didact Gothic" w:cs="Didact Gothic" w:eastAsia="Didact Gothic" w:hAnsi="Didact Gothic"/>
          <w:b w:val="1"/>
          <w:color w:val="666666"/>
          <w:sz w:val="24"/>
          <w:szCs w:val="24"/>
        </w:rPr>
      </w:pPr>
      <w:bookmarkStart w:colFirst="0" w:colLast="0" w:name="_3dy6vk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rPr/>
      </w:pPr>
      <w:bookmarkStart w:colFirst="0" w:colLast="0" w:name="_1t3h5sf" w:id="11"/>
      <w:bookmarkEnd w:id="11"/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OTROS ROLES ADICIONALES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Didact Gothic" w:cs="Didact Gothic" w:eastAsia="Didact Gothic" w:hAnsi="Didact Gothic"/>
        </w:rPr>
      </w:pPr>
      <w:bookmarkStart w:colFirst="0" w:colLast="0" w:name="_4d34og8" w:id="12"/>
      <w:bookmarkEnd w:id="12"/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Previamente vimos la configuración básica, pero luego pueden aparecer muchos roles adicionales, dependiendo del producto en cuestión: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Arquitectura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: cuenta con visión de la arquitectura tecnológica de la compañía, y cómo encaja con las funcionalidades a desarrollar en el producto.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Legales y compliance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: son de la rama de abogacía, y dan su visión en aspectos como términos y condiciones, así como comunicaciones similares para que no suenen engañosas y cumplan determinados requisitos. Se ocupan de que nuestro producto no rompa ninguna normativa, entre otras cuestiones.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Negocio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: suelen generar pedidos para el equipo de producto, ya que fundamentan esos pedidos con posibles beneficios económicos.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Marketing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:  colaboran en la comunicación de lanzamiento y otras instancias.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Data analysis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:  generan las métricas necesarias para que el equipo tome decisiones lo más acertadas posible.</w:t>
      </w:r>
    </w:p>
    <w:p w:rsidR="00000000" w:rsidDel="00000000" w:rsidP="00000000" w:rsidRDefault="00000000" w:rsidRPr="00000000" w14:paraId="0000003B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rPr>
          <w:rFonts w:ascii="Didact Gothic" w:cs="Didact Gothic" w:eastAsia="Didact Gothic" w:hAnsi="Didact Gothic"/>
          <w:b w:val="1"/>
          <w:color w:val="666666"/>
          <w:sz w:val="24"/>
          <w:szCs w:val="24"/>
        </w:rPr>
      </w:pPr>
      <w:bookmarkStart w:colFirst="0" w:colLast="0" w:name="_2s8eyo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rPr>
          <w:rFonts w:ascii="Didact Gothic" w:cs="Didact Gothic" w:eastAsia="Didact Gothic" w:hAnsi="Didact Gothic"/>
        </w:rPr>
      </w:pPr>
      <w:bookmarkStart w:colFirst="0" w:colLast="0" w:name="_17dp8vu" w:id="14"/>
      <w:bookmarkEnd w:id="14"/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BENEFICIOS DE HACER SQUADS POR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Los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beneficios y razones de tener squads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de producto en la compañía son: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Independencia en la empresa, permitiendo que cada squad esté organizado y los miembros tengan más libertad al momento de ejecutar acciones. El factor clave es la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autonomía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, para decidir cómo hacerlo, y de qué forma trabajar juntos mientras desarrollan el producto.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Al ser un equipo pequeño, permite una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retroalimentación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inmediata, así como llegar a acuerdos en un instante.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Aumenta la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innovación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gracias al trabajo en equipo, encuentros multidisciplinares e instancias colaborativas en la toma de decisiones.</w:t>
      </w:r>
    </w:p>
    <w:p w:rsidR="00000000" w:rsidDel="00000000" w:rsidP="00000000" w:rsidRDefault="00000000" w:rsidRPr="00000000" w14:paraId="00000042">
      <w:pPr>
        <w:pStyle w:val="Heading2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240" w:lineRule="auto"/>
        <w:rPr/>
      </w:pPr>
      <w:bookmarkStart w:colFirst="0" w:colLast="0" w:name="_26in1rg" w:id="15"/>
      <w:bookmarkEnd w:id="15"/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PROBLEM SOLVING: IDENTIFICACIÓN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Previo a determinar o configurar un proyecto, es necesario definir cuál es el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problema “real”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que queremos solucionar. </w:t>
      </w:r>
    </w:p>
    <w:p w:rsidR="00000000" w:rsidDel="00000000" w:rsidP="00000000" w:rsidRDefault="00000000" w:rsidRPr="00000000" w14:paraId="00000044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Precisa ser definido de la mejor manera posible, eliminando preconceptos y evitando decisiones basadas en opiniones, a objeto de no malgastar tiempo ni recursos.</w:t>
      </w:r>
    </w:p>
    <w:p w:rsidR="00000000" w:rsidDel="00000000" w:rsidP="00000000" w:rsidRDefault="00000000" w:rsidRPr="00000000" w14:paraId="00000045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</w:rPr>
        <w:drawing>
          <wp:inline distB="0" distT="0" distL="0" distR="0">
            <wp:extent cx="5733415" cy="5340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4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Descubrir oportunidades</w:t>
      </w:r>
    </w:p>
    <w:p w:rsidR="00000000" w:rsidDel="00000000" w:rsidP="00000000" w:rsidRDefault="00000000" w:rsidRPr="00000000" w14:paraId="00000048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Debemos asegurarnos primero de que el problema realmente exista, y a partir de allí validar si nuestra solución o propuesta de valor para el mismo es valorada o no por los usuarios.</w:t>
      </w:r>
    </w:p>
    <w:p w:rsidR="00000000" w:rsidDel="00000000" w:rsidP="00000000" w:rsidRDefault="00000000" w:rsidRPr="00000000" w14:paraId="00000049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</w:rPr>
        <w:drawing>
          <wp:inline distB="114300" distT="114300" distL="114300" distR="114300">
            <wp:extent cx="5731200" cy="248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A continuación te dejamos una tabla que te ayudará a identificar el problema, el objetivo y la solución:</w:t>
      </w:r>
    </w:p>
    <w:p w:rsidR="00000000" w:rsidDel="00000000" w:rsidP="00000000" w:rsidRDefault="00000000" w:rsidRPr="00000000" w14:paraId="0000004C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108.0" w:type="dxa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694"/>
        <w:gridCol w:w="2835"/>
        <w:gridCol w:w="3543"/>
        <w:tblGridChange w:id="0">
          <w:tblGrid>
            <w:gridCol w:w="2694"/>
            <w:gridCol w:w="2835"/>
            <w:gridCol w:w="3543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D">
            <w:pPr>
              <w:rPr>
                <w:rFonts w:ascii="Didact Gothic" w:cs="Didact Gothic" w:eastAsia="Didact Gothic" w:hAnsi="Didact Gothic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b w:val="0"/>
                <w:rtl w:val="0"/>
              </w:rPr>
              <w:t xml:space="preserve">PROBLEMA</w:t>
            </w:r>
            <w:r w:rsidDel="00000000" w:rsidR="00000000" w:rsidRPr="00000000">
              <w:rPr>
                <w:rFonts w:ascii="Didact Gothic" w:cs="Didact Gothic" w:eastAsia="Didact Gothic" w:hAnsi="Didact Gothic"/>
                <w:rtl w:val="0"/>
              </w:rPr>
              <w:t xml:space="preserve"> (QUÉ PASA)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E">
            <w:pPr>
              <w:rPr>
                <w:rFonts w:ascii="Didact Gothic" w:cs="Didact Gothic" w:eastAsia="Didact Gothic" w:hAnsi="Didact Gothic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b w:val="0"/>
                <w:rtl w:val="0"/>
              </w:rPr>
              <w:t xml:space="preserve">OBJETIVO</w:t>
            </w:r>
            <w:r w:rsidDel="00000000" w:rsidR="00000000" w:rsidRPr="00000000">
              <w:rPr>
                <w:rFonts w:ascii="Didact Gothic" w:cs="Didact Gothic" w:eastAsia="Didact Gothic" w:hAnsi="Didact Gothic"/>
                <w:rtl w:val="0"/>
              </w:rPr>
              <w:t xml:space="preserve"> (QUÉ OFREZCO)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F">
            <w:pPr>
              <w:rPr>
                <w:rFonts w:ascii="Didact Gothic" w:cs="Didact Gothic" w:eastAsia="Didact Gothic" w:hAnsi="Didact Gothic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b w:val="0"/>
                <w:rtl w:val="0"/>
              </w:rPr>
              <w:t xml:space="preserve">SOLUCIÓN</w:t>
            </w:r>
            <w:r w:rsidDel="00000000" w:rsidR="00000000" w:rsidRPr="00000000">
              <w:rPr>
                <w:rFonts w:ascii="Didact Gothic" w:cs="Didact Gothic" w:eastAsia="Didact Gothic" w:hAnsi="Didact Gothic"/>
                <w:rtl w:val="0"/>
              </w:rPr>
              <w:t xml:space="preserve"> (CÓMO LO OFREZCO)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Didact Gothic" w:cs="Didact Gothic" w:eastAsia="Didact Gothic" w:hAnsi="Didact Gothic"/>
                <w:b w:val="0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b w:val="0"/>
                <w:rtl w:val="0"/>
              </w:rPr>
              <w:t xml:space="preserve">Sé </w:t>
            </w:r>
            <w:r w:rsidDel="00000000" w:rsidR="00000000" w:rsidRPr="00000000">
              <w:rPr>
                <w:rFonts w:ascii="Didact Gothic" w:cs="Didact Gothic" w:eastAsia="Didact Gothic" w:hAnsi="Didact Gothic"/>
                <w:rtl w:val="0"/>
              </w:rPr>
              <w:t xml:space="preserve">breve</w:t>
            </w:r>
            <w:r w:rsidDel="00000000" w:rsidR="00000000" w:rsidRPr="00000000">
              <w:rPr>
                <w:rFonts w:ascii="Didact Gothic" w:cs="Didact Gothic" w:eastAsia="Didact Gothic" w:hAnsi="Didact Gothic"/>
                <w:b w:val="0"/>
                <w:rtl w:val="0"/>
              </w:rPr>
              <w:t xml:space="preserve"> y </w:t>
            </w:r>
            <w:r w:rsidDel="00000000" w:rsidR="00000000" w:rsidRPr="00000000">
              <w:rPr>
                <w:rFonts w:ascii="Didact Gothic" w:cs="Didact Gothic" w:eastAsia="Didact Gothic" w:hAnsi="Didact Gothic"/>
                <w:rtl w:val="0"/>
              </w:rPr>
              <w:t xml:space="preserve">conciso</w:t>
            </w:r>
            <w:r w:rsidDel="00000000" w:rsidR="00000000" w:rsidRPr="00000000">
              <w:rPr>
                <w:rFonts w:ascii="Didact Gothic" w:cs="Didact Gothic" w:eastAsia="Didact Gothic" w:hAnsi="Didact Gothic"/>
                <w:b w:val="0"/>
                <w:rtl w:val="0"/>
              </w:rPr>
              <w:t xml:space="preserve"> e identifica con claridad de quién/es es el problema, especificando sus aspectos clave.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Didact Gothic" w:cs="Didact Gothic" w:eastAsia="Didact Gothic" w:hAnsi="Didact Gothic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rtl w:val="0"/>
              </w:rPr>
              <w:t xml:space="preserve">Relaciona el objetivo de manera </w:t>
            </w:r>
            <w:r w:rsidDel="00000000" w:rsidR="00000000" w:rsidRPr="00000000">
              <w:rPr>
                <w:rFonts w:ascii="Didact Gothic" w:cs="Didact Gothic" w:eastAsia="Didact Gothic" w:hAnsi="Didact Gothic"/>
                <w:b w:val="1"/>
                <w:rtl w:val="0"/>
              </w:rPr>
              <w:t xml:space="preserve">directa</w:t>
            </w:r>
            <w:r w:rsidDel="00000000" w:rsidR="00000000" w:rsidRPr="00000000">
              <w:rPr>
                <w:rFonts w:ascii="Didact Gothic" w:cs="Didact Gothic" w:eastAsia="Didact Gothic" w:hAnsi="Didact Gothic"/>
                <w:rtl w:val="0"/>
              </w:rPr>
              <w:t xml:space="preserve"> al problema. Indica lo que debes hacer para alcanzar la situación deseable. Utiliza </w:t>
            </w:r>
            <w:r w:rsidDel="00000000" w:rsidR="00000000" w:rsidRPr="00000000">
              <w:rPr>
                <w:rFonts w:ascii="Didact Gothic" w:cs="Didact Gothic" w:eastAsia="Didact Gothic" w:hAnsi="Didact Gothic"/>
                <w:b w:val="1"/>
                <w:rtl w:val="0"/>
              </w:rPr>
              <w:t xml:space="preserve">verbos infinitivos</w:t>
            </w:r>
            <w:r w:rsidDel="00000000" w:rsidR="00000000" w:rsidRPr="00000000">
              <w:rPr>
                <w:rFonts w:ascii="Didact Gothic" w:cs="Didact Gothic" w:eastAsia="Didact Gothic" w:hAnsi="Didact Gothic"/>
                <w:rtl w:val="0"/>
              </w:rPr>
              <w:t xml:space="preserve"> iniciales.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Didact Gothic" w:cs="Didact Gothic" w:eastAsia="Didact Gothic" w:hAnsi="Didact Gothic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rtl w:val="0"/>
              </w:rPr>
              <w:t xml:space="preserve">Conéctalo con el </w:t>
            </w:r>
            <w:r w:rsidDel="00000000" w:rsidR="00000000" w:rsidRPr="00000000">
              <w:rPr>
                <w:rFonts w:ascii="Didact Gothic" w:cs="Didact Gothic" w:eastAsia="Didact Gothic" w:hAnsi="Didact Gothic"/>
                <w:b w:val="1"/>
                <w:rtl w:val="0"/>
              </w:rPr>
              <w:t xml:space="preserve">objetivo planteado</w:t>
            </w:r>
            <w:r w:rsidDel="00000000" w:rsidR="00000000" w:rsidRPr="00000000">
              <w:rPr>
                <w:rFonts w:ascii="Didact Gothic" w:cs="Didact Gothic" w:eastAsia="Didact Gothic" w:hAnsi="Didact Gothic"/>
                <w:rtl w:val="0"/>
              </w:rPr>
              <w:t xml:space="preserve">. Es una respuesta determinada y específica al problema, un escenario final desprendido del objetivo.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Veamos un ejemplo:</w:t>
      </w:r>
    </w:p>
    <w:p w:rsidR="00000000" w:rsidDel="00000000" w:rsidP="00000000" w:rsidRDefault="00000000" w:rsidRPr="00000000" w14:paraId="00000055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108.0" w:type="dxa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694"/>
        <w:gridCol w:w="2835"/>
        <w:gridCol w:w="3543"/>
        <w:tblGridChange w:id="0">
          <w:tblGrid>
            <w:gridCol w:w="2694"/>
            <w:gridCol w:w="2835"/>
            <w:gridCol w:w="3543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6">
            <w:pPr>
              <w:rPr>
                <w:rFonts w:ascii="Didact Gothic" w:cs="Didact Gothic" w:eastAsia="Didact Gothic" w:hAnsi="Didact Gothic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b w:val="0"/>
                <w:rtl w:val="0"/>
              </w:rPr>
              <w:t xml:space="preserve">PROBLEMA</w:t>
            </w:r>
            <w:r w:rsidDel="00000000" w:rsidR="00000000" w:rsidRPr="00000000">
              <w:rPr>
                <w:rFonts w:ascii="Didact Gothic" w:cs="Didact Gothic" w:eastAsia="Didact Gothic" w:hAnsi="Didact Gothic"/>
                <w:rtl w:val="0"/>
              </w:rPr>
              <w:t xml:space="preserve"> (QUÉ PASA)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7">
            <w:pPr>
              <w:rPr>
                <w:rFonts w:ascii="Didact Gothic" w:cs="Didact Gothic" w:eastAsia="Didact Gothic" w:hAnsi="Didact Gothic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b w:val="0"/>
                <w:rtl w:val="0"/>
              </w:rPr>
              <w:t xml:space="preserve">OBJETIVO</w:t>
            </w:r>
            <w:r w:rsidDel="00000000" w:rsidR="00000000" w:rsidRPr="00000000">
              <w:rPr>
                <w:rFonts w:ascii="Didact Gothic" w:cs="Didact Gothic" w:eastAsia="Didact Gothic" w:hAnsi="Didact Gothic"/>
                <w:rtl w:val="0"/>
              </w:rPr>
              <w:t xml:space="preserve"> (QUÉ OFREZCO)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8">
            <w:pPr>
              <w:rPr>
                <w:rFonts w:ascii="Didact Gothic" w:cs="Didact Gothic" w:eastAsia="Didact Gothic" w:hAnsi="Didact Gothic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b w:val="0"/>
                <w:rtl w:val="0"/>
              </w:rPr>
              <w:t xml:space="preserve">SOLUCIÓN</w:t>
            </w:r>
            <w:r w:rsidDel="00000000" w:rsidR="00000000" w:rsidRPr="00000000">
              <w:rPr>
                <w:rFonts w:ascii="Didact Gothic" w:cs="Didact Gothic" w:eastAsia="Didact Gothic" w:hAnsi="Didact Gothic"/>
                <w:rtl w:val="0"/>
              </w:rPr>
              <w:t xml:space="preserve"> (CÓMO LO OFREZCO)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Didact Gothic" w:cs="Didact Gothic" w:eastAsia="Didact Gothic" w:hAnsi="Didact Gothic"/>
                <w:b w:val="0"/>
                <w:i w:val="1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b w:val="0"/>
                <w:i w:val="1"/>
                <w:rtl w:val="0"/>
              </w:rPr>
              <w:t xml:space="preserve">Las personas que juegan al pádel en la Ciudad de Córdoba pierden mucho tiempo para reservar una cancha.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Didact Gothic" w:cs="Didact Gothic" w:eastAsia="Didact Gothic" w:hAnsi="Didact Gothic"/>
                <w:i w:val="1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i w:val="1"/>
                <w:rtl w:val="0"/>
              </w:rPr>
              <w:t xml:space="preserve">Brindar un servicio de reservas online de canchas de pádel para la Ciudad de Córdoba,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Didact Gothic" w:cs="Didact Gothic" w:eastAsia="Didact Gothic" w:hAnsi="Didact Gothic"/>
                <w:i w:val="1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i w:val="1"/>
                <w:rtl w:val="0"/>
              </w:rPr>
              <w:t xml:space="preserve">Una App que permita a usuarios de Córdoba reservar canchas de pádel en días y horarios específicos, de manera rápida y sencilla.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240" w:lineRule="auto"/>
        <w:rPr>
          <w:rFonts w:ascii="Didact Gothic" w:cs="Didact Gothic" w:eastAsia="Didact Gothic" w:hAnsi="Didact Gothic"/>
          <w:b w:val="1"/>
          <w:color w:val="666666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ÁRBOL DEL PROBLEMA</w:t>
      </w:r>
    </w:p>
    <w:p w:rsidR="00000000" w:rsidDel="00000000" w:rsidP="00000000" w:rsidRDefault="00000000" w:rsidRPr="00000000" w14:paraId="0000005E">
      <w:pPr>
        <w:spacing w:after="280" w:before="120" w:lineRule="auto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También llamado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Árbol lógico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, permite fragmentar el problema en partes definidas para priorizar y enfocar los objetivos de una manera eficiente.</w:t>
      </w:r>
    </w:p>
    <w:p w:rsidR="00000000" w:rsidDel="00000000" w:rsidP="00000000" w:rsidRDefault="00000000" w:rsidRPr="00000000" w14:paraId="0000005F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</w:rPr>
        <w:drawing>
          <wp:inline distB="0" distT="0" distL="0" distR="0">
            <wp:extent cx="5733415" cy="29908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78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A la vez, el árbol de problemas puede ampliarse en más ramas y raíces, porque una causa o un efecto pueden ramificarse en varios más.</w:t>
      </w:r>
    </w:p>
    <w:p w:rsidR="00000000" w:rsidDel="00000000" w:rsidP="00000000" w:rsidRDefault="00000000" w:rsidRPr="00000000" w14:paraId="00000064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Incorporamos las categorías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directo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e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indirecto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para adjudicarlas a causas y efectos según corresponda. </w:t>
      </w:r>
    </w:p>
    <w:p w:rsidR="00000000" w:rsidDel="00000000" w:rsidP="00000000" w:rsidRDefault="00000000" w:rsidRPr="00000000" w14:paraId="00000065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Didact Gothic" w:cs="Didact Gothic" w:eastAsia="Didact Gothic" w:hAnsi="Didact Gothic"/>
        </w:rPr>
      </w:pPr>
      <w:bookmarkStart w:colFirst="0" w:colLast="0" w:name="_lnxbz9" w:id="16"/>
      <w:bookmarkEnd w:id="16"/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Con todo lo visto hasta el momento, podemos decir que la clave está en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“enamorarse”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del problema, y no de la solución.</w:t>
      </w:r>
    </w:p>
    <w:p w:rsidR="00000000" w:rsidDel="00000000" w:rsidP="00000000" w:rsidRDefault="00000000" w:rsidRPr="00000000" w14:paraId="00000067">
      <w:pPr>
        <w:pStyle w:val="Heading2"/>
        <w:shd w:fill="ffffff" w:val="clear"/>
        <w:spacing w:after="280" w:lineRule="auto"/>
        <w:rPr>
          <w:rFonts w:ascii="Didact Gothic" w:cs="Didact Gothic" w:eastAsia="Didact Gothic" w:hAnsi="Didact Gothic"/>
          <w:b w:val="1"/>
          <w:color w:val="666666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color w:val="666666"/>
          <w:sz w:val="24"/>
          <w:szCs w:val="24"/>
          <w:rtl w:val="0"/>
        </w:rPr>
        <w:t xml:space="preserve">RESUMEN DE LO VISTO EN CLASE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Modalidad y repaso del programa PM.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Rol principal de la figura del PM.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Problem solving: descubrimiento del problema.</w:t>
      </w:r>
    </w:p>
    <w:p w:rsidR="00000000" w:rsidDel="00000000" w:rsidP="00000000" w:rsidRDefault="00000000" w:rsidRPr="00000000" w14:paraId="0000006B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Videos y podcasts</w:t>
      </w:r>
    </w:p>
    <w:p w:rsidR="00000000" w:rsidDel="00000000" w:rsidP="00000000" w:rsidRDefault="00000000" w:rsidRPr="00000000" w14:paraId="0000006E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¿Cómo ser PRODUCT MANAGER?: El Rol del PM en Coderhouse | </w:t>
      </w:r>
      <w:r w:rsidDel="00000000" w:rsidR="00000000" w:rsidRPr="00000000">
        <w:rPr>
          <w:rFonts w:ascii="Didact Gothic" w:cs="Didact Gothic" w:eastAsia="Didact Gothic" w:hAnsi="Didact Gothic"/>
          <w:b w:val="1"/>
          <w:i w:val="1"/>
          <w:rtl w:val="0"/>
        </w:rPr>
        <w:t xml:space="preserve">CODERHOUSE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|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Didact Gothic" w:cs="Didact Gothic" w:eastAsia="Didact Gothic" w:hAnsi="Didact Gothic"/>
        </w:rPr>
      </w:pPr>
      <w:hyperlink r:id="rId12">
        <w:r w:rsidDel="00000000" w:rsidR="00000000" w:rsidRPr="00000000">
          <w:rPr>
            <w:rFonts w:ascii="Didact Gothic" w:cs="Didact Gothic" w:eastAsia="Didact Gothic" w:hAnsi="Didact Gothic"/>
            <w:b w:val="1"/>
            <w:color w:val="0000ff"/>
            <w:u w:val="single"/>
            <w:rtl w:val="0"/>
          </w:rPr>
          <w:t xml:space="preserve">https://www.youtube.com/watch?v=uf21RiCLdRM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¿Cómo ser PRODUCT MANAGER? / ¿Cuánto Gana un Product Manager? | Product Manager Webinar | </w:t>
      </w:r>
      <w:r w:rsidDel="00000000" w:rsidR="00000000" w:rsidRPr="00000000">
        <w:rPr>
          <w:rFonts w:ascii="Didact Gothic" w:cs="Didact Gothic" w:eastAsia="Didact Gothic" w:hAnsi="Didact Gothic"/>
          <w:b w:val="1"/>
          <w:i w:val="1"/>
          <w:rtl w:val="0"/>
        </w:rPr>
        <w:t xml:space="preserve">CODERHOUSE </w:t>
      </w: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| </w:t>
      </w:r>
      <w:hyperlink r:id="rId13">
        <w:r w:rsidDel="00000000" w:rsidR="00000000" w:rsidRPr="00000000">
          <w:rPr>
            <w:rFonts w:ascii="Didact Gothic" w:cs="Didact Gothic" w:eastAsia="Didact Gothic" w:hAnsi="Didact Gothic"/>
            <w:b w:val="1"/>
            <w:color w:val="0000ff"/>
            <w:u w:val="single"/>
            <w:rtl w:val="0"/>
          </w:rPr>
          <w:t xml:space="preserve">https://www.youtube.com/watch?v=QbRO8S8gMk4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Material ampliado de la clase</w:t>
      </w:r>
    </w:p>
    <w:p w:rsidR="00000000" w:rsidDel="00000000" w:rsidP="00000000" w:rsidRDefault="00000000" w:rsidRPr="00000000" w14:paraId="00000075">
      <w:pPr>
        <w:rPr>
          <w:rFonts w:ascii="Didact Gothic" w:cs="Didact Gothic" w:eastAsia="Didact Gothic" w:hAnsi="Didact Gothic"/>
          <w:b w:val="1"/>
          <w:i w:val="1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La meta | </w:t>
      </w:r>
      <w:r w:rsidDel="00000000" w:rsidR="00000000" w:rsidRPr="00000000">
        <w:rPr>
          <w:rFonts w:ascii="Didact Gothic" w:cs="Didact Gothic" w:eastAsia="Didact Gothic" w:hAnsi="Didact Gothic"/>
          <w:b w:val="1"/>
          <w:i w:val="1"/>
          <w:rtl w:val="0"/>
        </w:rPr>
        <w:t xml:space="preserve">Eliyahu M. Goldratt</w:t>
      </w:r>
    </w:p>
    <w:p w:rsidR="00000000" w:rsidDel="00000000" w:rsidP="00000000" w:rsidRDefault="00000000" w:rsidRPr="00000000" w14:paraId="00000076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¿Qué es un PM?</w:t>
      </w:r>
      <w:r w:rsidDel="00000000" w:rsidR="00000000" w:rsidRPr="00000000">
        <w:rPr>
          <w:rFonts w:ascii="Didact Gothic" w:cs="Didact Gothic" w:eastAsia="Didact Gothic" w:hAnsi="Didact Gothic"/>
          <w:i w:val="1"/>
          <w:rtl w:val="0"/>
        </w:rPr>
        <w:t xml:space="preserve"> 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| </w:t>
      </w:r>
      <w:r w:rsidDel="00000000" w:rsidR="00000000" w:rsidRPr="00000000">
        <w:rPr>
          <w:rFonts w:ascii="Didact Gothic" w:cs="Didact Gothic" w:eastAsia="Didact Gothic" w:hAnsi="Didact Gothic"/>
          <w:i w:val="1"/>
          <w:rtl w:val="0"/>
        </w:rPr>
        <w:t xml:space="preserve"> </w:t>
      </w:r>
      <w:hyperlink r:id="rId14">
        <w:r w:rsidDel="00000000" w:rsidR="00000000" w:rsidRPr="00000000">
          <w:rPr>
            <w:rFonts w:ascii="Didact Gothic" w:cs="Didact Gothic" w:eastAsia="Didact Gothic" w:hAnsi="Didact Gothic"/>
            <w:color w:val="0000ff"/>
            <w:u w:val="single"/>
            <w:rtl w:val="0"/>
          </w:rPr>
          <w:t xml:space="preserve"> MindTheProduct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Didact Gothic" w:cs="Didact Gothic" w:eastAsia="Didact Gothic" w:hAnsi="Didact Gothic"/>
          <w:sz w:val="26"/>
          <w:szCs w:val="26"/>
        </w:rPr>
      </w:pPr>
      <w:r w:rsidDel="00000000" w:rsidR="00000000" w:rsidRPr="00000000">
        <w:rPr>
          <w:rFonts w:ascii="Didact Gothic" w:cs="Didact Gothic" w:eastAsia="Didact Gothic" w:hAnsi="Didact Gothic"/>
          <w:sz w:val="26"/>
          <w:szCs w:val="26"/>
          <w:rtl w:val="0"/>
        </w:rPr>
        <w:t xml:space="preserve">#DemocratizandolaEducación</w:t>
      </w:r>
    </w:p>
    <w:p w:rsidR="00000000" w:rsidDel="00000000" w:rsidP="00000000" w:rsidRDefault="00000000" w:rsidRPr="00000000" w14:paraId="0000007B">
      <w:pPr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rFonts w:ascii="Didact Gothic" w:cs="Didact Gothic" w:eastAsia="Didact Gothic" w:hAnsi="Didact Gothic"/>
          <w:b w:val="1"/>
        </w:rPr>
      </w:pPr>
      <w:bookmarkStart w:colFirst="0" w:colLast="0" w:name="_35nkun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Didact Gothic" w:cs="Didact Gothic" w:eastAsia="Didact Gothic" w:hAnsi="Didact Gothic"/>
          <w:b w:val="1"/>
        </w:rPr>
      </w:pPr>
      <w:bookmarkStart w:colFirst="0" w:colLast="0" w:name="_1ksv4u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nton">
    <w:embedRegular w:fontKey="{00000000-0000-0000-0000-000000000000}" r:id="rId1" w:subsetted="0"/>
  </w:font>
  <w:font w:name="Didact Gothic">
    <w:embedRegular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s://www.youtube.com/watch?v=QbRO8S8gMk4" TargetMode="External"/><Relationship Id="rId12" Type="http://schemas.openxmlformats.org/officeDocument/2006/relationships/hyperlink" Target="https://www.youtube.com/watch?v=uf21RiCLdR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mindtheproduct.com/what-exactly-is-a-product-manag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rhouse.com/online/product-manager-online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DidactGothic-regular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