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 usa con visual estudio y TFS. 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GIT </w:t>
      </w:r>
      <w:r w:rsidDel="00000000" w:rsidR="00000000" w:rsidRPr="00000000">
        <w:rPr>
          <w:rtl w:val="0"/>
        </w:rPr>
        <w:t xml:space="preserve">- sistema de control de versiones, todo tipo de archivos. no solo codigo, mantener registro de cambios y versiones. GIT es distribuido no es centralizado.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067300" cy="22669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TFS codigo repositorios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REPOSITORIOS CLONAR: generar copia de manera local, ORIGIN es el nombre std.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3205163" cy="869973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869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RAMA O BRANCH, puntero que señala una versión del código, cuando clonas se abre una rama que se llama MASTER que es la principal y es la que parten las otras ramas, y sirve para tener código que está en producción.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2014538" cy="866186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4538" cy="866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28813" cy="66465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664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6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una rama se usa para hacer desarrollos paralelos de manera independiente, y luego se van integrando, en el ciclo de vida el desarrollo lo vas a tener en varias ramas. El merge unifica dos ramas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MERGE entre rama local y rama remota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2681288" cy="1456763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1456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si estamos posicionados en MASTER se hace git merge (iss53)pasa los cambios de iss53 a MASTER.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si en ambas ramas se modifico una misma linea de codigo git no sabe fucionar y genera un conflicto. se resulve de forma manual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Las ramas no están remoto, sino local entonces hay que pushear. Tambien es para actualizar tablas existentes.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DE TRABAJO GIT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los flujos son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working directory- trabajo local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primer lugar donde trabajamos copia local del proyecto.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stage- preparado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cuando quiero que mis cambios se guarden de forma temporal pero sin confirmar,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no esta disponible en el repositorio local, git add . ( punto) es todo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3686175" cy="214312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head- ya están en repositorio local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apunta a la rama que estamos trabajando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3990975" cy="22860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buena práctica dentro del msj comit explicar que se hizo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rtl w:val="0"/>
        </w:rPr>
        <w:t xml:space="preserve">soft</w:t>
      </w:r>
      <w:r w:rsidDel="00000000" w:rsidR="00000000" w:rsidRPr="00000000">
        <w:rPr>
          <w:rtl w:val="0"/>
        </w:rPr>
        <w:t xml:space="preserve"> nos revierte confirmacion pero guarda cambios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  <w:rtl w:val="0"/>
        </w:rPr>
        <w:t xml:space="preserve">hard</w:t>
      </w:r>
      <w:r w:rsidDel="00000000" w:rsidR="00000000" w:rsidRPr="00000000">
        <w:rPr>
          <w:rtl w:val="0"/>
        </w:rPr>
        <w:t xml:space="preserve"> nos revierte y borra todo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4033838" cy="3340301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3340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MVC- PATRÓN DE DISEÑO ARQUITECTONICO- modelo vista controlador. 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separa en tres capas los patrones se utiliza en frameworks como es angular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b w:val="1"/>
          <w:rtl w:val="0"/>
        </w:rPr>
        <w:t xml:space="preserve">vista </w:t>
      </w:r>
      <w:r w:rsidDel="00000000" w:rsidR="00000000" w:rsidRPr="00000000">
        <w:rPr>
          <w:rtl w:val="0"/>
        </w:rPr>
        <w:t xml:space="preserve">representacion visual al usuario. html java scrip, representamos mediante una grilla, imputs, como presentamos la informacion.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b w:val="1"/>
          <w:rtl w:val="0"/>
        </w:rPr>
        <w:t xml:space="preserve">modelos </w:t>
      </w:r>
      <w:r w:rsidDel="00000000" w:rsidR="00000000" w:rsidRPr="00000000">
        <w:rPr>
          <w:rtl w:val="0"/>
        </w:rPr>
        <w:t xml:space="preserve">independiente de la vista,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b w:val="1"/>
          <w:rtl w:val="0"/>
        </w:rPr>
        <w:t xml:space="preserve">controlador </w:t>
      </w:r>
      <w:r w:rsidDel="00000000" w:rsidR="00000000" w:rsidRPr="00000000">
        <w:rPr>
          <w:rtl w:val="0"/>
        </w:rPr>
        <w:t xml:space="preserve">interaccion entre modelo y grilla, recibe los eventos del usuario, y conoce como recupera los datos y se los pasa a la vista para que los presente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organizamos codigo en capas, mas facil de mantener y de escalar.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accesible a la modificacion.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Para cualquier lenguaje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ASP.NET MVC (C# , VBasic)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Laravel (PHP)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django (Python)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Ruby on Rails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El usuario solicita una acción al servidor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El servidor atiende la petición y manda a llamar al controlador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El controlador llama al modelo necesario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El modelo atiende la petición y realiza las operaciones de datos correspondientes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El modelo regresa el resultado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El controlador llama a la vista, enviándole los datos procesados del modelo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La vista presenta los datos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El controlador devuelve la vista al servidor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El servidor presenta el resultado al cliente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2194560" cy="4893056"/>
            <wp:effectExtent b="0" l="0" r="0" t="0"/>
            <wp:docPr id="17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4893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ASP.NET CORE MVC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4084876" cy="2300288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4876" cy="23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genera un proyecto con estructura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2371725" cy="240982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wwwroot guardan los archivos ccs las imagenes java scrip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microservicios- areas- carpetas que esta dividido el frontent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4292691" cy="1853986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2691" cy="1853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rtl w:val="0"/>
        </w:rPr>
        <w:t xml:space="preserve">MODELOS</w:t>
      </w:r>
      <w:r w:rsidDel="00000000" w:rsidR="00000000" w:rsidRPr="00000000">
        <w:rPr>
          <w:rtl w:val="0"/>
        </w:rPr>
        <w:t xml:space="preserve"> todos los modelos se finalizan con vm</w:t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4780415" cy="1814199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0415" cy="1814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rtl w:val="0"/>
        </w:rPr>
        <w:t xml:space="preserve">VISTAS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Un fichero cshtml, es un fichero que le permite añadir código c# dentro del mercado del HTML utiliza Razor. </w:t>
      </w:r>
    </w:p>
    <w:p w:rsidR="00000000" w:rsidDel="00000000" w:rsidP="00000000" w:rsidRDefault="00000000" w:rsidRPr="00000000" w14:paraId="00000066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genera vistas dinámicas. ABM chico -mediano-grande. </w:t>
      </w:r>
    </w:p>
    <w:p w:rsidR="00000000" w:rsidDel="00000000" w:rsidP="00000000" w:rsidRDefault="00000000" w:rsidRPr="00000000" w14:paraId="00000067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4817952" cy="2537028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7952" cy="2537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dos formas se vincula la vista con modelo:</w:t>
      </w:r>
    </w:p>
    <w:p w:rsidR="00000000" w:rsidDel="00000000" w:rsidP="00000000" w:rsidRDefault="00000000" w:rsidRPr="00000000" w14:paraId="0000006A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sin angular: no sobreescribimos elemento a guardar, ejecuta por atras en wroot funciones que ya estan. </w:t>
      </w:r>
    </w:p>
    <w:p w:rsidR="00000000" w:rsidDel="00000000" w:rsidP="00000000" w:rsidRDefault="00000000" w:rsidRPr="00000000" w14:paraId="0000006C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con angular: template ABM grande ya vienen los métodos de angular. </w:t>
      </w:r>
    </w:p>
    <w:p w:rsidR="00000000" w:rsidDel="00000000" w:rsidP="00000000" w:rsidRDefault="00000000" w:rsidRPr="00000000" w14:paraId="0000006E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DOCKER</w:t>
      </w:r>
    </w:p>
    <w:p w:rsidR="00000000" w:rsidDel="00000000" w:rsidP="00000000" w:rsidRDefault="00000000" w:rsidRPr="00000000" w14:paraId="00000072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todo lo netcore que corre sobre linuk pueden </w:t>
      </w:r>
    </w:p>
    <w:p w:rsidR="00000000" w:rsidDel="00000000" w:rsidP="00000000" w:rsidRDefault="00000000" w:rsidRPr="00000000" w14:paraId="00000073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CONTENEDOR caja donde tengo código fuente, lenguaje, todo. </w:t>
      </w:r>
    </w:p>
    <w:p w:rsidR="00000000" w:rsidDel="00000000" w:rsidP="00000000" w:rsidRDefault="00000000" w:rsidRPr="00000000" w14:paraId="00000075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unidad de software estandarizado, compararlo con una maquina virtual pero funciona distinto más optimizada</w:t>
      </w:r>
    </w:p>
    <w:p w:rsidR="00000000" w:rsidDel="00000000" w:rsidP="00000000" w:rsidRDefault="00000000" w:rsidRPr="00000000" w14:paraId="00000076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731200" cy="3746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La máquina virtual es un sistema operativo sobre otro, y el tamaño son gigas. </w:t>
      </w:r>
    </w:p>
    <w:p w:rsidR="00000000" w:rsidDel="00000000" w:rsidP="00000000" w:rsidRDefault="00000000" w:rsidRPr="00000000" w14:paraId="00000079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en el contenedor comparten sistema operativo y son megas.</w:t>
      </w:r>
    </w:p>
    <w:p w:rsidR="00000000" w:rsidDel="00000000" w:rsidP="00000000" w:rsidRDefault="00000000" w:rsidRPr="00000000" w14:paraId="0000007A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DOCKER ENGINE- producto</w:t>
      </w:r>
    </w:p>
    <w:p w:rsidR="00000000" w:rsidDel="00000000" w:rsidP="00000000" w:rsidRDefault="00000000" w:rsidRPr="00000000" w14:paraId="0000007C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tecnología que nos permite correr contendores. arquitectura cliente - servdor. se expone una api </w:t>
      </w:r>
    </w:p>
    <w:p w:rsidR="00000000" w:rsidDel="00000000" w:rsidP="00000000" w:rsidRDefault="00000000" w:rsidRPr="00000000" w14:paraId="0000007D">
      <w:pPr>
        <w:ind w:left="72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Conceptos básicos: </w:t>
      </w:r>
    </w:p>
    <w:p w:rsidR="00000000" w:rsidDel="00000000" w:rsidP="00000000" w:rsidRDefault="00000000" w:rsidRPr="00000000" w14:paraId="0000007E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imagenes: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dockerfile todas las instrucciones a partir del cual se crea el contenedor, </w:t>
      </w:r>
      <w:hyperlink r:id="rId28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https://hub.docker.com/</w:t>
        </w:r>
      </w:hyperlink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se bajan. </w:t>
      </w:r>
    </w:p>
    <w:p w:rsidR="00000000" w:rsidDel="00000000" w:rsidP="00000000" w:rsidRDefault="00000000" w:rsidRPr="00000000" w14:paraId="0000007F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en c: </w:t>
      </w:r>
    </w:p>
    <w:p w:rsidR="00000000" w:rsidDel="00000000" w:rsidP="00000000" w:rsidRDefault="00000000" w:rsidRPr="00000000" w14:paraId="00000080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docker pull baja la imagen te copias del hub la linea de codigo. </w:t>
      </w:r>
    </w:p>
    <w:p w:rsidR="00000000" w:rsidDel="00000000" w:rsidP="00000000" w:rsidRDefault="00000000" w:rsidRPr="00000000" w14:paraId="00000081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docker images para ver la imagenes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docker rmi para borrar imágenes. </w:t>
      </w:r>
    </w:p>
    <w:p w:rsidR="00000000" w:rsidDel="00000000" w:rsidP="00000000" w:rsidRDefault="00000000" w:rsidRPr="00000000" w14:paraId="00000083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para imagenes publica, para crear propias imagenes tengo que crear mi docker file</w:t>
      </w:r>
    </w:p>
    <w:p w:rsidR="00000000" w:rsidDel="00000000" w:rsidP="00000000" w:rsidRDefault="00000000" w:rsidRPr="00000000" w14:paraId="00000085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jpg"/><Relationship Id="rId22" Type="http://schemas.openxmlformats.org/officeDocument/2006/relationships/image" Target="media/image4.png"/><Relationship Id="rId21" Type="http://schemas.openxmlformats.org/officeDocument/2006/relationships/image" Target="media/image9.png"/><Relationship Id="rId24" Type="http://schemas.openxmlformats.org/officeDocument/2006/relationships/image" Target="media/image20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8.png"/><Relationship Id="rId25" Type="http://schemas.openxmlformats.org/officeDocument/2006/relationships/image" Target="media/image7.png"/><Relationship Id="rId28" Type="http://schemas.openxmlformats.org/officeDocument/2006/relationships/hyperlink" Target="https://hub.docker.com/" TargetMode="External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9.png"/><Relationship Id="rId8" Type="http://schemas.openxmlformats.org/officeDocument/2006/relationships/image" Target="media/image16.png"/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image" Target="media/image12.png"/><Relationship Id="rId15" Type="http://schemas.openxmlformats.org/officeDocument/2006/relationships/image" Target="media/image15.png"/><Relationship Id="rId14" Type="http://schemas.openxmlformats.org/officeDocument/2006/relationships/image" Target="media/image11.png"/><Relationship Id="rId17" Type="http://schemas.openxmlformats.org/officeDocument/2006/relationships/image" Target="media/image17.png"/><Relationship Id="rId16" Type="http://schemas.openxmlformats.org/officeDocument/2006/relationships/image" Target="media/image21.png"/><Relationship Id="rId19" Type="http://schemas.openxmlformats.org/officeDocument/2006/relationships/image" Target="media/image18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