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A500" w14:textId="77777777" w:rsidR="00E45D2A" w:rsidRDefault="00E45D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6"/>
        <w:tblW w:w="10135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5813"/>
        <w:gridCol w:w="4252"/>
        <w:gridCol w:w="70"/>
      </w:tblGrid>
      <w:tr w:rsidR="00E45D2A" w14:paraId="1B56D675" w14:textId="77777777">
        <w:trPr>
          <w:trHeight w:val="60"/>
        </w:trPr>
        <w:tc>
          <w:tcPr>
            <w:tcW w:w="10135" w:type="dxa"/>
            <w:gridSpan w:val="3"/>
          </w:tcPr>
          <w:p w14:paraId="506DB21D" w14:textId="77777777" w:rsidR="00E45D2A" w:rsidRDefault="0000000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Министерство образования и науки Российской Федерации</w:t>
            </w:r>
          </w:p>
        </w:tc>
      </w:tr>
      <w:tr w:rsidR="00E45D2A" w14:paraId="319FC6E3" w14:textId="77777777">
        <w:trPr>
          <w:trHeight w:val="60"/>
        </w:trPr>
        <w:tc>
          <w:tcPr>
            <w:tcW w:w="10135" w:type="dxa"/>
            <w:gridSpan w:val="3"/>
          </w:tcPr>
          <w:p w14:paraId="6D6E0AC3" w14:textId="77777777" w:rsidR="00E45D2A" w:rsidRDefault="0000000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 высшего образования</w:t>
            </w:r>
          </w:p>
        </w:tc>
      </w:tr>
      <w:tr w:rsidR="00E45D2A" w14:paraId="154C22AB" w14:textId="77777777">
        <w:trPr>
          <w:trHeight w:val="60"/>
        </w:trPr>
        <w:tc>
          <w:tcPr>
            <w:tcW w:w="10135" w:type="dxa"/>
            <w:gridSpan w:val="3"/>
          </w:tcPr>
          <w:p w14:paraId="599DC99B" w14:textId="77777777" w:rsidR="00E45D2A" w:rsidRDefault="0000000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«Иркутский государственный университет»</w:t>
            </w:r>
          </w:p>
        </w:tc>
      </w:tr>
      <w:tr w:rsidR="00E45D2A" w14:paraId="736DE1D2" w14:textId="77777777">
        <w:trPr>
          <w:trHeight w:val="60"/>
        </w:trPr>
        <w:tc>
          <w:tcPr>
            <w:tcW w:w="10135" w:type="dxa"/>
            <w:gridSpan w:val="3"/>
          </w:tcPr>
          <w:p w14:paraId="24DAA80E" w14:textId="77777777" w:rsidR="00E45D2A" w:rsidRDefault="0000000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(ФГБОУ ВО «ИГУ»)</w:t>
            </w:r>
          </w:p>
        </w:tc>
      </w:tr>
      <w:tr w:rsidR="00E45D2A" w14:paraId="331DF8A9" w14:textId="77777777">
        <w:trPr>
          <w:trHeight w:val="336"/>
        </w:trPr>
        <w:tc>
          <w:tcPr>
            <w:tcW w:w="10135" w:type="dxa"/>
            <w:gridSpan w:val="3"/>
          </w:tcPr>
          <w:p w14:paraId="597D3318" w14:textId="77777777" w:rsidR="00E45D2A" w:rsidRDefault="00000000">
            <w:pPr>
              <w:keepNext/>
              <w:widowControl w:val="0"/>
              <w:spacing w:line="240" w:lineRule="auto"/>
              <w:ind w:firstLine="0"/>
              <w:jc w:val="center"/>
            </w:pPr>
            <w:r>
              <w:t>Факультет бизнес-коммуникаций и информатики</w:t>
            </w:r>
          </w:p>
        </w:tc>
      </w:tr>
      <w:tr w:rsidR="00E45D2A" w14:paraId="6B001A76" w14:textId="77777777">
        <w:trPr>
          <w:trHeight w:val="60"/>
        </w:trPr>
        <w:tc>
          <w:tcPr>
            <w:tcW w:w="10135" w:type="dxa"/>
            <w:gridSpan w:val="3"/>
          </w:tcPr>
          <w:p w14:paraId="1FD9362D" w14:textId="77777777" w:rsidR="00E45D2A" w:rsidRDefault="00E45D2A">
            <w:pPr>
              <w:keepNext/>
              <w:widowControl w:val="0"/>
              <w:spacing w:line="240" w:lineRule="auto"/>
              <w:ind w:firstLine="0"/>
              <w:jc w:val="center"/>
            </w:pPr>
          </w:p>
        </w:tc>
      </w:tr>
      <w:tr w:rsidR="00E45D2A" w14:paraId="7D0B7D03" w14:textId="77777777">
        <w:trPr>
          <w:gridAfter w:val="1"/>
          <w:wAfter w:w="70" w:type="dxa"/>
          <w:trHeight w:val="1466"/>
        </w:trPr>
        <w:tc>
          <w:tcPr>
            <w:tcW w:w="10065" w:type="dxa"/>
            <w:gridSpan w:val="2"/>
          </w:tcPr>
          <w:p w14:paraId="7E0410F5" w14:textId="77777777" w:rsidR="00E45D2A" w:rsidRDefault="00E45D2A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E45D2A" w14:paraId="2542C546" w14:textId="77777777">
        <w:trPr>
          <w:gridAfter w:val="1"/>
          <w:wAfter w:w="70" w:type="dxa"/>
          <w:trHeight w:val="1855"/>
        </w:trPr>
        <w:tc>
          <w:tcPr>
            <w:tcW w:w="10065" w:type="dxa"/>
            <w:gridSpan w:val="2"/>
          </w:tcPr>
          <w:p w14:paraId="3CC7DF97" w14:textId="77777777" w:rsidR="00E45D2A" w:rsidRDefault="0000000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ОТЧЕТ ПО ПРОИЗВОДСТВЕННОЙ ПРАКТИКЕ</w:t>
            </w:r>
          </w:p>
          <w:p w14:paraId="5AD9754D" w14:textId="77777777" w:rsidR="00E45D2A" w:rsidRDefault="0000000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Б2.В.04(П) Технологическая (проектно-технологическая) практика</w:t>
            </w:r>
          </w:p>
          <w:p w14:paraId="6375F5D2" w14:textId="77777777" w:rsidR="00E45D2A" w:rsidRDefault="00E45D2A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</w:p>
          <w:p w14:paraId="3F6453E1" w14:textId="77777777" w:rsidR="00E45D2A" w:rsidRDefault="0000000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 направлению 09.03.03 «Прикладная информатика»</w:t>
            </w:r>
          </w:p>
          <w:p w14:paraId="06F2A95F" w14:textId="77777777" w:rsidR="00E45D2A" w:rsidRDefault="0000000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(прикладной бакалавриат)</w:t>
            </w:r>
          </w:p>
          <w:p w14:paraId="265851B1" w14:textId="77777777" w:rsidR="00E45D2A" w:rsidRDefault="00000000">
            <w:pPr>
              <w:widowControl w:val="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профиль «Прикладная информатика в дизайне»</w:t>
            </w:r>
          </w:p>
        </w:tc>
      </w:tr>
      <w:tr w:rsidR="00E45D2A" w14:paraId="6FB5C39E" w14:textId="77777777">
        <w:trPr>
          <w:gridAfter w:val="1"/>
          <w:wAfter w:w="70" w:type="dxa"/>
          <w:trHeight w:val="322"/>
        </w:trPr>
        <w:tc>
          <w:tcPr>
            <w:tcW w:w="10065" w:type="dxa"/>
            <w:gridSpan w:val="2"/>
            <w:vAlign w:val="center"/>
          </w:tcPr>
          <w:p w14:paraId="0D96DD55" w14:textId="77777777" w:rsidR="00E45D2A" w:rsidRDefault="00E45D2A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FF2CC"/>
              </w:rPr>
            </w:pPr>
          </w:p>
        </w:tc>
      </w:tr>
      <w:tr w:rsidR="00E45D2A" w14:paraId="4AEEEF6B" w14:textId="77777777">
        <w:trPr>
          <w:gridAfter w:val="1"/>
          <w:wAfter w:w="70" w:type="dxa"/>
          <w:trHeight w:val="619"/>
        </w:trPr>
        <w:tc>
          <w:tcPr>
            <w:tcW w:w="10065" w:type="dxa"/>
            <w:gridSpan w:val="2"/>
            <w:vAlign w:val="center"/>
          </w:tcPr>
          <w:p w14:paraId="2B1E7804" w14:textId="1EAA3567" w:rsidR="00E45D2A" w:rsidRPr="00A73E08" w:rsidRDefault="00A73E08">
            <w:pPr>
              <w:widowControl w:val="0"/>
              <w:spacing w:line="240" w:lineRule="auto"/>
              <w:ind w:firstLine="0"/>
              <w:jc w:val="center"/>
              <w:rPr>
                <w:shd w:val="clear" w:color="auto" w:fill="FFF2CC"/>
                <w:lang w:val="ru-RU"/>
              </w:rPr>
            </w:pPr>
            <w:r w:rsidRPr="00A73E08">
              <w:rPr>
                <w:shd w:val="clear" w:color="auto" w:fill="FFF2CC"/>
              </w:rPr>
              <w:t>Интеллектуальная система прогнозирования заполняемости средств размещения на основе данных туристических агрегаторов и событийной активности в регионе</w:t>
            </w:r>
          </w:p>
        </w:tc>
      </w:tr>
      <w:tr w:rsidR="00E45D2A" w14:paraId="159780A4" w14:textId="77777777">
        <w:trPr>
          <w:gridAfter w:val="1"/>
          <w:wAfter w:w="70" w:type="dxa"/>
        </w:trPr>
        <w:tc>
          <w:tcPr>
            <w:tcW w:w="5813" w:type="dxa"/>
          </w:tcPr>
          <w:p w14:paraId="4B63BE07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C7DEA6F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</w:tr>
      <w:tr w:rsidR="00E45D2A" w14:paraId="7E27D942" w14:textId="77777777">
        <w:trPr>
          <w:gridAfter w:val="1"/>
          <w:wAfter w:w="70" w:type="dxa"/>
        </w:trPr>
        <w:tc>
          <w:tcPr>
            <w:tcW w:w="5813" w:type="dxa"/>
          </w:tcPr>
          <w:p w14:paraId="702EBEA9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C55443E" w14:textId="77777777" w:rsidR="00E45D2A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Студент 4 курса очной формы обучения, группа 1442</w:t>
            </w:r>
            <w:r>
              <w:rPr>
                <w:shd w:val="clear" w:color="auto" w:fill="FFF2CC"/>
              </w:rPr>
              <w:t>2</w:t>
            </w:r>
            <w:r>
              <w:t xml:space="preserve">-ДБ </w:t>
            </w:r>
          </w:p>
        </w:tc>
      </w:tr>
      <w:tr w:rsidR="00E45D2A" w14:paraId="463D9F97" w14:textId="77777777">
        <w:trPr>
          <w:gridAfter w:val="1"/>
          <w:wAfter w:w="70" w:type="dxa"/>
        </w:trPr>
        <w:tc>
          <w:tcPr>
            <w:tcW w:w="5813" w:type="dxa"/>
          </w:tcPr>
          <w:p w14:paraId="59C6B7E7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378A0DBB" w14:textId="6F1BED6D" w:rsidR="00E45D2A" w:rsidRPr="00A73E08" w:rsidRDefault="00000000">
            <w:pPr>
              <w:widowControl w:val="0"/>
              <w:spacing w:line="240" w:lineRule="auto"/>
              <w:ind w:firstLine="0"/>
              <w:jc w:val="left"/>
              <w:rPr>
                <w:shd w:val="clear" w:color="auto" w:fill="FFF2CC"/>
                <w:lang w:val="ru-RU"/>
              </w:rPr>
            </w:pPr>
            <w:r>
              <w:t xml:space="preserve">__________ </w:t>
            </w:r>
            <w:r w:rsidR="00A73E08">
              <w:rPr>
                <w:shd w:val="clear" w:color="auto" w:fill="FFF2CC"/>
                <w:lang w:val="ru-RU"/>
              </w:rPr>
              <w:t>В</w:t>
            </w:r>
            <w:r>
              <w:rPr>
                <w:shd w:val="clear" w:color="auto" w:fill="FFF2CC"/>
              </w:rPr>
              <w:t>.</w:t>
            </w:r>
            <w:r w:rsidR="00A73E08">
              <w:rPr>
                <w:shd w:val="clear" w:color="auto" w:fill="FFF2CC"/>
                <w:lang w:val="ru-RU"/>
              </w:rPr>
              <w:t>П</w:t>
            </w:r>
            <w:r>
              <w:rPr>
                <w:shd w:val="clear" w:color="auto" w:fill="FFF2CC"/>
              </w:rPr>
              <w:t xml:space="preserve">. </w:t>
            </w:r>
            <w:r w:rsidR="00A73E08">
              <w:rPr>
                <w:shd w:val="clear" w:color="auto" w:fill="FFF2CC"/>
                <w:lang w:val="ru-RU"/>
              </w:rPr>
              <w:t>Исполатов</w:t>
            </w:r>
          </w:p>
        </w:tc>
      </w:tr>
      <w:tr w:rsidR="00E45D2A" w14:paraId="340E69EC" w14:textId="77777777">
        <w:trPr>
          <w:gridAfter w:val="1"/>
          <w:wAfter w:w="70" w:type="dxa"/>
          <w:trHeight w:val="306"/>
        </w:trPr>
        <w:tc>
          <w:tcPr>
            <w:tcW w:w="5813" w:type="dxa"/>
          </w:tcPr>
          <w:p w14:paraId="452049D5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02BD5264" w14:textId="77777777" w:rsidR="00E45D2A" w:rsidRDefault="00E45D2A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E45D2A" w14:paraId="4811A6BF" w14:textId="77777777">
        <w:trPr>
          <w:gridAfter w:val="1"/>
          <w:wAfter w:w="70" w:type="dxa"/>
        </w:trPr>
        <w:tc>
          <w:tcPr>
            <w:tcW w:w="5813" w:type="dxa"/>
          </w:tcPr>
          <w:p w14:paraId="280240EE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7981ABCC" w14:textId="77777777" w:rsidR="00E45D2A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 xml:space="preserve">Руководитель: </w:t>
            </w:r>
            <w:proofErr w:type="spellStart"/>
            <w:r>
              <w:t>ст.преп</w:t>
            </w:r>
            <w:proofErr w:type="spellEnd"/>
            <w:r>
              <w:t xml:space="preserve">. </w:t>
            </w:r>
          </w:p>
          <w:p w14:paraId="7EA899EE" w14:textId="77777777" w:rsidR="00E45D2A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__________ О.А. Инешина</w:t>
            </w:r>
          </w:p>
          <w:p w14:paraId="25264429" w14:textId="77777777" w:rsidR="00E45D2A" w:rsidRDefault="00E45D2A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E45D2A" w14:paraId="16F07FFB" w14:textId="77777777">
        <w:trPr>
          <w:gridAfter w:val="1"/>
          <w:wAfter w:w="70" w:type="dxa"/>
          <w:trHeight w:val="1903"/>
        </w:trPr>
        <w:tc>
          <w:tcPr>
            <w:tcW w:w="10065" w:type="dxa"/>
            <w:gridSpan w:val="2"/>
          </w:tcPr>
          <w:p w14:paraId="6836BCA9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</w:tr>
      <w:tr w:rsidR="00E45D2A" w14:paraId="0CDEAC06" w14:textId="77777777">
        <w:trPr>
          <w:gridAfter w:val="1"/>
          <w:wAfter w:w="70" w:type="dxa"/>
        </w:trPr>
        <w:tc>
          <w:tcPr>
            <w:tcW w:w="5813" w:type="dxa"/>
          </w:tcPr>
          <w:p w14:paraId="236A78D5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6AA4325" w14:textId="77777777" w:rsidR="00E45D2A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Работа защищена:</w:t>
            </w:r>
          </w:p>
        </w:tc>
      </w:tr>
      <w:tr w:rsidR="00E45D2A" w14:paraId="5D472D01" w14:textId="77777777">
        <w:trPr>
          <w:gridAfter w:val="1"/>
          <w:wAfter w:w="70" w:type="dxa"/>
        </w:trPr>
        <w:tc>
          <w:tcPr>
            <w:tcW w:w="5813" w:type="dxa"/>
          </w:tcPr>
          <w:p w14:paraId="557A23E4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49BFC722" w14:textId="03F884DA" w:rsidR="00E45D2A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«_____» ___________ 2026 г.</w:t>
            </w:r>
          </w:p>
        </w:tc>
      </w:tr>
      <w:tr w:rsidR="00E45D2A" w14:paraId="435F09C2" w14:textId="77777777">
        <w:trPr>
          <w:gridAfter w:val="1"/>
          <w:wAfter w:w="70" w:type="dxa"/>
          <w:trHeight w:val="296"/>
        </w:trPr>
        <w:tc>
          <w:tcPr>
            <w:tcW w:w="5813" w:type="dxa"/>
          </w:tcPr>
          <w:p w14:paraId="0E966E69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3C166CF7" w14:textId="77777777" w:rsidR="00E45D2A" w:rsidRDefault="00000000">
            <w:pPr>
              <w:widowControl w:val="0"/>
              <w:spacing w:line="240" w:lineRule="auto"/>
              <w:ind w:firstLine="0"/>
              <w:jc w:val="left"/>
            </w:pPr>
            <w:r>
              <w:t>С оценкой _____________</w:t>
            </w:r>
          </w:p>
        </w:tc>
      </w:tr>
      <w:tr w:rsidR="00E45D2A" w14:paraId="2672B0AB" w14:textId="77777777">
        <w:trPr>
          <w:gridAfter w:val="1"/>
          <w:wAfter w:w="70" w:type="dxa"/>
        </w:trPr>
        <w:tc>
          <w:tcPr>
            <w:tcW w:w="5813" w:type="dxa"/>
          </w:tcPr>
          <w:p w14:paraId="30064300" w14:textId="77777777" w:rsidR="00E45D2A" w:rsidRDefault="00E45D2A">
            <w:pPr>
              <w:widowControl w:val="0"/>
              <w:spacing w:line="240" w:lineRule="auto"/>
              <w:ind w:firstLine="0"/>
            </w:pPr>
          </w:p>
        </w:tc>
        <w:tc>
          <w:tcPr>
            <w:tcW w:w="4252" w:type="dxa"/>
          </w:tcPr>
          <w:p w14:paraId="7B452393" w14:textId="77777777" w:rsidR="00E45D2A" w:rsidRDefault="00E45D2A">
            <w:pPr>
              <w:widowControl w:val="0"/>
              <w:spacing w:line="240" w:lineRule="auto"/>
              <w:ind w:firstLine="0"/>
              <w:jc w:val="left"/>
            </w:pPr>
          </w:p>
        </w:tc>
      </w:tr>
      <w:tr w:rsidR="00E45D2A" w14:paraId="21E930CE" w14:textId="77777777">
        <w:trPr>
          <w:gridAfter w:val="1"/>
          <w:wAfter w:w="70" w:type="dxa"/>
          <w:trHeight w:val="360"/>
        </w:trPr>
        <w:tc>
          <w:tcPr>
            <w:tcW w:w="10065" w:type="dxa"/>
            <w:gridSpan w:val="2"/>
          </w:tcPr>
          <w:p w14:paraId="18F06A1D" w14:textId="77777777" w:rsidR="00E45D2A" w:rsidRDefault="00E45D2A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</w:p>
          <w:p w14:paraId="5A2393C7" w14:textId="77777777" w:rsidR="00E45D2A" w:rsidRDefault="00E45D2A">
            <w:pPr>
              <w:widowControl w:val="0"/>
              <w:spacing w:line="240" w:lineRule="auto"/>
              <w:jc w:val="center"/>
            </w:pPr>
          </w:p>
        </w:tc>
      </w:tr>
    </w:tbl>
    <w:p w14:paraId="2C7FCD8A" w14:textId="77777777" w:rsidR="00F1428F" w:rsidRDefault="00F1428F" w:rsidP="00F1428F">
      <w:pPr>
        <w:pStyle w:val="af7"/>
        <w:jc w:val="both"/>
        <w:rPr>
          <w:lang w:val="en-US"/>
        </w:rPr>
      </w:pPr>
    </w:p>
    <w:p w14:paraId="0E3E7946" w14:textId="314E8638" w:rsidR="00953F73" w:rsidRPr="002E5F57" w:rsidRDefault="00000000" w:rsidP="00F1428F">
      <w:pPr>
        <w:pStyle w:val="af7"/>
        <w:rPr>
          <w:lang w:val="ru-RU"/>
        </w:rPr>
      </w:pPr>
      <w:bookmarkStart w:id="0" w:name="_Toc225950981"/>
      <w:bookmarkStart w:id="1" w:name="_Toc225983131"/>
      <w:r>
        <w:rPr>
          <w:lang w:val="ru-RU"/>
        </w:rPr>
        <w:lastRenderedPageBreak/>
        <w:t>ОГЛАВЛЕНИЕ</w:t>
      </w:r>
      <w:bookmarkEnd w:id="0"/>
      <w:bookmarkEnd w:id="1"/>
    </w:p>
    <w:tbl>
      <w:tblPr>
        <w:tblW w:w="4252" w:type="dxa"/>
        <w:tblInd w:w="-426" w:type="dxa"/>
        <w:tblLayout w:type="fixed"/>
        <w:tblLook w:val="0400" w:firstRow="0" w:lastRow="0" w:firstColumn="0" w:lastColumn="0" w:noHBand="0" w:noVBand="1"/>
      </w:tblPr>
      <w:tblGrid>
        <w:gridCol w:w="4252"/>
      </w:tblGrid>
      <w:tr w:rsidR="002E5F57" w:rsidRPr="0050089C" w14:paraId="7C5CC193" w14:textId="77777777" w:rsidTr="002E5F57">
        <w:tc>
          <w:tcPr>
            <w:tcW w:w="4252" w:type="dxa"/>
          </w:tcPr>
          <w:p w14:paraId="0DBF3B90" w14:textId="77777777" w:rsidR="00953F73" w:rsidRPr="0050089C" w:rsidRDefault="00000000" w:rsidP="0050089C">
            <w:pPr>
              <w:widowControl w:val="0"/>
              <w:tabs>
                <w:tab w:val="left" w:pos="990"/>
              </w:tabs>
              <w:spacing w:line="240" w:lineRule="auto"/>
            </w:pPr>
            <w:r>
              <w:tab/>
            </w:r>
          </w:p>
        </w:tc>
      </w:tr>
    </w:tbl>
    <w:sdt>
      <w:sdtPr>
        <w:rPr>
          <w:lang w:val="ru-RU"/>
        </w:rPr>
        <w:id w:val="-390425124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C246D38" w14:textId="117623D4" w:rsidR="00B175B5" w:rsidRDefault="00FE3B79" w:rsidP="00580AA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83132" w:history="1">
            <w:r w:rsidR="00B175B5" w:rsidRPr="00040335">
              <w:rPr>
                <w:rStyle w:val="ab"/>
                <w:noProof/>
                <w:lang w:val="ru-RU"/>
              </w:rPr>
              <w:t>ВВЕДЕНИЕ</w:t>
            </w:r>
            <w:r w:rsidR="00B175B5">
              <w:rPr>
                <w:noProof/>
                <w:webHidden/>
              </w:rPr>
              <w:tab/>
            </w:r>
            <w:r w:rsidR="00B175B5">
              <w:rPr>
                <w:noProof/>
                <w:webHidden/>
              </w:rPr>
              <w:fldChar w:fldCharType="begin"/>
            </w:r>
            <w:r w:rsidR="00B175B5">
              <w:rPr>
                <w:noProof/>
                <w:webHidden/>
              </w:rPr>
              <w:instrText xml:space="preserve"> PAGEREF _Toc225983132 \h </w:instrText>
            </w:r>
            <w:r w:rsidR="00B175B5">
              <w:rPr>
                <w:noProof/>
                <w:webHidden/>
              </w:rPr>
            </w:r>
            <w:r w:rsidR="00B175B5">
              <w:rPr>
                <w:noProof/>
                <w:webHidden/>
              </w:rPr>
              <w:fldChar w:fldCharType="separate"/>
            </w:r>
            <w:r w:rsidR="00B175B5">
              <w:rPr>
                <w:noProof/>
                <w:webHidden/>
              </w:rPr>
              <w:t>3</w:t>
            </w:r>
            <w:r w:rsidR="00B175B5">
              <w:rPr>
                <w:noProof/>
                <w:webHidden/>
              </w:rPr>
              <w:fldChar w:fldCharType="end"/>
            </w:r>
          </w:hyperlink>
        </w:p>
        <w:p w14:paraId="2C7EDEAD" w14:textId="2921AE24" w:rsidR="00B175B5" w:rsidRDefault="00B175B5" w:rsidP="00580AA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3" w:history="1">
            <w:r w:rsidRPr="00040335">
              <w:rPr>
                <w:rStyle w:val="ab"/>
                <w:noProof/>
                <w:lang w:val="ru-RU"/>
              </w:rPr>
              <w:t>1 ИССЛЕДОВАНИЕ МЕТОДОВ МОНИТОРИНГА И ПРОГНОЗИРОВАНИЯ ЗАПОЛНЯЕМОСТИ СРЕДСТВ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16AD1" w14:textId="1FC9DA1B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4" w:history="1">
            <w:r w:rsidRPr="00040335">
              <w:rPr>
                <w:rStyle w:val="ab"/>
                <w:noProof/>
                <w:lang w:val="ru-RU"/>
              </w:rPr>
              <w:t>1.1 Мониторинг туристической активности: задачи и существующие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B90D7" w14:textId="12C677B7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5" w:history="1">
            <w:r w:rsidRPr="00040335">
              <w:rPr>
                <w:rStyle w:val="ab"/>
                <w:noProof/>
                <w:lang w:val="ru-RU"/>
              </w:rPr>
              <w:t>1.2 Обоснование выбора технологий и инструментов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07BCC" w14:textId="79806102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6" w:history="1">
            <w:r w:rsidRPr="00040335">
              <w:rPr>
                <w:rStyle w:val="ab"/>
                <w:noProof/>
                <w:lang w:val="ru-RU"/>
              </w:rPr>
              <w:t>1.3 Обоснование выбора методов прогнозирования и фреймворков реализации интеллектуального 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A05F7" w14:textId="76291072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7" w:history="1">
            <w:r w:rsidRPr="00040335">
              <w:rPr>
                <w:rStyle w:val="ab"/>
                <w:noProof/>
                <w:lang w:val="ru-RU"/>
              </w:rPr>
              <w:t>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3D229" w14:textId="73FE478D" w:rsidR="00B175B5" w:rsidRDefault="00B175B5" w:rsidP="00580AA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8" w:history="1">
            <w:r w:rsidRPr="00040335">
              <w:rPr>
                <w:rStyle w:val="ab"/>
                <w:noProof/>
                <w:lang w:val="ru-RU"/>
              </w:rPr>
              <w:t>2 РАЗРАБОТКА ИНТЕЛЛЕКТУАЛЬНОЙ СИСТЕМЫ ПРОГНОЗИРОВАНИЯ ЗАПОЛНЯЕМОСТИ СРЕДСТВ РАЗМЕЩЕНИЯ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24B6E" w14:textId="4E5CF934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39" w:history="1">
            <w:r w:rsidRPr="00040335">
              <w:rPr>
                <w:rStyle w:val="ab"/>
                <w:noProof/>
                <w:lang w:val="ru-RU"/>
              </w:rPr>
              <w:t>2.1 Архитектура системы и подсистема сбора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4A151" w14:textId="73117566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0" w:history="1">
            <w:r w:rsidRPr="00040335">
              <w:rPr>
                <w:rStyle w:val="ab"/>
                <w:noProof/>
                <w:lang w:val="ru-RU"/>
              </w:rPr>
              <w:t>2.2 Модуль прогнозирования и интеллектуальный агент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D588C" w14:textId="2A38868A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1" w:history="1">
            <w:r w:rsidRPr="00040335">
              <w:rPr>
                <w:rStyle w:val="ab"/>
                <w:noProof/>
                <w:lang w:val="ru-RU"/>
              </w:rPr>
              <w:t>2.3 Проектирование пользовательского интерфейса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ACE92" w14:textId="4C0F9F40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2" w:history="1">
            <w:r w:rsidRPr="00040335">
              <w:rPr>
                <w:rStyle w:val="ab"/>
                <w:noProof/>
                <w:lang w:val="ru-RU"/>
              </w:rPr>
              <w:t>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9D77" w14:textId="274B378C" w:rsidR="00B175B5" w:rsidRDefault="00B175B5" w:rsidP="00580AA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3" w:history="1">
            <w:r w:rsidRPr="00040335">
              <w:rPr>
                <w:rStyle w:val="ab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CC3B0" w14:textId="65E09FB7" w:rsidR="00B175B5" w:rsidRDefault="00B175B5" w:rsidP="00580AA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4" w:history="1">
            <w:r w:rsidRPr="00040335">
              <w:rPr>
                <w:rStyle w:val="ab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BE82A" w14:textId="6A98B586" w:rsidR="00B175B5" w:rsidRDefault="00B175B5" w:rsidP="00580AAD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5" w:history="1">
            <w:r w:rsidRPr="00040335">
              <w:rPr>
                <w:rStyle w:val="ab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67A0F" w14:textId="4D0E7756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6" w:history="1">
            <w:r w:rsidRPr="00040335">
              <w:rPr>
                <w:rStyle w:val="ab"/>
                <w:noProof/>
                <w:lang w:val="ru-RU"/>
              </w:rPr>
              <w:t>Приложение А</w:t>
            </w:r>
            <w:r w:rsidR="001E1143">
              <w:rPr>
                <w:rStyle w:val="ab"/>
                <w:noProof/>
                <w:lang w:val="ru-RU"/>
              </w:rPr>
              <w:t xml:space="preserve"> </w:t>
            </w:r>
            <w:r w:rsidR="001E1143" w:rsidRPr="001E1143">
              <w:rPr>
                <w:rStyle w:val="ab"/>
                <w:noProof/>
                <w:lang w:val="ru-RU"/>
              </w:rPr>
              <w:t>Скриншоты интерфейса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57361" w14:textId="2E4CD984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7" w:history="1">
            <w:r w:rsidRPr="00040335">
              <w:rPr>
                <w:rStyle w:val="ab"/>
                <w:noProof/>
                <w:lang w:val="ru-RU"/>
              </w:rPr>
              <w:t>Приложение Б</w:t>
            </w:r>
            <w:r w:rsidR="001E1143">
              <w:rPr>
                <w:rStyle w:val="ab"/>
                <w:noProof/>
                <w:lang w:val="ru-RU"/>
              </w:rPr>
              <w:t xml:space="preserve"> </w:t>
            </w:r>
            <w:r w:rsidR="001E1143" w:rsidRPr="001E1143">
              <w:rPr>
                <w:rStyle w:val="ab"/>
                <w:noProof/>
                <w:lang w:val="ru-RU"/>
              </w:rPr>
              <w:t>Техническая конфигурация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839AA" w14:textId="633677A6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8" w:history="1">
            <w:r w:rsidRPr="00040335">
              <w:rPr>
                <w:rStyle w:val="ab"/>
                <w:noProof/>
                <w:lang w:val="ru-RU"/>
              </w:rPr>
              <w:t>Приложение В</w:t>
            </w:r>
            <w:r w:rsidR="001E1143">
              <w:rPr>
                <w:rStyle w:val="ab"/>
                <w:noProof/>
                <w:lang w:val="ru-RU"/>
              </w:rPr>
              <w:t xml:space="preserve"> </w:t>
            </w:r>
            <w:r w:rsidR="001E1143" w:rsidRPr="001E1143">
              <w:rPr>
                <w:rStyle w:val="ab"/>
                <w:noProof/>
                <w:lang w:val="ru-RU"/>
              </w:rPr>
              <w:t>Структура API (59 эндпоинтов)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8F809" w14:textId="704576C8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49" w:history="1">
            <w:r w:rsidRPr="00040335">
              <w:rPr>
                <w:rStyle w:val="ab"/>
                <w:noProof/>
                <w:lang w:val="ru-RU"/>
              </w:rPr>
              <w:t>Приложение Г</w:t>
            </w:r>
            <w:r w:rsidR="001E1143">
              <w:rPr>
                <w:rStyle w:val="ab"/>
                <w:noProof/>
                <w:lang w:val="ru-RU"/>
              </w:rPr>
              <w:t xml:space="preserve"> </w:t>
            </w:r>
            <w:r w:rsidR="001E1143" w:rsidRPr="001E1143">
              <w:rPr>
                <w:rStyle w:val="ab"/>
                <w:noProof/>
                <w:lang w:val="ru-RU"/>
              </w:rPr>
              <w:t>Таблица признаков модуля FeatureEngineering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63D7" w14:textId="0F8F187F" w:rsidR="00B175B5" w:rsidRDefault="00B175B5" w:rsidP="00580AA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highlight w:val="none"/>
              <w:lang w:val="ru-RU"/>
              <w14:ligatures w14:val="standardContextual"/>
            </w:rPr>
          </w:pPr>
          <w:hyperlink w:anchor="_Toc225983150" w:history="1">
            <w:r w:rsidRPr="00040335">
              <w:rPr>
                <w:rStyle w:val="ab"/>
                <w:noProof/>
                <w:lang w:val="ru-RU"/>
              </w:rPr>
              <w:t>Приложение Д</w:t>
            </w:r>
            <w:r w:rsidR="001E1143">
              <w:rPr>
                <w:lang w:val="ru-RU"/>
              </w:rPr>
              <w:t xml:space="preserve"> </w:t>
            </w:r>
            <w:r w:rsidR="001E1143" w:rsidRPr="001E1143">
              <w:rPr>
                <w:rStyle w:val="ab"/>
                <w:noProof/>
                <w:lang w:val="ru-RU"/>
              </w:rPr>
              <w:t>Ежедневные записи студента по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_Toc225983150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08A19" w14:textId="0122D82C" w:rsidR="00953F73" w:rsidRPr="00A73E08" w:rsidRDefault="00FE3B79" w:rsidP="00580AAD">
          <w:pPr>
            <w:pStyle w:val="10"/>
            <w:rPr>
              <w:sz w:val="24"/>
            </w:rPr>
          </w:pPr>
          <w:r>
            <w:fldChar w:fldCharType="end"/>
          </w:r>
        </w:p>
      </w:sdtContent>
    </w:sdt>
    <w:p w14:paraId="6129702C" w14:textId="77777777" w:rsidR="00580AAD" w:rsidRDefault="00580AAD">
      <w:pPr>
        <w:rPr>
          <w:b/>
          <w:color w:val="000000"/>
          <w:lang w:val="ru-RU"/>
        </w:rPr>
      </w:pPr>
      <w:bookmarkStart w:id="2" w:name="_Toc225983132"/>
      <w:r>
        <w:rPr>
          <w:lang w:val="ru-RU"/>
        </w:rPr>
        <w:br w:type="page"/>
      </w:r>
    </w:p>
    <w:p w14:paraId="194EBF45" w14:textId="31B0A7FD" w:rsidR="00953F73" w:rsidRPr="00C1533F" w:rsidRDefault="00000000">
      <w:pPr>
        <w:pStyle w:val="af7"/>
        <w:rPr>
          <w:lang w:val="ru-RU"/>
        </w:rPr>
      </w:pPr>
      <w:r w:rsidRPr="00C1533F">
        <w:rPr>
          <w:lang w:val="ru-RU"/>
        </w:rPr>
        <w:lastRenderedPageBreak/>
        <w:t>ВВЕДЕНИЕ</w:t>
      </w:r>
      <w:bookmarkEnd w:id="2"/>
    </w:p>
    <w:p w14:paraId="7D0C79E7" w14:textId="08B35D95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Иркутская область занимает особое место в системе внутреннего туризма России. По данным Росстата, регион ежегодно принимает свыше 1,5 миллиона туристов [1]. Озеро Байкал, включённое в список Всемирного наследия ЮНЕСКО в 1996 году, остаётся главным магнитом турпотока; стратегия развития туризма области до 2030 года предусматривает рост до 3 миллионов человек в год [2]. Гостиничная инфраструктура насчитывает свыше тысячи объектов размещения в 42 муниципальных районах и городских округах. Сезонность выражена резко: Ольхонский район</w:t>
      </w:r>
      <w:r w:rsidR="007F6DB3" w:rsidRPr="007F6DB3">
        <w:rPr>
          <w:lang w:val="ru-RU"/>
        </w:rPr>
        <w:t xml:space="preserve"> </w:t>
      </w:r>
      <w:r w:rsidRPr="00C1533F">
        <w:rPr>
          <w:lang w:val="ru-RU"/>
        </w:rPr>
        <w:t>—</w:t>
      </w:r>
      <w:r w:rsidR="007F6DB3" w:rsidRPr="007F6DB3">
        <w:rPr>
          <w:lang w:val="ru-RU"/>
        </w:rPr>
        <w:t xml:space="preserve"> </w:t>
      </w:r>
      <w:r w:rsidRPr="00C1533F">
        <w:rPr>
          <w:lang w:val="ru-RU"/>
        </w:rPr>
        <w:t>главный драйвер летнего потока с заполняемостью до 95 % в июле, зимой показатель падает ниже 20 %. Слюдянский район привлекает туристов круглогодично благодаря Кругобайкальской железной дороге, горнолыжному курорту «Гора Соболиная» и зимнему фестивалю «Ледовый Байкал». Подобные перепады создают для средств размещения серьёзную проблему ценообразования и кадрового планирования.</w:t>
      </w:r>
    </w:p>
    <w:p w14:paraId="62AD89D4" w14:textId="46933B08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Данные о заполняемости рассредоточены по десяткам агрегаторов бронирования. Каждый из них охватывает лишь часть рынка и отдаёт информацию в собственном формате без открытых программных интерфейсов (</w:t>
      </w:r>
      <w:r>
        <w:t>API</w:t>
      </w:r>
      <w:r w:rsidRPr="00C1533F">
        <w:rPr>
          <w:lang w:val="ru-RU"/>
        </w:rPr>
        <w:t xml:space="preserve">, </w:t>
      </w:r>
      <w:r>
        <w:t>Application</w:t>
      </w:r>
      <w:r w:rsidRPr="00C1533F">
        <w:rPr>
          <w:lang w:val="ru-RU"/>
        </w:rPr>
        <w:t xml:space="preserve"> </w:t>
      </w:r>
      <w:proofErr w:type="spellStart"/>
      <w:r>
        <w:t>Programming</w:t>
      </w:r>
      <w:proofErr w:type="spellEnd"/>
      <w:r w:rsidRPr="00C1533F">
        <w:rPr>
          <w:lang w:val="ru-RU"/>
        </w:rPr>
        <w:t xml:space="preserve"> </w:t>
      </w:r>
      <w:r>
        <w:t>Interface</w:t>
      </w:r>
      <w:r w:rsidRPr="00C1533F">
        <w:rPr>
          <w:lang w:val="ru-RU"/>
        </w:rPr>
        <w:t>). Нами проведён анализ более 30 российских платформ</w:t>
      </w:r>
      <w:r w:rsidR="007F6DB3" w:rsidRPr="007F6DB3">
        <w:rPr>
          <w:lang w:val="ru-RU"/>
        </w:rPr>
        <w:t xml:space="preserve"> </w:t>
      </w:r>
      <w:r w:rsidRPr="00C1533F">
        <w:rPr>
          <w:lang w:val="ru-RU"/>
        </w:rPr>
        <w:t>—</w:t>
      </w:r>
      <w:r w:rsidR="007F6DB3" w:rsidRPr="007F6DB3">
        <w:rPr>
          <w:lang w:val="ru-RU"/>
        </w:rPr>
        <w:t xml:space="preserve"> </w:t>
      </w:r>
      <w:proofErr w:type="spellStart"/>
      <w:r>
        <w:t>Ostrovok</w:t>
      </w:r>
      <w:proofErr w:type="spellEnd"/>
      <w:r w:rsidRPr="00C1533F">
        <w:rPr>
          <w:lang w:val="ru-RU"/>
        </w:rPr>
        <w:t xml:space="preserve">, </w:t>
      </w:r>
      <w:proofErr w:type="spellStart"/>
      <w:r>
        <w:t>Sutochno</w:t>
      </w:r>
      <w:proofErr w:type="spellEnd"/>
      <w:r w:rsidRPr="00C1533F">
        <w:rPr>
          <w:lang w:val="ru-RU"/>
        </w:rPr>
        <w:t xml:space="preserve">, </w:t>
      </w:r>
      <w:proofErr w:type="spellStart"/>
      <w:r w:rsidRPr="00C1533F">
        <w:rPr>
          <w:lang w:val="ru-RU"/>
        </w:rPr>
        <w:t>Яндекс.Путешествия</w:t>
      </w:r>
      <w:proofErr w:type="spellEnd"/>
      <w:r w:rsidRPr="00C1533F">
        <w:rPr>
          <w:lang w:val="ru-RU"/>
        </w:rPr>
        <w:t xml:space="preserve">, </w:t>
      </w:r>
      <w:r>
        <w:t>TVIL</w:t>
      </w:r>
      <w:r w:rsidRPr="00C1533F">
        <w:rPr>
          <w:lang w:val="ru-RU"/>
        </w:rPr>
        <w:t xml:space="preserve">, </w:t>
      </w:r>
      <w:proofErr w:type="spellStart"/>
      <w:r>
        <w:t>Bronevik</w:t>
      </w:r>
      <w:proofErr w:type="spellEnd"/>
      <w:r w:rsidRPr="00C1533F">
        <w:rPr>
          <w:lang w:val="ru-RU"/>
        </w:rPr>
        <w:t xml:space="preserve"> и других — который выявил единственный сервис с открытым </w:t>
      </w:r>
      <w:r>
        <w:t>API</w:t>
      </w:r>
      <w:r w:rsidRPr="00C1533F">
        <w:rPr>
          <w:lang w:val="ru-RU"/>
        </w:rPr>
        <w:t>: 101</w:t>
      </w:r>
      <w:r>
        <w:t>Hotels</w:t>
      </w:r>
      <w:r w:rsidRPr="00C1533F">
        <w:rPr>
          <w:lang w:val="ru-RU"/>
        </w:rPr>
        <w:t xml:space="preserve"> возвращает данные в формате </w:t>
      </w:r>
      <w:r>
        <w:t>JSON</w:t>
      </w:r>
      <w:r w:rsidRPr="00C1533F">
        <w:rPr>
          <w:lang w:val="ru-RU"/>
        </w:rPr>
        <w:t xml:space="preserve"> (</w:t>
      </w:r>
      <w:r>
        <w:t>JavaScript</w:t>
      </w:r>
      <w:r w:rsidRPr="00C1533F">
        <w:rPr>
          <w:lang w:val="ru-RU"/>
        </w:rPr>
        <w:t xml:space="preserve"> </w:t>
      </w:r>
      <w:r>
        <w:t>Object</w:t>
      </w:r>
      <w:r w:rsidRPr="00C1533F">
        <w:rPr>
          <w:lang w:val="ru-RU"/>
        </w:rPr>
        <w:t xml:space="preserve"> </w:t>
      </w:r>
      <w:proofErr w:type="spellStart"/>
      <w:r>
        <w:t>Notation</w:t>
      </w:r>
      <w:proofErr w:type="spellEnd"/>
      <w:r w:rsidRPr="00C1533F">
        <w:rPr>
          <w:lang w:val="ru-RU"/>
        </w:rPr>
        <w:t xml:space="preserve">) без авторизации [3]. Остальные агрегаторы защищены </w:t>
      </w:r>
      <w:proofErr w:type="spellStart"/>
      <w:r w:rsidRPr="00C1533F">
        <w:rPr>
          <w:lang w:val="ru-RU"/>
        </w:rPr>
        <w:t>антибот</w:t>
      </w:r>
      <w:proofErr w:type="spellEnd"/>
      <w:r w:rsidRPr="00C1533F">
        <w:rPr>
          <w:lang w:val="ru-RU"/>
        </w:rPr>
        <w:t xml:space="preserve">-системами либо требуют партнёрского договора. Классические методы прогнозирования — </w:t>
      </w:r>
      <w:r>
        <w:t>ARIMA</w:t>
      </w:r>
      <w:r w:rsidRPr="00C1533F">
        <w:rPr>
          <w:lang w:val="ru-RU"/>
        </w:rPr>
        <w:t xml:space="preserve"> (</w:t>
      </w:r>
      <w:proofErr w:type="spellStart"/>
      <w:r>
        <w:t>AutoRegressive</w:t>
      </w:r>
      <w:proofErr w:type="spellEnd"/>
      <w:r w:rsidRPr="00C1533F">
        <w:rPr>
          <w:lang w:val="ru-RU"/>
        </w:rPr>
        <w:t xml:space="preserve"> </w:t>
      </w:r>
      <w:r>
        <w:t>Integrated</w:t>
      </w:r>
      <w:r w:rsidRPr="00C1533F">
        <w:rPr>
          <w:lang w:val="ru-RU"/>
        </w:rPr>
        <w:t xml:space="preserve"> </w:t>
      </w:r>
      <w:proofErr w:type="spellStart"/>
      <w:r>
        <w:t>Moving</w:t>
      </w:r>
      <w:proofErr w:type="spellEnd"/>
      <w:r w:rsidRPr="00C1533F">
        <w:rPr>
          <w:lang w:val="ru-RU"/>
        </w:rPr>
        <w:t xml:space="preserve"> </w:t>
      </w:r>
      <w:proofErr w:type="spellStart"/>
      <w:r>
        <w:t>Average</w:t>
      </w:r>
      <w:proofErr w:type="spellEnd"/>
      <w:r w:rsidRPr="00C1533F">
        <w:rPr>
          <w:lang w:val="ru-RU"/>
        </w:rPr>
        <w:t xml:space="preserve">), метод </w:t>
      </w:r>
      <w:proofErr w:type="spellStart"/>
      <w:r w:rsidRPr="00C1533F">
        <w:rPr>
          <w:lang w:val="ru-RU"/>
        </w:rPr>
        <w:t>Хольта</w:t>
      </w:r>
      <w:r w:rsidR="00EE31F2">
        <w:rPr>
          <w:lang w:val="ru-RU"/>
        </w:rPr>
        <w:t>-</w:t>
      </w:r>
      <w:r w:rsidRPr="00C1533F">
        <w:rPr>
          <w:lang w:val="ru-RU"/>
        </w:rPr>
        <w:t>Уинтерса</w:t>
      </w:r>
      <w:proofErr w:type="spellEnd"/>
      <w:r w:rsidRPr="00C1533F">
        <w:rPr>
          <w:lang w:val="ru-RU"/>
        </w:rPr>
        <w:t xml:space="preserve"> — не располагают штатными механизмами учёта событийной активности и погодных факторов, что ограничивает их применимость к специфике Байкальского региона.</w:t>
      </w:r>
    </w:p>
    <w:p w14:paraId="368D6E0C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Проблему усиливает отсутствие визуально-аналитических инструментов. Управляющие компании принимают решения на основе субъективных оценок, а </w:t>
      </w:r>
      <w:r w:rsidRPr="00C1533F">
        <w:rPr>
          <w:lang w:val="ru-RU"/>
        </w:rPr>
        <w:lastRenderedPageBreak/>
        <w:t>региональные органы туризма не располагают оперативной картиной заполняемости номерного фонда в масштабе области. Готовые решения, ориентированные именно на Иркутскую область, в ходе проведённого анализа не обнаружены.</w:t>
      </w:r>
    </w:p>
    <w:p w14:paraId="6AC388A4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b/>
          <w:lang w:val="ru-RU"/>
        </w:rPr>
        <w:t>Актуальность</w:t>
      </w:r>
      <w:r w:rsidRPr="00C1533F">
        <w:rPr>
          <w:lang w:val="ru-RU"/>
        </w:rPr>
        <w:t xml:space="preserve"> работы определяется потребностью в интеллектуальной аналитической системе (ИАС), способной автоматически собирать данные из доступных источников, обогащать их событийной и метеорологической информацией, строить ансамблевые прогнозы заполняемости и предоставлять результаты через веб-интерфейс с продуманной информационной архитектурой и диалоговым агентом на основе большой языковой модели (</w:t>
      </w:r>
      <w:r>
        <w:t>LLM</w:t>
      </w:r>
      <w:r w:rsidRPr="00C1533F">
        <w:rPr>
          <w:lang w:val="ru-RU"/>
        </w:rPr>
        <w:t xml:space="preserve">, </w:t>
      </w:r>
      <w:proofErr w:type="spellStart"/>
      <w:r>
        <w:t>Large</w:t>
      </w:r>
      <w:proofErr w:type="spellEnd"/>
      <w:r w:rsidRPr="00C1533F">
        <w:rPr>
          <w:lang w:val="ru-RU"/>
        </w:rPr>
        <w:t xml:space="preserve"> </w:t>
      </w:r>
      <w:r>
        <w:t>Language</w:t>
      </w:r>
      <w:r w:rsidRPr="00C1533F">
        <w:rPr>
          <w:lang w:val="ru-RU"/>
        </w:rPr>
        <w:t xml:space="preserve"> </w:t>
      </w:r>
      <w:r>
        <w:t>Model</w:t>
      </w:r>
      <w:r w:rsidRPr="00C1533F">
        <w:rPr>
          <w:lang w:val="ru-RU"/>
        </w:rPr>
        <w:t>).</w:t>
      </w:r>
    </w:p>
    <w:p w14:paraId="6A5DE3F3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b/>
          <w:lang w:val="ru-RU"/>
        </w:rPr>
        <w:t>Объект исследования</w:t>
      </w:r>
      <w:r w:rsidRPr="00C1533F">
        <w:rPr>
          <w:lang w:val="ru-RU"/>
        </w:rPr>
        <w:t xml:space="preserve"> — рынок средств размещения Иркутской области.</w:t>
      </w:r>
    </w:p>
    <w:p w14:paraId="2EFEE275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b/>
          <w:lang w:val="ru-RU"/>
        </w:rPr>
        <w:t>Предмет исследования</w:t>
      </w:r>
      <w:r w:rsidRPr="00C1533F">
        <w:rPr>
          <w:lang w:val="ru-RU"/>
        </w:rPr>
        <w:t xml:space="preserve"> — методы автоматизированного сбора, визуального анализа и прогнозирования заполняемости средств размещения с применением ансамблей моделей машинного обучения, интеллектуальных агентов и средств информационного дизайна.</w:t>
      </w:r>
    </w:p>
    <w:p w14:paraId="1A4ECA09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b/>
          <w:lang w:val="ru-RU"/>
        </w:rPr>
        <w:t>Цель работы</w:t>
      </w:r>
      <w:r w:rsidRPr="00293C2B">
        <w:rPr>
          <w:lang w:val="ru-RU"/>
        </w:rPr>
        <w:t xml:space="preserve"> — проектирование и разработка интеллектуальной аналитической системы прогнозирования заполняемости средств размещения с интерфейсом визуальной аналитики на основе данных туристических агрегаторов и событийной активности в регионе.</w:t>
      </w:r>
    </w:p>
    <w:p w14:paraId="5BA98991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lang w:val="ru-RU"/>
        </w:rPr>
        <w:t xml:space="preserve">Для достижения поставленной цели определены следующие </w:t>
      </w:r>
      <w:r w:rsidRPr="00293C2B">
        <w:rPr>
          <w:b/>
          <w:lang w:val="ru-RU"/>
        </w:rPr>
        <w:t>задачи</w:t>
      </w:r>
      <w:r w:rsidRPr="00293C2B">
        <w:rPr>
          <w:lang w:val="ru-RU"/>
        </w:rPr>
        <w:t>:</w:t>
      </w:r>
    </w:p>
    <w:p w14:paraId="120F78C3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lang w:val="ru-RU"/>
        </w:rPr>
        <w:t>1. Исследовать предметную область мониторинга туристической активности и провести анализ существующих аналитических решений.</w:t>
      </w:r>
    </w:p>
    <w:p w14:paraId="769898B1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lang w:val="ru-RU"/>
        </w:rPr>
        <w:t>2. Обосновать выбор технологий, дизайн-инструментов и средств визуализации данных для разработки системы.</w:t>
      </w:r>
    </w:p>
    <w:p w14:paraId="5726C5EB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lang w:val="ru-RU"/>
        </w:rPr>
        <w:t>3. Спроектировать и реализовать подсистему автоматизированного сбора данных из туристических агрегаторов и порталов событий.</w:t>
      </w:r>
    </w:p>
    <w:p w14:paraId="0583BFE3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lang w:val="ru-RU"/>
        </w:rPr>
        <w:t>4. Разработать ансамблев</w:t>
      </w:r>
      <w:r>
        <w:rPr>
          <w:lang w:val="ru-RU"/>
        </w:rPr>
        <w:t>ый</w:t>
      </w:r>
      <w:r w:rsidRPr="00293C2B">
        <w:rPr>
          <w:lang w:val="ru-RU"/>
        </w:rPr>
        <w:t xml:space="preserve"> </w:t>
      </w:r>
      <w:r>
        <w:rPr>
          <w:lang w:val="ru-RU"/>
        </w:rPr>
        <w:t xml:space="preserve">метод </w:t>
      </w:r>
      <w:r w:rsidRPr="00293C2B">
        <w:rPr>
          <w:lang w:val="ru-RU"/>
        </w:rPr>
        <w:t xml:space="preserve">прогнозирования заполняемости </w:t>
      </w:r>
      <w:r>
        <w:rPr>
          <w:lang w:val="ru-RU"/>
        </w:rPr>
        <w:t xml:space="preserve">средств размещения и модуль его реализующий </w:t>
      </w:r>
      <w:r w:rsidRPr="00293C2B">
        <w:rPr>
          <w:lang w:val="ru-RU"/>
        </w:rPr>
        <w:t>с визуальной аналитикой результатов.</w:t>
      </w:r>
    </w:p>
    <w:p w14:paraId="2A651014" w14:textId="12C3B59E" w:rsidR="00FF04CF" w:rsidRPr="00293C2B" w:rsidRDefault="00FF04CF" w:rsidP="00FF04CF">
      <w:pPr>
        <w:pStyle w:val="af8"/>
        <w:rPr>
          <w:lang w:val="ru-RU"/>
        </w:rPr>
      </w:pPr>
      <w:r w:rsidRPr="00293C2B">
        <w:rPr>
          <w:lang w:val="ru-RU"/>
        </w:rPr>
        <w:lastRenderedPageBreak/>
        <w:t xml:space="preserve">5. Спроектировать архитектуру </w:t>
      </w:r>
      <w:r>
        <w:rPr>
          <w:lang w:val="ru-RU"/>
        </w:rPr>
        <w:t>интеллектуальной аналитической системы (ИАС)</w:t>
      </w:r>
      <w:r w:rsidRPr="00293C2B">
        <w:rPr>
          <w:lang w:val="ru-RU"/>
        </w:rPr>
        <w:t xml:space="preserve"> и реализовать </w:t>
      </w:r>
      <w:r>
        <w:rPr>
          <w:lang w:val="ru-RU"/>
        </w:rPr>
        <w:t xml:space="preserve">систему, ее взаимодействие </w:t>
      </w:r>
      <w:r w:rsidRPr="00293C2B">
        <w:rPr>
          <w:lang w:val="ru-RU"/>
        </w:rPr>
        <w:t>с интеллектуальным агентом</w:t>
      </w:r>
      <w:r>
        <w:rPr>
          <w:lang w:val="ru-RU"/>
        </w:rPr>
        <w:t xml:space="preserve"> и </w:t>
      </w:r>
      <w:r w:rsidRPr="00293C2B">
        <w:rPr>
          <w:lang w:val="ru-RU"/>
        </w:rPr>
        <w:t>веб-интерфейс.</w:t>
      </w:r>
    </w:p>
    <w:p w14:paraId="022693FB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b/>
          <w:lang w:val="ru-RU"/>
        </w:rPr>
        <w:t>Методы исследования</w:t>
      </w:r>
      <w:r w:rsidRPr="00293C2B">
        <w:rPr>
          <w:lang w:val="ru-RU"/>
        </w:rPr>
        <w:t xml:space="preserve">: системный анализ предметной области, сравнительный анализ </w:t>
      </w:r>
      <w:r>
        <w:rPr>
          <w:lang w:val="ru-RU"/>
        </w:rPr>
        <w:t xml:space="preserve">информационных </w:t>
      </w:r>
      <w:r w:rsidRPr="00293C2B">
        <w:rPr>
          <w:lang w:val="ru-RU"/>
        </w:rPr>
        <w:t>технологий и средств визуализации, объектно-ориентированное проектирование</w:t>
      </w:r>
      <w:r>
        <w:rPr>
          <w:lang w:val="ru-RU"/>
        </w:rPr>
        <w:t xml:space="preserve"> и реализация программных систем</w:t>
      </w:r>
      <w:r w:rsidRPr="00293C2B">
        <w:rPr>
          <w:lang w:val="ru-RU"/>
        </w:rPr>
        <w:t>, итеративное прототипирование пользовательского интерфейса (</w:t>
      </w:r>
      <w:r>
        <w:t>UI</w:t>
      </w:r>
      <w:r w:rsidRPr="00293C2B">
        <w:rPr>
          <w:lang w:val="ru-RU"/>
        </w:rPr>
        <w:t xml:space="preserve">, </w:t>
      </w:r>
      <w:r>
        <w:t>User</w:t>
      </w:r>
      <w:r w:rsidRPr="00293C2B">
        <w:rPr>
          <w:lang w:val="ru-RU"/>
        </w:rPr>
        <w:t xml:space="preserve"> </w:t>
      </w:r>
      <w:r>
        <w:t>Interface</w:t>
      </w:r>
      <w:r w:rsidRPr="00293C2B">
        <w:rPr>
          <w:lang w:val="ru-RU"/>
        </w:rPr>
        <w:t xml:space="preserve">), методы машинного обучения (градиентный </w:t>
      </w:r>
      <w:proofErr w:type="spellStart"/>
      <w:r w:rsidRPr="00293C2B">
        <w:rPr>
          <w:lang w:val="ru-RU"/>
        </w:rPr>
        <w:t>бустинг</w:t>
      </w:r>
      <w:proofErr w:type="spellEnd"/>
      <w:r w:rsidRPr="00293C2B">
        <w:rPr>
          <w:lang w:val="ru-RU"/>
        </w:rPr>
        <w:t xml:space="preserve">, нейросетевые модели временных рядов, </w:t>
      </w:r>
      <w:proofErr w:type="spellStart"/>
      <w:r w:rsidRPr="00293C2B">
        <w:rPr>
          <w:lang w:val="ru-RU"/>
        </w:rPr>
        <w:t>ансамблирование</w:t>
      </w:r>
      <w:proofErr w:type="spellEnd"/>
      <w:r w:rsidRPr="00293C2B">
        <w:rPr>
          <w:lang w:val="ru-RU"/>
        </w:rPr>
        <w:t>), экспериментальная оценка качества прогнозов на реальных данных.</w:t>
      </w:r>
    </w:p>
    <w:p w14:paraId="1D07A6F4" w14:textId="77777777" w:rsidR="00FF04CF" w:rsidRPr="00293C2B" w:rsidRDefault="00FF04CF" w:rsidP="00FF04CF">
      <w:pPr>
        <w:pStyle w:val="af8"/>
        <w:rPr>
          <w:lang w:val="ru-RU"/>
        </w:rPr>
      </w:pPr>
      <w:r w:rsidRPr="00293C2B">
        <w:rPr>
          <w:b/>
          <w:lang w:val="ru-RU"/>
        </w:rPr>
        <w:t>Научная новизна</w:t>
      </w:r>
      <w:r w:rsidRPr="00293C2B">
        <w:rPr>
          <w:lang w:val="ru-RU"/>
        </w:rPr>
        <w:t xml:space="preserve"> работы состоит в разработке ансамблевого </w:t>
      </w:r>
      <w:r>
        <w:rPr>
          <w:lang w:val="ru-RU"/>
        </w:rPr>
        <w:t>метода</w:t>
      </w:r>
      <w:r w:rsidRPr="00293C2B">
        <w:rPr>
          <w:lang w:val="ru-RU"/>
        </w:rPr>
        <w:t xml:space="preserve"> прогнозировани</w:t>
      </w:r>
      <w:r>
        <w:rPr>
          <w:lang w:val="ru-RU"/>
        </w:rPr>
        <w:t>я</w:t>
      </w:r>
      <w:r w:rsidRPr="00293C2B">
        <w:rPr>
          <w:lang w:val="ru-RU"/>
        </w:rPr>
        <w:t xml:space="preserve"> заполняемости средств размещения, объединяющего три модели </w:t>
      </w:r>
      <w:r>
        <w:rPr>
          <w:lang w:val="ru-RU"/>
        </w:rPr>
        <w:t xml:space="preserve">машинного обучения </w:t>
      </w:r>
      <w:r w:rsidRPr="00293C2B">
        <w:rPr>
          <w:lang w:val="ru-RU"/>
        </w:rPr>
        <w:t>различной природы (</w:t>
      </w:r>
      <w:proofErr w:type="spellStart"/>
      <w:r>
        <w:t>Prophet</w:t>
      </w:r>
      <w:proofErr w:type="spellEnd"/>
      <w:r w:rsidRPr="00293C2B">
        <w:rPr>
          <w:lang w:val="ru-RU"/>
        </w:rPr>
        <w:t xml:space="preserve">, </w:t>
      </w:r>
      <w:proofErr w:type="spellStart"/>
      <w:r>
        <w:t>NeuralProphet</w:t>
      </w:r>
      <w:proofErr w:type="spellEnd"/>
      <w:r w:rsidRPr="00293C2B">
        <w:rPr>
          <w:lang w:val="ru-RU"/>
        </w:rPr>
        <w:t xml:space="preserve">, </w:t>
      </w:r>
      <w:proofErr w:type="spellStart"/>
      <w:r>
        <w:t>XGBoost</w:t>
      </w:r>
      <w:proofErr w:type="spellEnd"/>
      <w:r w:rsidRPr="00293C2B">
        <w:rPr>
          <w:lang w:val="ru-RU"/>
        </w:rPr>
        <w:t>) с адаптивными весами на основе обратной среднеквадратичной ошибки (</w:t>
      </w:r>
      <w:proofErr w:type="spellStart"/>
      <w:r>
        <w:t>inverse</w:t>
      </w:r>
      <w:proofErr w:type="spellEnd"/>
      <w:r w:rsidRPr="00293C2B">
        <w:rPr>
          <w:lang w:val="ru-RU"/>
        </w:rPr>
        <w:t>-</w:t>
      </w:r>
      <w:r>
        <w:t>RMSE</w:t>
      </w:r>
      <w:r w:rsidRPr="00293C2B">
        <w:rPr>
          <w:lang w:val="ru-RU"/>
        </w:rPr>
        <w:t xml:space="preserve">, </w:t>
      </w:r>
      <w:proofErr w:type="spellStart"/>
      <w:r>
        <w:t>Root</w:t>
      </w:r>
      <w:proofErr w:type="spellEnd"/>
      <w:r w:rsidRPr="00293C2B">
        <w:rPr>
          <w:lang w:val="ru-RU"/>
        </w:rPr>
        <w:t xml:space="preserve"> </w:t>
      </w:r>
      <w:proofErr w:type="spellStart"/>
      <w:r>
        <w:t>Mean</w:t>
      </w:r>
      <w:proofErr w:type="spellEnd"/>
      <w:r w:rsidRPr="00293C2B">
        <w:rPr>
          <w:lang w:val="ru-RU"/>
        </w:rPr>
        <w:t xml:space="preserve"> </w:t>
      </w:r>
      <w:r>
        <w:t>Square</w:t>
      </w:r>
      <w:r w:rsidRPr="00293C2B">
        <w:rPr>
          <w:lang w:val="ru-RU"/>
        </w:rPr>
        <w:t xml:space="preserve"> </w:t>
      </w:r>
      <w:proofErr w:type="spellStart"/>
      <w:r>
        <w:t>Error</w:t>
      </w:r>
      <w:proofErr w:type="spellEnd"/>
      <w:r w:rsidRPr="00293C2B">
        <w:rPr>
          <w:lang w:val="ru-RU"/>
        </w:rPr>
        <w:t xml:space="preserve">). Для Иркутской области впервые реализована интеграция данных о событийной активности и метеорологических факторов как экзогенных переменных ансамблевого прогноза. Среднеквадратичная ошибка ансамбля составила 3,85 </w:t>
      </w:r>
      <w:proofErr w:type="spellStart"/>
      <w:r w:rsidRPr="00293C2B">
        <w:rPr>
          <w:lang w:val="ru-RU"/>
        </w:rPr>
        <w:t>п.п</w:t>
      </w:r>
      <w:proofErr w:type="spellEnd"/>
      <w:r w:rsidRPr="00293C2B">
        <w:rPr>
          <w:lang w:val="ru-RU"/>
        </w:rPr>
        <w:t xml:space="preserve">. для Иркутского района при лучшем одиночном результате 6,43 </w:t>
      </w:r>
      <w:proofErr w:type="spellStart"/>
      <w:r w:rsidRPr="00293C2B">
        <w:rPr>
          <w:lang w:val="ru-RU"/>
        </w:rPr>
        <w:t>п.п</w:t>
      </w:r>
      <w:proofErr w:type="spellEnd"/>
      <w:r w:rsidRPr="00293C2B">
        <w:rPr>
          <w:lang w:val="ru-RU"/>
        </w:rPr>
        <w:t xml:space="preserve">. Предложен подход к </w:t>
      </w:r>
      <w:r>
        <w:rPr>
          <w:lang w:val="ru-RU"/>
        </w:rPr>
        <w:t>визуализации</w:t>
      </w:r>
      <w:r w:rsidRPr="00293C2B">
        <w:rPr>
          <w:lang w:val="ru-RU"/>
        </w:rPr>
        <w:t xml:space="preserve"> туристической аналитики, опирающийся на принципы визуальной иерархии и снижения когнитивной нагрузки. Разработана архитектура интеллектуального агента на базе графа состояний </w:t>
      </w:r>
      <w:proofErr w:type="spellStart"/>
      <w:r>
        <w:t>LangGraph</w:t>
      </w:r>
      <w:proofErr w:type="spellEnd"/>
      <w:r w:rsidRPr="00293C2B">
        <w:rPr>
          <w:lang w:val="ru-RU"/>
        </w:rPr>
        <w:t xml:space="preserve"> с пятью инструментами для диалогового доступа к аналитике на естественном языке.</w:t>
      </w:r>
    </w:p>
    <w:p w14:paraId="7A74B7EE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b/>
          <w:lang w:val="ru-RU"/>
        </w:rPr>
        <w:t>Практическая значимость</w:t>
      </w:r>
      <w:r w:rsidRPr="00C1533F">
        <w:rPr>
          <w:lang w:val="ru-RU"/>
        </w:rPr>
        <w:t xml:space="preserve"> работы определяется тем, что разработанная ИАС в автоматическом режиме собирает данные о заполняемости объектов размещения Иркутской области, формирует ансамблевые прогнозы на горизонте 3–90 дней и визуализирует результаты на восьми интерактивных страницах: панель мониторинга (дашборд) ключевых показателей эффективности, временные ряды заполняемости, тепловые карты, радарные диаграммы регионов, географическая карта отелей. Веб-интерфейс спроектирован по </w:t>
      </w:r>
      <w:r w:rsidRPr="00C1533F">
        <w:rPr>
          <w:lang w:val="ru-RU"/>
        </w:rPr>
        <w:lastRenderedPageBreak/>
        <w:t xml:space="preserve">принципам </w:t>
      </w:r>
      <w:r>
        <w:t>UX</w:t>
      </w:r>
      <w:r w:rsidRPr="00C1533F">
        <w:rPr>
          <w:lang w:val="ru-RU"/>
        </w:rPr>
        <w:t>-дизайна (</w:t>
      </w:r>
      <w:r>
        <w:t>User</w:t>
      </w:r>
      <w:r w:rsidRPr="00C1533F">
        <w:rPr>
          <w:lang w:val="ru-RU"/>
        </w:rPr>
        <w:t xml:space="preserve"> </w:t>
      </w:r>
      <w:r>
        <w:t>Experience</w:t>
      </w:r>
      <w:r w:rsidRPr="00C1533F">
        <w:rPr>
          <w:lang w:val="ru-RU"/>
        </w:rPr>
        <w:t xml:space="preserve">, пользовательский опыт): информационная архитектура «от общего к частному», адаптивная вёрстка, тёмная и светлая темы, чат-интерфейс </w:t>
      </w:r>
      <w:r>
        <w:t>AI</w:t>
      </w:r>
      <w:r w:rsidRPr="00C1533F">
        <w:rPr>
          <w:lang w:val="ru-RU"/>
        </w:rPr>
        <w:t xml:space="preserve">-агента с подсказками по модели </w:t>
      </w:r>
      <w:proofErr w:type="spellStart"/>
      <w:r>
        <w:t>conversational</w:t>
      </w:r>
      <w:proofErr w:type="spellEnd"/>
      <w:r w:rsidRPr="00C1533F">
        <w:rPr>
          <w:lang w:val="ru-RU"/>
        </w:rPr>
        <w:t xml:space="preserve"> </w:t>
      </w:r>
      <w:r>
        <w:t>UI</w:t>
      </w:r>
      <w:r w:rsidRPr="00C1533F">
        <w:rPr>
          <w:lang w:val="ru-RU"/>
        </w:rPr>
        <w:t xml:space="preserve"> (диалоговый интерфейс). Система адресована управляющим компаниям гостиничной отрасли для оптимизации ценообразования и региональным органам управления туризмом для оперативного мониторинга.</w:t>
      </w:r>
    </w:p>
    <w:p w14:paraId="6AC130D3" w14:textId="77777777" w:rsidR="00953F73" w:rsidRDefault="00000000">
      <w:pPr>
        <w:rPr>
          <w:b/>
          <w:color w:val="000000"/>
          <w:lang w:val="ru-RU"/>
        </w:rPr>
      </w:pPr>
      <w:r>
        <w:rPr>
          <w:lang w:val="ru-RU"/>
        </w:rPr>
        <w:br w:type="page"/>
      </w:r>
    </w:p>
    <w:p w14:paraId="107B092A" w14:textId="77777777" w:rsidR="00953F73" w:rsidRPr="00C1533F" w:rsidRDefault="00000000">
      <w:pPr>
        <w:pStyle w:val="af7"/>
        <w:rPr>
          <w:lang w:val="ru-RU"/>
        </w:rPr>
      </w:pPr>
      <w:bookmarkStart w:id="3" w:name="_Toc225983133"/>
      <w:r w:rsidRPr="00C1533F">
        <w:rPr>
          <w:lang w:val="ru-RU"/>
        </w:rPr>
        <w:lastRenderedPageBreak/>
        <w:t>1 ИССЛЕДОВАНИЕ МЕТОДОВ МОНИТОРИНГА И ПРОГНОЗИРОВАНИЯ ЗАПОЛНЯЕМОСТИ СРЕДСТВ РАЗМЕЩЕНИЯ</w:t>
      </w:r>
      <w:bookmarkEnd w:id="3"/>
    </w:p>
    <w:p w14:paraId="5B1B430F" w14:textId="77777777" w:rsidR="00953F73" w:rsidRPr="00C1533F" w:rsidRDefault="00000000">
      <w:pPr>
        <w:pStyle w:val="af9"/>
        <w:rPr>
          <w:lang w:val="ru-RU"/>
        </w:rPr>
      </w:pPr>
      <w:bookmarkStart w:id="4" w:name="_Toc225983134"/>
      <w:r w:rsidRPr="00C1533F">
        <w:rPr>
          <w:lang w:val="ru-RU"/>
        </w:rPr>
        <w:t>1.1 Мониторинг туристической активности: задачи и существующие решения</w:t>
      </w:r>
      <w:bookmarkEnd w:id="4"/>
    </w:p>
    <w:p w14:paraId="04072CD4" w14:textId="3D4C2CAE" w:rsidR="00A51F12" w:rsidRP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t>Мониторинг туристической активности представляет собой систематический процесс сбора, обработки и анализа данных о перемещениях и поведении туристов, состоянии инфраструктуры размещения и факторах, влияющих на спрос. Заполняемость (</w:t>
      </w:r>
      <w:proofErr w:type="spellStart"/>
      <w:r w:rsidRPr="00A51F12">
        <w:rPr>
          <w:lang w:val="ru-RU"/>
        </w:rPr>
        <w:t>occupancy</w:t>
      </w:r>
      <w:proofErr w:type="spellEnd"/>
      <w:r w:rsidRPr="00A51F12">
        <w:rPr>
          <w:lang w:val="ru-RU"/>
        </w:rPr>
        <w:t xml:space="preserve"> </w:t>
      </w:r>
      <w:proofErr w:type="spellStart"/>
      <w:r w:rsidRPr="00A51F12">
        <w:rPr>
          <w:lang w:val="ru-RU"/>
        </w:rPr>
        <w:t>rate</w:t>
      </w:r>
      <w:proofErr w:type="spellEnd"/>
      <w:r w:rsidRPr="00A51F12">
        <w:rPr>
          <w:lang w:val="ru-RU"/>
        </w:rPr>
        <w:t xml:space="preserve">)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процент занятых номеров от общего номерного фонда </w:t>
      </w:r>
      <w:r w:rsidR="008E7B23" w:rsidRPr="008E7B23">
        <w:rPr>
          <w:lang w:val="ru-RU"/>
        </w:rPr>
        <w:t>—</w:t>
      </w:r>
      <w:r w:rsidR="008E7B23">
        <w:rPr>
          <w:lang w:val="ru-RU"/>
        </w:rPr>
        <w:t xml:space="preserve"> </w:t>
      </w:r>
      <w:r w:rsidRPr="00A51F12">
        <w:rPr>
          <w:lang w:val="ru-RU"/>
        </w:rPr>
        <w:t xml:space="preserve">выступает центральным показателем гостиничного сектора. Этот индикатор определяет выручку объекта размещения и позволяет оценить спрос и туристическую привлекательность территории на его основе. Помимо заполняемости, задачи мониторинга охватывают отслеживание средней стоимости номера (ADR, </w:t>
      </w:r>
      <w:proofErr w:type="spellStart"/>
      <w:r w:rsidRPr="00A51F12">
        <w:rPr>
          <w:lang w:val="ru-RU"/>
        </w:rPr>
        <w:t>Average</w:t>
      </w:r>
      <w:proofErr w:type="spellEnd"/>
      <w:r w:rsidRPr="00A51F12">
        <w:rPr>
          <w:lang w:val="ru-RU"/>
        </w:rPr>
        <w:t xml:space="preserve"> Daily Rate), дохода на доступный номер (</w:t>
      </w:r>
      <w:proofErr w:type="spellStart"/>
      <w:r w:rsidRPr="00A51F12">
        <w:rPr>
          <w:lang w:val="ru-RU"/>
        </w:rPr>
        <w:t>RevPAR</w:t>
      </w:r>
      <w:proofErr w:type="spellEnd"/>
      <w:r w:rsidRPr="00A51F12">
        <w:rPr>
          <w:lang w:val="ru-RU"/>
        </w:rPr>
        <w:t xml:space="preserve">, </w:t>
      </w:r>
      <w:proofErr w:type="spellStart"/>
      <w:r w:rsidRPr="00A51F12">
        <w:rPr>
          <w:lang w:val="ru-RU"/>
        </w:rPr>
        <w:t>Revenue</w:t>
      </w:r>
      <w:proofErr w:type="spellEnd"/>
      <w:r w:rsidRPr="00A51F12">
        <w:rPr>
          <w:lang w:val="ru-RU"/>
        </w:rPr>
        <w:t xml:space="preserve"> </w:t>
      </w:r>
      <w:proofErr w:type="spellStart"/>
      <w:r w:rsidRPr="00A51F12">
        <w:rPr>
          <w:lang w:val="ru-RU"/>
        </w:rPr>
        <w:t>per</w:t>
      </w:r>
      <w:proofErr w:type="spellEnd"/>
      <w:r w:rsidRPr="00A51F12">
        <w:rPr>
          <w:lang w:val="ru-RU"/>
        </w:rPr>
        <w:t xml:space="preserve"> </w:t>
      </w:r>
      <w:proofErr w:type="spellStart"/>
      <w:r w:rsidRPr="00A51F12">
        <w:rPr>
          <w:lang w:val="ru-RU"/>
        </w:rPr>
        <w:t>Available</w:t>
      </w:r>
      <w:proofErr w:type="spellEnd"/>
      <w:r w:rsidRPr="00A51F12">
        <w:rPr>
          <w:lang w:val="ru-RU"/>
        </w:rPr>
        <w:t xml:space="preserve"> </w:t>
      </w:r>
      <w:proofErr w:type="spellStart"/>
      <w:r w:rsidRPr="00A51F12">
        <w:rPr>
          <w:lang w:val="ru-RU"/>
        </w:rPr>
        <w:t>Room</w:t>
      </w:r>
      <w:proofErr w:type="spellEnd"/>
      <w:r w:rsidRPr="00A51F12">
        <w:rPr>
          <w:lang w:val="ru-RU"/>
        </w:rPr>
        <w:t>), структуры спроса по каналам бронирования и сезонных колебаний.</w:t>
      </w:r>
    </w:p>
    <w:p w14:paraId="5D3D770E" w14:textId="44E7A621" w:rsidR="00A51F12" w:rsidRP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t xml:space="preserve">Иркутская область </w:t>
      </w:r>
      <w:r w:rsidR="00727E2F" w:rsidRPr="008E7B23">
        <w:rPr>
          <w:lang w:val="ru-RU"/>
        </w:rPr>
        <w:t>—</w:t>
      </w:r>
      <w:r w:rsidRPr="00A51F12">
        <w:rPr>
          <w:lang w:val="ru-RU"/>
        </w:rPr>
        <w:t xml:space="preserve"> один из ведущих туристических регионов Сибири [</w:t>
      </w:r>
      <w:r w:rsidR="005726E2">
        <w:rPr>
          <w:lang w:val="ru-RU"/>
        </w:rPr>
        <w:t>4</w:t>
      </w:r>
      <w:r w:rsidRPr="00A51F12">
        <w:rPr>
          <w:lang w:val="ru-RU"/>
        </w:rPr>
        <w:t>]. Территория охватывает 42 муниципальных района и городских округа, из которых 15 имеют выраженную туристическую специализацию: Иркутский, Ольхонский, Слюдянский, Листвянский (в составе Иркутского района), Байкальский и другие. Географическая неоднородность порождает различные модели спроса. Ольхонский район демонстрирует резкую сезонность с пиками в июле</w:t>
      </w:r>
      <w:r w:rsidR="0008212A" w:rsidRPr="0008212A">
        <w:rPr>
          <w:lang w:val="ru-RU"/>
        </w:rPr>
        <w:t>–</w:t>
      </w:r>
      <w:r w:rsidRPr="00A51F12">
        <w:rPr>
          <w:lang w:val="ru-RU"/>
        </w:rPr>
        <w:t>августе и январе</w:t>
      </w:r>
      <w:r w:rsidR="0008212A" w:rsidRPr="0008212A">
        <w:rPr>
          <w:lang w:val="ru-RU"/>
        </w:rPr>
        <w:t>–</w:t>
      </w:r>
      <w:r w:rsidRPr="00A51F12">
        <w:rPr>
          <w:lang w:val="ru-RU"/>
        </w:rPr>
        <w:t>марте (ледовый сезон Байкала) [</w:t>
      </w:r>
      <w:r w:rsidR="005726E2" w:rsidRPr="005726E2">
        <w:rPr>
          <w:lang w:val="ru-RU"/>
        </w:rPr>
        <w:t>4</w:t>
      </w:r>
      <w:r w:rsidRPr="00A51F12">
        <w:rPr>
          <w:lang w:val="ru-RU"/>
        </w:rPr>
        <w:t>]. Иркутский район с деловым туризмом областного центра характеризуется более равномерной заполняемостью. Слюдянский район привлекает транзитных туристов на маршруте Кругобайкальской железной дороги (КБЖД) и горнолыжном курорте «Гора Соболиная» [</w:t>
      </w:r>
      <w:r w:rsidR="005726E2" w:rsidRPr="005726E2">
        <w:rPr>
          <w:lang w:val="ru-RU"/>
        </w:rPr>
        <w:t>4</w:t>
      </w:r>
      <w:r w:rsidRPr="00A51F12">
        <w:rPr>
          <w:lang w:val="ru-RU"/>
        </w:rPr>
        <w:t>] преимущественно в тёплый сезон и зимний период соответственно.</w:t>
      </w:r>
    </w:p>
    <w:p w14:paraId="0A7BE2AC" w14:textId="488D1A23" w:rsidR="00A51F12" w:rsidRP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t xml:space="preserve">Сезонные закономерности (паттерны) заполняемости осложняются влиянием экзогенных факторов. Государственные праздники и школьные каникулы формируют предсказуемые всплески: новогодние каникулы (31 </w:t>
      </w:r>
      <w:r w:rsidRPr="00A51F12">
        <w:rPr>
          <w:lang w:val="ru-RU"/>
        </w:rPr>
        <w:lastRenderedPageBreak/>
        <w:t xml:space="preserve">декабря–8 января), майские праздники, июньские выпускные. Культурные и спортивные события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фестиваль «Байкальская миля», «</w:t>
      </w:r>
      <w:proofErr w:type="spellStart"/>
      <w:r w:rsidRPr="00A51F12">
        <w:rPr>
          <w:lang w:val="ru-RU"/>
        </w:rPr>
        <w:t>Зимниада</w:t>
      </w:r>
      <w:proofErr w:type="spellEnd"/>
      <w:r w:rsidRPr="00A51F12">
        <w:rPr>
          <w:lang w:val="ru-RU"/>
        </w:rPr>
        <w:t>», международный фестиваль «Звёзды на Байкале» [</w:t>
      </w:r>
      <w:r w:rsidR="005726E2" w:rsidRPr="005726E2">
        <w:rPr>
          <w:lang w:val="ru-RU"/>
        </w:rPr>
        <w:t>4</w:t>
      </w:r>
      <w:r w:rsidRPr="00A51F12">
        <w:rPr>
          <w:lang w:val="ru-RU"/>
        </w:rPr>
        <w:t xml:space="preserve">]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создают локальные пики, ограниченные конкретными районами и датами. Погода оказывает нетривиальное воздействие: аномально тёплая зима сокращает период ледовых экскурсий, а затяжные дожди летом снижают поток в палаточные лагеря, перераспределяя спрос в пользу капитальных средств размещения. Совокупное влияние перечисленных факторов делает задачу мониторинга многомерной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учёт одного лишь календаря недостаточен для прогнозирования спроса.</w:t>
      </w:r>
    </w:p>
    <w:p w14:paraId="7F4E1E5E" w14:textId="3CAFDA2C" w:rsidR="00A51F12" w:rsidRP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t>Обзор существующих решений для мониторинга гостиничной заполняемости выявляет несколько категорий систем. Корпоративные платформы управления доходами (</w:t>
      </w:r>
      <w:proofErr w:type="spellStart"/>
      <w:r w:rsidRPr="00A51F12">
        <w:rPr>
          <w:lang w:val="ru-RU"/>
        </w:rPr>
        <w:t>Revenue</w:t>
      </w:r>
      <w:proofErr w:type="spellEnd"/>
      <w:r w:rsidRPr="00A51F12">
        <w:rPr>
          <w:lang w:val="ru-RU"/>
        </w:rPr>
        <w:t xml:space="preserve"> Management Systems, RMS)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</w:t>
      </w:r>
      <w:proofErr w:type="spellStart"/>
      <w:r w:rsidRPr="00A51F12">
        <w:rPr>
          <w:lang w:val="ru-RU"/>
        </w:rPr>
        <w:t>IDeaS</w:t>
      </w:r>
      <w:proofErr w:type="spellEnd"/>
      <w:r w:rsidRPr="00A51F12">
        <w:rPr>
          <w:lang w:val="ru-RU"/>
        </w:rPr>
        <w:t xml:space="preserve">, </w:t>
      </w:r>
      <w:proofErr w:type="spellStart"/>
      <w:r w:rsidRPr="00A51F12">
        <w:rPr>
          <w:lang w:val="ru-RU"/>
        </w:rPr>
        <w:t>Duetto</w:t>
      </w:r>
      <w:proofErr w:type="spellEnd"/>
      <w:r w:rsidRPr="00A51F12">
        <w:rPr>
          <w:lang w:val="ru-RU"/>
        </w:rPr>
        <w:t xml:space="preserve">, </w:t>
      </w:r>
      <w:proofErr w:type="spellStart"/>
      <w:r w:rsidRPr="00A51F12">
        <w:rPr>
          <w:lang w:val="ru-RU"/>
        </w:rPr>
        <w:t>RateGain</w:t>
      </w:r>
      <w:proofErr w:type="spellEnd"/>
      <w:r w:rsidRPr="00A51F12">
        <w:rPr>
          <w:lang w:val="ru-RU"/>
        </w:rPr>
        <w:t xml:space="preserve">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ориентированы на крупные гостиничные сети. Они работают с внутренними данными PMS (Property Management System) конкретного объекта, используют алгоритмы динамического ценообразования и оптимизации доходности. Стоимость лицензии начинается от нескольких тысяч долларов в месяц [</w:t>
      </w:r>
      <w:r w:rsidR="005726E2" w:rsidRPr="00FF04CF">
        <w:rPr>
          <w:lang w:val="ru-RU"/>
        </w:rPr>
        <w:t>5</w:t>
      </w:r>
      <w:r w:rsidRPr="00A51F12">
        <w:rPr>
          <w:lang w:val="ru-RU"/>
        </w:rPr>
        <w:t>]. Для малых средств размещения, составляющих основу гостиничного рынка Прибайкалья, такие затраты несопоставимы с годовой выручкой. Кроме того, RMS не работают с открытыми данными агрегаторов и не учитывают региональный событийный календарь.</w:t>
      </w:r>
    </w:p>
    <w:p w14:paraId="7D96A482" w14:textId="49D42AB3" w:rsidR="00A51F12" w:rsidRP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t xml:space="preserve">Аналитические дашборды агрегаторов бронирования предоставляют ограниченную статистику партнёрам. </w:t>
      </w:r>
      <w:proofErr w:type="spellStart"/>
      <w:r w:rsidRPr="00A51F12">
        <w:rPr>
          <w:lang w:val="ru-RU"/>
        </w:rPr>
        <w:t>Airbnb</w:t>
      </w:r>
      <w:proofErr w:type="spellEnd"/>
      <w:r w:rsidRPr="00A51F12">
        <w:rPr>
          <w:lang w:val="ru-RU"/>
        </w:rPr>
        <w:t xml:space="preserve"> публикует </w:t>
      </w:r>
      <w:proofErr w:type="spellStart"/>
      <w:r w:rsidRPr="00A51F12">
        <w:rPr>
          <w:lang w:val="ru-RU"/>
        </w:rPr>
        <w:t>AirDNA</w:t>
      </w:r>
      <w:proofErr w:type="spellEnd"/>
      <w:r w:rsidRPr="00A51F12">
        <w:rPr>
          <w:lang w:val="ru-RU"/>
        </w:rPr>
        <w:t xml:space="preserve"> [</w:t>
      </w:r>
      <w:r w:rsidR="005726E2" w:rsidRPr="005726E2">
        <w:rPr>
          <w:lang w:val="ru-RU"/>
        </w:rPr>
        <w:t>6</w:t>
      </w:r>
      <w:r w:rsidRPr="00A51F12">
        <w:rPr>
          <w:lang w:val="ru-RU"/>
        </w:rPr>
        <w:t xml:space="preserve">]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платформу с данными о заполняемости и ценах краткосрочной аренды, ориентированную на рынок P2P-аренды (</w:t>
      </w:r>
      <w:proofErr w:type="spellStart"/>
      <w:r w:rsidRPr="00A51F12">
        <w:rPr>
          <w:lang w:val="ru-RU"/>
        </w:rPr>
        <w:t>Peer-to-Peer</w:t>
      </w:r>
      <w:proofErr w:type="spellEnd"/>
      <w:r w:rsidRPr="00A51F12">
        <w:rPr>
          <w:lang w:val="ru-RU"/>
        </w:rPr>
        <w:t xml:space="preserve">, одноранговая модель). Booking.com через Analytics </w:t>
      </w:r>
      <w:proofErr w:type="spellStart"/>
      <w:r w:rsidRPr="00A51F12">
        <w:rPr>
          <w:lang w:val="ru-RU"/>
        </w:rPr>
        <w:t>Dashboard</w:t>
      </w:r>
      <w:proofErr w:type="spellEnd"/>
      <w:r w:rsidRPr="00A51F12">
        <w:rPr>
          <w:lang w:val="ru-RU"/>
        </w:rPr>
        <w:t xml:space="preserve"> показывает конверсии и тренды спроса для зарегистрированных объектов. Инструменты охватывают исключительно собственную базу объявлений (листингов), не интегрируют внешние факторы и не предоставляют прогностических возможностей. Для региона с сотнями средств размещения на десятках платформ такая фрагментация означает неполноту картины.</w:t>
      </w:r>
    </w:p>
    <w:p w14:paraId="75954B91" w14:textId="4DB979FB" w:rsidR="00A51F12" w:rsidRP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lastRenderedPageBreak/>
        <w:t>Государственная система «Электронная путёвка» [</w:t>
      </w:r>
      <w:r w:rsidR="005726E2" w:rsidRPr="005726E2">
        <w:rPr>
          <w:lang w:val="ru-RU"/>
        </w:rPr>
        <w:t>7</w:t>
      </w:r>
      <w:r w:rsidRPr="00A51F12">
        <w:rPr>
          <w:lang w:val="ru-RU"/>
        </w:rPr>
        <w:t xml:space="preserve">] (Единая информационная система электронных путёвок, ЕИСЭП) и ведомственные мониторинги Ростуризма (ныне </w:t>
      </w:r>
      <w:r w:rsidR="008E7B23" w:rsidRPr="008E7B23">
        <w:rPr>
          <w:lang w:val="ru-RU"/>
        </w:rPr>
        <w:t>—</w:t>
      </w:r>
      <w:r w:rsidRPr="00A51F12">
        <w:rPr>
          <w:lang w:val="ru-RU"/>
        </w:rPr>
        <w:t xml:space="preserve"> Министерства экономического развития) оперируют агрегированными квартальными данными. Оперативной информации о заполняемости в разрезе объектов или районов они не предоставляют. Для принятия решений о ценообразовании, которые требуются ежедневно, такая периодичность неприемлема.</w:t>
      </w:r>
    </w:p>
    <w:p w14:paraId="159C4987" w14:textId="042041F3" w:rsidR="00A51F12" w:rsidRDefault="00A51F12" w:rsidP="00A51F12">
      <w:pPr>
        <w:pStyle w:val="af8"/>
        <w:rPr>
          <w:lang w:val="ru-RU"/>
        </w:rPr>
      </w:pPr>
      <w:r w:rsidRPr="00A51F12">
        <w:rPr>
          <w:lang w:val="ru-RU"/>
        </w:rPr>
        <w:t xml:space="preserve">Из аналитических платформ общего назначения применяются Yandex </w:t>
      </w:r>
      <w:proofErr w:type="spellStart"/>
      <w:r w:rsidRPr="00A51F12">
        <w:rPr>
          <w:lang w:val="ru-RU"/>
        </w:rPr>
        <w:t>DataLens</w:t>
      </w:r>
      <w:proofErr w:type="spellEnd"/>
      <w:r w:rsidRPr="00A51F12">
        <w:rPr>
          <w:lang w:val="ru-RU"/>
        </w:rPr>
        <w:t xml:space="preserve"> и Google </w:t>
      </w:r>
      <w:proofErr w:type="spellStart"/>
      <w:r w:rsidRPr="00A51F12">
        <w:rPr>
          <w:lang w:val="ru-RU"/>
        </w:rPr>
        <w:t>Looker</w:t>
      </w:r>
      <w:proofErr w:type="spellEnd"/>
      <w:r w:rsidRPr="00A51F12">
        <w:rPr>
          <w:lang w:val="ru-RU"/>
        </w:rPr>
        <w:t xml:space="preserve"> Studio. </w:t>
      </w:r>
      <w:proofErr w:type="spellStart"/>
      <w:r w:rsidRPr="00A51F12">
        <w:rPr>
          <w:lang w:val="ru-RU"/>
        </w:rPr>
        <w:t>DataLens</w:t>
      </w:r>
      <w:proofErr w:type="spellEnd"/>
      <w:r w:rsidRPr="00A51F12">
        <w:rPr>
          <w:lang w:val="ru-RU"/>
        </w:rPr>
        <w:t xml:space="preserve"> строит визуализации на основе произвольных источников данных и использовался на ранних этапах разработки описываемой системы. Зависимость от облачной инфраструктуры Yandex </w:t>
      </w:r>
      <w:proofErr w:type="spellStart"/>
      <w:r w:rsidRPr="00A51F12">
        <w:rPr>
          <w:lang w:val="ru-RU"/>
        </w:rPr>
        <w:t>Cloud</w:t>
      </w:r>
      <w:proofErr w:type="spellEnd"/>
      <w:r w:rsidRPr="00A51F12">
        <w:rPr>
          <w:lang w:val="ru-RU"/>
        </w:rPr>
        <w:t xml:space="preserve"> и ограниченные возможности кастомизации интерактивных элементов (всплывающие подсказки (</w:t>
      </w:r>
      <w:proofErr w:type="spellStart"/>
      <w:r w:rsidRPr="00A51F12">
        <w:rPr>
          <w:lang w:val="ru-RU"/>
        </w:rPr>
        <w:t>тултипы</w:t>
      </w:r>
      <w:proofErr w:type="spellEnd"/>
      <w:r w:rsidRPr="00A51F12">
        <w:rPr>
          <w:lang w:val="ru-RU"/>
        </w:rPr>
        <w:t xml:space="preserve">), вложенные фильтры, адаптивность под мобильные устройства) потребовали перехода к встроенным визуализациям на базе </w:t>
      </w:r>
      <w:proofErr w:type="spellStart"/>
      <w:r w:rsidRPr="00A51F12">
        <w:rPr>
          <w:lang w:val="ru-RU"/>
        </w:rPr>
        <w:t>React</w:t>
      </w:r>
      <w:proofErr w:type="spellEnd"/>
      <w:r w:rsidRPr="00A51F12">
        <w:rPr>
          <w:lang w:val="ru-RU"/>
        </w:rPr>
        <w:t>-библиотек [</w:t>
      </w:r>
      <w:r w:rsidR="005726E2" w:rsidRPr="005726E2">
        <w:rPr>
          <w:lang w:val="ru-RU"/>
        </w:rPr>
        <w:t>8</w:t>
      </w:r>
      <w:r w:rsidRPr="00A51F12">
        <w:rPr>
          <w:lang w:val="ru-RU"/>
        </w:rPr>
        <w:t xml:space="preserve">]. Google Travel </w:t>
      </w:r>
      <w:proofErr w:type="spellStart"/>
      <w:r w:rsidRPr="00A51F12">
        <w:rPr>
          <w:lang w:val="ru-RU"/>
        </w:rPr>
        <w:t>Insights</w:t>
      </w:r>
      <w:proofErr w:type="spellEnd"/>
      <w:r w:rsidRPr="00A51F12">
        <w:rPr>
          <w:lang w:val="ru-RU"/>
        </w:rPr>
        <w:t xml:space="preserve"> предоставляет агрегированную статистику поисковых запросов по направлениям, но не содержит данных о фактической заполняемости и не покрывает российский сегмент в полном объёме после 2022 года.</w:t>
      </w:r>
    </w:p>
    <w:p w14:paraId="370D49A0" w14:textId="0E595EF3" w:rsidR="00953F73" w:rsidRPr="007611CF" w:rsidRDefault="00000000" w:rsidP="00A51F12">
      <w:pPr>
        <w:pStyle w:val="af8"/>
        <w:rPr>
          <w:lang w:val="ru-RU"/>
        </w:rPr>
      </w:pPr>
      <w:r w:rsidRPr="00C1533F">
        <w:rPr>
          <w:lang w:val="ru-RU"/>
        </w:rPr>
        <w:t>Ограничения перечисленных решений сводятся к трём проблемам:</w:t>
      </w:r>
    </w:p>
    <w:p w14:paraId="13CE59DE" w14:textId="77777777" w:rsidR="00953F73" w:rsidRPr="007611CF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533F">
        <w:rPr>
          <w:lang w:val="ru-RU"/>
        </w:rPr>
        <w:t>ни одна из существующих платформ не агрегирует данные о заполняемости средств размещения в масштабе региона — каждая работает с собственной, неполной базой;</w:t>
      </w:r>
    </w:p>
    <w:p w14:paraId="6E5A4BD9" w14:textId="77777777" w:rsidR="00953F73" w:rsidRPr="007611CF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7611CF">
        <w:rPr>
          <w:lang w:val="ru-RU"/>
        </w:rPr>
        <w:t xml:space="preserve">прогнозные модули коммерческих </w:t>
      </w:r>
      <w:r>
        <w:t>RMS</w:t>
      </w:r>
      <w:r w:rsidRPr="007611CF">
        <w:rPr>
          <w:lang w:val="ru-RU"/>
        </w:rPr>
        <w:t xml:space="preserve"> не учитывают специфику регионального событийного календаря и метеорологических условий Прибайкалья;</w:t>
      </w:r>
    </w:p>
    <w:p w14:paraId="191CB880" w14:textId="77777777" w:rsidR="00953F73" w:rsidRPr="007611CF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7611CF">
        <w:rPr>
          <w:lang w:val="ru-RU"/>
        </w:rPr>
        <w:t>стоимость корпоративных решений несопоставима с бюджетами малых гостиничных объектов, преобладающих в регионе.</w:t>
      </w:r>
    </w:p>
    <w:p w14:paraId="7DDEB2EE" w14:textId="77777777" w:rsidR="00953F73" w:rsidRPr="00C1533F" w:rsidRDefault="00000000" w:rsidP="007611CF">
      <w:pPr>
        <w:pStyle w:val="af8"/>
        <w:rPr>
          <w:lang w:val="ru-RU"/>
        </w:rPr>
      </w:pPr>
      <w:r w:rsidRPr="00C1533F">
        <w:rPr>
          <w:lang w:val="ru-RU"/>
        </w:rPr>
        <w:t xml:space="preserve">Для оценки доступности данных нами проведён анализ программных интерфейсов российских агрегаторов методом обратной инженерии: перехват </w:t>
      </w:r>
      <w:r>
        <w:t>HTTP</w:t>
      </w:r>
      <w:r w:rsidRPr="00C1533F">
        <w:rPr>
          <w:lang w:val="ru-RU"/>
        </w:rPr>
        <w:t>-запросов (</w:t>
      </w:r>
      <w:proofErr w:type="spellStart"/>
      <w:r>
        <w:t>HyperText</w:t>
      </w:r>
      <w:proofErr w:type="spellEnd"/>
      <w:r w:rsidRPr="00C1533F">
        <w:rPr>
          <w:lang w:val="ru-RU"/>
        </w:rPr>
        <w:t xml:space="preserve"> </w:t>
      </w:r>
      <w:r>
        <w:t>Transfer</w:t>
      </w:r>
      <w:r w:rsidRPr="00C1533F">
        <w:rPr>
          <w:lang w:val="ru-RU"/>
        </w:rPr>
        <w:t xml:space="preserve"> </w:t>
      </w:r>
      <w:r>
        <w:t>Protocol</w:t>
      </w:r>
      <w:r w:rsidRPr="00C1533F">
        <w:rPr>
          <w:lang w:val="ru-RU"/>
        </w:rPr>
        <w:t xml:space="preserve">, протокол передачи гипертекста) </w:t>
      </w:r>
      <w:r w:rsidRPr="00C1533F">
        <w:rPr>
          <w:lang w:val="ru-RU"/>
        </w:rPr>
        <w:lastRenderedPageBreak/>
        <w:t>через инструменты разработчика браузера (</w:t>
      </w:r>
      <w:r>
        <w:t>F</w:t>
      </w:r>
      <w:r w:rsidRPr="00C1533F">
        <w:rPr>
          <w:lang w:val="ru-RU"/>
        </w:rPr>
        <w:t>12-подход). Обследованы 30 агрегаторов, для 13 крупнейших выполнена проверка наличия скрытых конечных точек (</w:t>
      </w:r>
      <w:proofErr w:type="spellStart"/>
      <w:r>
        <w:t>endpoint</w:t>
      </w:r>
      <w:proofErr w:type="spellEnd"/>
      <w:r w:rsidRPr="00C1533F">
        <w:rPr>
          <w:lang w:val="ru-RU"/>
        </w:rPr>
        <w:t>-</w:t>
      </w:r>
      <w:proofErr w:type="spellStart"/>
      <w:r w:rsidRPr="00C1533F">
        <w:rPr>
          <w:lang w:val="ru-RU"/>
        </w:rPr>
        <w:t>ов</w:t>
      </w:r>
      <w:proofErr w:type="spellEnd"/>
      <w:r w:rsidRPr="00C1533F">
        <w:rPr>
          <w:lang w:val="ru-RU"/>
        </w:rPr>
        <w:t xml:space="preserve">) </w:t>
      </w:r>
      <w:r>
        <w:t>JSON</w:t>
      </w:r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>. Результаты систематизированы в таблице 1.</w:t>
      </w:r>
    </w:p>
    <w:p w14:paraId="638349A6" w14:textId="77777777" w:rsidR="00953F73" w:rsidRPr="008625E0" w:rsidRDefault="00000000" w:rsidP="008625E0">
      <w:pPr>
        <w:pStyle w:val="af8"/>
        <w:ind w:firstLine="0"/>
        <w:jc w:val="right"/>
        <w:rPr>
          <w:lang w:val="ru-RU"/>
        </w:rPr>
      </w:pPr>
      <w:r w:rsidRPr="00C1533F">
        <w:rPr>
          <w:lang w:val="ru-RU"/>
        </w:rPr>
        <w:t>Таблица 1</w:t>
      </w:r>
    </w:p>
    <w:p w14:paraId="3EAD4271" w14:textId="77777777" w:rsidR="00953F73" w:rsidRPr="00C1533F" w:rsidRDefault="00000000" w:rsidP="008625E0">
      <w:pPr>
        <w:pStyle w:val="af8"/>
        <w:ind w:firstLine="0"/>
        <w:jc w:val="center"/>
        <w:rPr>
          <w:lang w:val="ru-RU"/>
        </w:rPr>
      </w:pPr>
      <w:r w:rsidRPr="00C1533F">
        <w:rPr>
          <w:lang w:val="ru-RU"/>
        </w:rPr>
        <w:t xml:space="preserve">Анализ </w:t>
      </w:r>
      <w:r>
        <w:t>API</w:t>
      </w:r>
      <w:r w:rsidRPr="00C1533F">
        <w:rPr>
          <w:lang w:val="ru-RU"/>
        </w:rPr>
        <w:t xml:space="preserve"> туристических агрегаторов (извлечение)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26"/>
        <w:gridCol w:w="3245"/>
        <w:gridCol w:w="3160"/>
      </w:tblGrid>
      <w:tr w:rsidR="001A08C6" w14:paraId="12F1C325" w14:textId="77777777">
        <w:trPr>
          <w:jc w:val="center"/>
        </w:trPr>
        <w:tc>
          <w:tcPr>
            <w:tcW w:w="3324" w:type="dxa"/>
          </w:tcPr>
          <w:p w14:paraId="17DABA6D" w14:textId="77777777" w:rsidR="00953F73" w:rsidRDefault="00000000" w:rsidP="007611CF">
            <w:pPr>
              <w:pStyle w:val="afb"/>
              <w:jc w:val="center"/>
            </w:pPr>
            <w:r>
              <w:t>Агрегатор</w:t>
            </w:r>
          </w:p>
        </w:tc>
        <w:tc>
          <w:tcPr>
            <w:tcW w:w="3324" w:type="dxa"/>
          </w:tcPr>
          <w:p w14:paraId="3D2EA51D" w14:textId="77777777" w:rsidR="00953F73" w:rsidRDefault="00000000" w:rsidP="007611CF">
            <w:pPr>
              <w:pStyle w:val="afb"/>
              <w:jc w:val="center"/>
            </w:pPr>
            <w:r>
              <w:t xml:space="preserve">Проверенные </w:t>
            </w:r>
            <w:proofErr w:type="spellStart"/>
            <w:r>
              <w:t>endpoint</w:t>
            </w:r>
            <w:proofErr w:type="spellEnd"/>
            <w:r>
              <w:t>-ы</w:t>
            </w:r>
          </w:p>
        </w:tc>
        <w:tc>
          <w:tcPr>
            <w:tcW w:w="3324" w:type="dxa"/>
          </w:tcPr>
          <w:p w14:paraId="4181283F" w14:textId="77777777" w:rsidR="00953F73" w:rsidRDefault="00000000" w:rsidP="007611CF">
            <w:pPr>
              <w:pStyle w:val="afb"/>
              <w:jc w:val="center"/>
            </w:pPr>
            <w:r>
              <w:t>Результат</w:t>
            </w:r>
          </w:p>
        </w:tc>
      </w:tr>
      <w:tr w:rsidR="001A08C6" w:rsidRPr="00C1533F" w14:paraId="251B31CD" w14:textId="77777777">
        <w:trPr>
          <w:jc w:val="center"/>
        </w:trPr>
        <w:tc>
          <w:tcPr>
            <w:tcW w:w="3324" w:type="dxa"/>
          </w:tcPr>
          <w:p w14:paraId="5FD81624" w14:textId="77777777" w:rsidR="00953F73" w:rsidRDefault="00000000" w:rsidP="007611CF">
            <w:pPr>
              <w:pStyle w:val="afb"/>
            </w:pPr>
            <w:r>
              <w:t>101Hotels</w:t>
            </w:r>
          </w:p>
        </w:tc>
        <w:tc>
          <w:tcPr>
            <w:tcW w:w="3324" w:type="dxa"/>
          </w:tcPr>
          <w:p w14:paraId="7FD649A7" w14:textId="77777777" w:rsidR="00953F73" w:rsidRDefault="00000000" w:rsidP="007611CF">
            <w:pPr>
              <w:pStyle w:val="afb"/>
            </w:pPr>
            <w:r>
              <w:t>/</w:t>
            </w:r>
            <w:proofErr w:type="spellStart"/>
            <w:r>
              <w:t>city</w:t>
            </w:r>
            <w:proofErr w:type="spellEnd"/>
            <w:r>
              <w:t>/{</w:t>
            </w:r>
            <w:proofErr w:type="spellStart"/>
            <w:r>
              <w:t>slug</w:t>
            </w:r>
            <w:proofErr w:type="spellEnd"/>
            <w:r>
              <w:t>}, /</w:t>
            </w:r>
            <w:proofErr w:type="spellStart"/>
            <w:r>
              <w:t>region</w:t>
            </w:r>
            <w:proofErr w:type="spellEnd"/>
            <w:r>
              <w:t>/{</w:t>
            </w:r>
            <w:proofErr w:type="spellStart"/>
            <w:r>
              <w:t>slug</w:t>
            </w:r>
            <w:proofErr w:type="spellEnd"/>
            <w:r>
              <w:t>}</w:t>
            </w:r>
          </w:p>
        </w:tc>
        <w:tc>
          <w:tcPr>
            <w:tcW w:w="3324" w:type="dxa"/>
          </w:tcPr>
          <w:p w14:paraId="5AD47F0E" w14:textId="77777777" w:rsidR="00953F73" w:rsidRPr="00C1533F" w:rsidRDefault="00000000" w:rsidP="007611CF">
            <w:pPr>
              <w:pStyle w:val="afb"/>
              <w:rPr>
                <w:lang w:val="ru-RU"/>
              </w:rPr>
            </w:pPr>
            <w:r w:rsidRPr="00C1533F">
              <w:rPr>
                <w:lang w:val="ru-RU"/>
              </w:rPr>
              <w:t xml:space="preserve">Открытый </w:t>
            </w:r>
            <w:r>
              <w:t>JSON</w:t>
            </w:r>
            <w:r w:rsidRPr="00C1533F">
              <w:rPr>
                <w:lang w:val="ru-RU"/>
              </w:rPr>
              <w:t xml:space="preserve"> </w:t>
            </w:r>
            <w:r>
              <w:t>API</w:t>
            </w:r>
            <w:r w:rsidRPr="00C1533F">
              <w:rPr>
                <w:lang w:val="ru-RU"/>
              </w:rPr>
              <w:t>, данные о заполняемости</w:t>
            </w:r>
          </w:p>
        </w:tc>
      </w:tr>
      <w:tr w:rsidR="001A08C6" w14:paraId="5F1C8573" w14:textId="77777777">
        <w:trPr>
          <w:jc w:val="center"/>
        </w:trPr>
        <w:tc>
          <w:tcPr>
            <w:tcW w:w="3324" w:type="dxa"/>
          </w:tcPr>
          <w:p w14:paraId="1F5246AA" w14:textId="77777777" w:rsidR="00953F73" w:rsidRDefault="00000000" w:rsidP="007611CF">
            <w:pPr>
              <w:pStyle w:val="afb"/>
            </w:pPr>
            <w:r>
              <w:t>Ostrovok.ru</w:t>
            </w:r>
          </w:p>
        </w:tc>
        <w:tc>
          <w:tcPr>
            <w:tcW w:w="3324" w:type="dxa"/>
          </w:tcPr>
          <w:p w14:paraId="326D9C49" w14:textId="77777777" w:rsidR="00953F73" w:rsidRPr="00A73E08" w:rsidRDefault="00000000" w:rsidP="007611CF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/v2/,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/site/</w:t>
            </w:r>
            <w:proofErr w:type="spellStart"/>
            <w:r w:rsidRPr="00A73E08">
              <w:rPr>
                <w:lang w:val="en-US"/>
              </w:rPr>
              <w:t>serp</w:t>
            </w:r>
            <w:proofErr w:type="spellEnd"/>
            <w:r w:rsidRPr="00A73E08">
              <w:rPr>
                <w:lang w:val="en-US"/>
              </w:rPr>
              <w:t>/v3/</w:t>
            </w:r>
          </w:p>
        </w:tc>
        <w:tc>
          <w:tcPr>
            <w:tcW w:w="3324" w:type="dxa"/>
          </w:tcPr>
          <w:p w14:paraId="32115CA9" w14:textId="5412DCB3" w:rsidR="00953F73" w:rsidRDefault="00000000" w:rsidP="007611CF">
            <w:pPr>
              <w:pStyle w:val="afb"/>
            </w:pPr>
            <w:r>
              <w:t xml:space="preserve">404 </w:t>
            </w:r>
            <w:r w:rsidR="00F726C8" w:rsidRPr="00F726C8">
              <w:t>—</w:t>
            </w:r>
            <w:r>
              <w:t xml:space="preserve"> закрыто, требуется партнёрство ETG</w:t>
            </w:r>
          </w:p>
        </w:tc>
      </w:tr>
      <w:tr w:rsidR="001A08C6" w14:paraId="57F67344" w14:textId="77777777">
        <w:trPr>
          <w:jc w:val="center"/>
        </w:trPr>
        <w:tc>
          <w:tcPr>
            <w:tcW w:w="3324" w:type="dxa"/>
          </w:tcPr>
          <w:p w14:paraId="6438869C" w14:textId="77777777" w:rsidR="00953F73" w:rsidRDefault="00000000" w:rsidP="007611CF">
            <w:pPr>
              <w:pStyle w:val="afb"/>
            </w:pPr>
            <w:r>
              <w:t>Sutochno.ru</w:t>
            </w:r>
          </w:p>
        </w:tc>
        <w:tc>
          <w:tcPr>
            <w:tcW w:w="3324" w:type="dxa"/>
          </w:tcPr>
          <w:p w14:paraId="6790F5D9" w14:textId="77777777" w:rsidR="00953F73" w:rsidRPr="00A73E08" w:rsidRDefault="00000000" w:rsidP="007611CF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/search,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/v1/, /</w:t>
            </w:r>
            <w:proofErr w:type="spellStart"/>
            <w:r w:rsidRPr="00A73E08">
              <w:rPr>
                <w:lang w:val="en-US"/>
              </w:rPr>
              <w:t>graphql</w:t>
            </w:r>
            <w:proofErr w:type="spellEnd"/>
          </w:p>
        </w:tc>
        <w:tc>
          <w:tcPr>
            <w:tcW w:w="3324" w:type="dxa"/>
          </w:tcPr>
          <w:p w14:paraId="3F34643E" w14:textId="7480D6F9" w:rsidR="00953F73" w:rsidRDefault="00000000" w:rsidP="007611CF">
            <w:pPr>
              <w:pStyle w:val="afb"/>
            </w:pPr>
            <w:r>
              <w:t xml:space="preserve">403 </w:t>
            </w:r>
            <w:r w:rsidR="00F726C8" w:rsidRPr="00F726C8">
              <w:t>—</w:t>
            </w:r>
            <w:r>
              <w:t xml:space="preserve"> полная блокировка</w:t>
            </w:r>
          </w:p>
        </w:tc>
      </w:tr>
      <w:tr w:rsidR="001A08C6" w14:paraId="4A60C888" w14:textId="77777777">
        <w:trPr>
          <w:jc w:val="center"/>
        </w:trPr>
        <w:tc>
          <w:tcPr>
            <w:tcW w:w="3324" w:type="dxa"/>
          </w:tcPr>
          <w:p w14:paraId="24B0E241" w14:textId="77777777" w:rsidR="00953F73" w:rsidRDefault="00000000" w:rsidP="007611CF">
            <w:pPr>
              <w:pStyle w:val="afb"/>
            </w:pPr>
            <w:proofErr w:type="spellStart"/>
            <w:r>
              <w:t>Яндекс.Путешествия</w:t>
            </w:r>
            <w:proofErr w:type="spellEnd"/>
          </w:p>
        </w:tc>
        <w:tc>
          <w:tcPr>
            <w:tcW w:w="3324" w:type="dxa"/>
          </w:tcPr>
          <w:p w14:paraId="30E49654" w14:textId="77777777" w:rsidR="00953F73" w:rsidRDefault="00000000" w:rsidP="007611CF">
            <w:pPr>
              <w:pStyle w:val="afb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hotels</w:t>
            </w:r>
            <w:proofErr w:type="spellEnd"/>
            <w:r>
              <w:t>/</w:t>
            </w:r>
            <w:proofErr w:type="spellStart"/>
            <w:r>
              <w:t>searchOffers</w:t>
            </w:r>
            <w:proofErr w:type="spellEnd"/>
          </w:p>
        </w:tc>
        <w:tc>
          <w:tcPr>
            <w:tcW w:w="3324" w:type="dxa"/>
          </w:tcPr>
          <w:p w14:paraId="4C67EFA1" w14:textId="702C35CF" w:rsidR="00953F73" w:rsidRPr="00B17494" w:rsidRDefault="00000000" w:rsidP="007611CF">
            <w:pPr>
              <w:pStyle w:val="afb"/>
              <w:rPr>
                <w:lang w:val="ru-RU"/>
              </w:rPr>
            </w:pPr>
            <w:proofErr w:type="spellStart"/>
            <w:r>
              <w:t>SmartCaptcha</w:t>
            </w:r>
            <w:proofErr w:type="spellEnd"/>
            <w:r>
              <w:t xml:space="preserve"> </w:t>
            </w:r>
            <w:r w:rsidR="00F726C8" w:rsidRPr="00F726C8">
              <w:t>—</w:t>
            </w:r>
            <w:r>
              <w:t xml:space="preserve"> </w:t>
            </w:r>
            <w:proofErr w:type="spellStart"/>
            <w:r>
              <w:t>антибот</w:t>
            </w:r>
            <w:proofErr w:type="spellEnd"/>
            <w:r>
              <w:t>-</w:t>
            </w:r>
            <w:r w:rsidR="0008212A">
              <w:rPr>
                <w:lang w:val="ru-RU"/>
              </w:rPr>
              <w:br/>
              <w:t>-</w:t>
            </w:r>
            <w:r>
              <w:t>защита</w:t>
            </w:r>
          </w:p>
        </w:tc>
      </w:tr>
      <w:tr w:rsidR="001A08C6" w14:paraId="5845C49B" w14:textId="77777777">
        <w:trPr>
          <w:jc w:val="center"/>
        </w:trPr>
        <w:tc>
          <w:tcPr>
            <w:tcW w:w="3324" w:type="dxa"/>
          </w:tcPr>
          <w:p w14:paraId="7DF9E976" w14:textId="77777777" w:rsidR="00953F73" w:rsidRDefault="00000000" w:rsidP="007611CF">
            <w:pPr>
              <w:pStyle w:val="afb"/>
            </w:pPr>
            <w:proofErr w:type="spellStart"/>
            <w:r>
              <w:t>Hotellook</w:t>
            </w:r>
            <w:proofErr w:type="spellEnd"/>
          </w:p>
        </w:tc>
        <w:tc>
          <w:tcPr>
            <w:tcW w:w="3324" w:type="dxa"/>
          </w:tcPr>
          <w:p w14:paraId="777E4ED2" w14:textId="77777777" w:rsidR="00953F73" w:rsidRPr="00A73E08" w:rsidRDefault="00000000" w:rsidP="007611CF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/v2/cache, /</w:t>
            </w:r>
            <w:proofErr w:type="spellStart"/>
            <w:r w:rsidRPr="00A73E08">
              <w:rPr>
                <w:lang w:val="en-US"/>
              </w:rPr>
              <w:t>hotels.json</w:t>
            </w:r>
            <w:proofErr w:type="spellEnd"/>
          </w:p>
        </w:tc>
        <w:tc>
          <w:tcPr>
            <w:tcW w:w="3324" w:type="dxa"/>
          </w:tcPr>
          <w:p w14:paraId="43A2D157" w14:textId="1F509ADC" w:rsidR="00953F73" w:rsidRDefault="00000000" w:rsidP="007611CF">
            <w:pPr>
              <w:pStyle w:val="afb"/>
            </w:pPr>
            <w:r>
              <w:t xml:space="preserve">404 </w:t>
            </w:r>
            <w:r w:rsidR="006C06EF" w:rsidRPr="006C06EF">
              <w:t>—</w:t>
            </w:r>
            <w:r>
              <w:t xml:space="preserve"> требуется токен партнёра</w:t>
            </w:r>
          </w:p>
        </w:tc>
      </w:tr>
      <w:tr w:rsidR="001A08C6" w:rsidRPr="00491CCF" w14:paraId="282C6D78" w14:textId="77777777">
        <w:trPr>
          <w:jc w:val="center"/>
        </w:trPr>
        <w:tc>
          <w:tcPr>
            <w:tcW w:w="3324" w:type="dxa"/>
          </w:tcPr>
          <w:p w14:paraId="07944B86" w14:textId="77777777" w:rsidR="00953F73" w:rsidRPr="008625E0" w:rsidRDefault="00000000" w:rsidP="008625E0">
            <w:pPr>
              <w:pStyle w:val="afb"/>
            </w:pPr>
            <w:r w:rsidRPr="008625E0">
              <w:t>TVIL.ru</w:t>
            </w:r>
          </w:p>
        </w:tc>
        <w:tc>
          <w:tcPr>
            <w:tcW w:w="3324" w:type="dxa"/>
          </w:tcPr>
          <w:p w14:paraId="5F2205A8" w14:textId="77777777" w:rsidR="00953F73" w:rsidRPr="00A73E08" w:rsidRDefault="00000000" w:rsidP="008625E0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/search,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/v1/catalog</w:t>
            </w:r>
          </w:p>
        </w:tc>
        <w:tc>
          <w:tcPr>
            <w:tcW w:w="3324" w:type="dxa"/>
          </w:tcPr>
          <w:p w14:paraId="373FDDCA" w14:textId="51B43F95" w:rsidR="00953F73" w:rsidRPr="00A73E08" w:rsidRDefault="00000000" w:rsidP="008625E0">
            <w:pPr>
              <w:pStyle w:val="afb"/>
              <w:rPr>
                <w:lang w:val="en-US"/>
              </w:rPr>
            </w:pPr>
            <w:r w:rsidRPr="008625E0">
              <w:t>Нет</w:t>
            </w:r>
            <w:r w:rsidRPr="00A73E08">
              <w:rPr>
                <w:lang w:val="en-US"/>
              </w:rPr>
              <w:t xml:space="preserve"> JSON API </w:t>
            </w:r>
            <w:r w:rsidR="006C06EF" w:rsidRPr="006C06EF">
              <w:rPr>
                <w:lang w:val="en-US"/>
              </w:rPr>
              <w:t>—</w:t>
            </w:r>
            <w:r w:rsidRPr="00A73E08">
              <w:rPr>
                <w:lang w:val="en-US"/>
              </w:rPr>
              <w:t xml:space="preserve"> </w:t>
            </w:r>
            <w:r w:rsidRPr="008625E0">
              <w:t>возвращает</w:t>
            </w:r>
            <w:r w:rsidRPr="00A73E08">
              <w:rPr>
                <w:lang w:val="en-US"/>
              </w:rPr>
              <w:t xml:space="preserve"> HTML (</w:t>
            </w:r>
            <w:proofErr w:type="spellStart"/>
            <w:r w:rsidRPr="00A73E08">
              <w:rPr>
                <w:lang w:val="en-US"/>
              </w:rPr>
              <w:t>HyperText</w:t>
            </w:r>
            <w:proofErr w:type="spellEnd"/>
            <w:r w:rsidRPr="00A73E08">
              <w:rPr>
                <w:lang w:val="en-US"/>
              </w:rPr>
              <w:t xml:space="preserve"> Markup Language)</w:t>
            </w:r>
          </w:p>
        </w:tc>
      </w:tr>
      <w:tr w:rsidR="001A08C6" w:rsidRPr="008625E0" w14:paraId="161F3811" w14:textId="77777777">
        <w:trPr>
          <w:jc w:val="center"/>
        </w:trPr>
        <w:tc>
          <w:tcPr>
            <w:tcW w:w="3324" w:type="dxa"/>
          </w:tcPr>
          <w:p w14:paraId="4B705B53" w14:textId="77777777" w:rsidR="00953F73" w:rsidRPr="008625E0" w:rsidRDefault="00000000" w:rsidP="008625E0">
            <w:pPr>
              <w:pStyle w:val="afb"/>
            </w:pPr>
            <w:r w:rsidRPr="008625E0">
              <w:t>Bronevik.com</w:t>
            </w:r>
          </w:p>
        </w:tc>
        <w:tc>
          <w:tcPr>
            <w:tcW w:w="3324" w:type="dxa"/>
          </w:tcPr>
          <w:p w14:paraId="306C6AFA" w14:textId="77777777" w:rsidR="00953F73" w:rsidRPr="008625E0" w:rsidRDefault="00000000" w:rsidP="008625E0">
            <w:pPr>
              <w:pStyle w:val="afb"/>
            </w:pPr>
            <w:r w:rsidRPr="008625E0">
              <w:t>/</w:t>
            </w:r>
            <w:proofErr w:type="spellStart"/>
            <w:r w:rsidRPr="008625E0">
              <w:t>api</w:t>
            </w:r>
            <w:proofErr w:type="spellEnd"/>
            <w:r w:rsidRPr="008625E0">
              <w:t>/</w:t>
            </w:r>
            <w:proofErr w:type="spellStart"/>
            <w:r w:rsidRPr="008625E0">
              <w:t>search</w:t>
            </w:r>
            <w:proofErr w:type="spellEnd"/>
          </w:p>
        </w:tc>
        <w:tc>
          <w:tcPr>
            <w:tcW w:w="3324" w:type="dxa"/>
          </w:tcPr>
          <w:p w14:paraId="4A50BAE8" w14:textId="3F6A604F" w:rsidR="00953F73" w:rsidRPr="008625E0" w:rsidRDefault="00000000" w:rsidP="008625E0">
            <w:pPr>
              <w:pStyle w:val="afb"/>
            </w:pPr>
            <w:r w:rsidRPr="008625E0">
              <w:t>SOAP XML, NDA (Non-</w:t>
            </w:r>
            <w:r w:rsidR="0008212A">
              <w:rPr>
                <w:lang w:val="ru-RU"/>
              </w:rPr>
              <w:br/>
              <w:t>-</w:t>
            </w:r>
            <w:proofErr w:type="spellStart"/>
            <w:r w:rsidRPr="008625E0">
              <w:t>Disclosure</w:t>
            </w:r>
            <w:proofErr w:type="spellEnd"/>
            <w:r w:rsidRPr="008625E0">
              <w:t xml:space="preserve"> Agreement, соглашение о неразглашении), договор</w:t>
            </w:r>
          </w:p>
        </w:tc>
      </w:tr>
    </w:tbl>
    <w:p w14:paraId="46B6993A" w14:textId="77777777" w:rsidR="00953F73" w:rsidRPr="00C1533F" w:rsidRDefault="00000000" w:rsidP="008E7B23">
      <w:pPr>
        <w:pStyle w:val="af8"/>
        <w:spacing w:before="120"/>
        <w:rPr>
          <w:lang w:val="ru-RU"/>
        </w:rPr>
      </w:pPr>
      <w:r w:rsidRPr="00C1533F">
        <w:rPr>
          <w:lang w:val="ru-RU"/>
        </w:rPr>
        <w:t>101</w:t>
      </w:r>
      <w:r>
        <w:t>Hotels</w:t>
      </w:r>
      <w:r w:rsidRPr="00C1533F">
        <w:rPr>
          <w:lang w:val="ru-RU"/>
        </w:rPr>
        <w:t xml:space="preserve"> оказался единственным российским агрегатором с открытым </w:t>
      </w:r>
      <w:r>
        <w:t>JSON</w:t>
      </w:r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, предоставляющим данные о количестве свободных номеров, ценах, координатах и рейтингах без авторизации. Региональные </w:t>
      </w:r>
      <w:proofErr w:type="spellStart"/>
      <w:r>
        <w:t>endpoint</w:t>
      </w:r>
      <w:proofErr w:type="spellEnd"/>
      <w:r w:rsidRPr="00C1533F">
        <w:rPr>
          <w:lang w:val="ru-RU"/>
        </w:rPr>
        <w:t xml:space="preserve">-ы возвращают данные по 200+ объектам размещения в 30 населённых пунктах. Остальные платформы требуют партнёрского договора, защищены </w:t>
      </w:r>
      <w:proofErr w:type="spellStart"/>
      <w:r w:rsidRPr="00C1533F">
        <w:rPr>
          <w:lang w:val="ru-RU"/>
        </w:rPr>
        <w:t>антибот</w:t>
      </w:r>
      <w:proofErr w:type="spellEnd"/>
      <w:r w:rsidRPr="00C1533F">
        <w:rPr>
          <w:lang w:val="ru-RU"/>
        </w:rPr>
        <w:t xml:space="preserve">-системами либо вовсе не предоставляют структурированных данных. Обнаружение этого </w:t>
      </w:r>
      <w:proofErr w:type="spellStart"/>
      <w:r>
        <w:t>endpoint</w:t>
      </w:r>
      <w:proofErr w:type="spellEnd"/>
      <w:r w:rsidRPr="00C1533F">
        <w:rPr>
          <w:lang w:val="ru-RU"/>
        </w:rPr>
        <w:t xml:space="preserve">-а выполнено вручную через анализ вкладки </w:t>
      </w:r>
      <w:r>
        <w:t>Network</w:t>
      </w:r>
      <w:r w:rsidRPr="00C1533F">
        <w:rPr>
          <w:lang w:val="ru-RU"/>
        </w:rPr>
        <w:t xml:space="preserve"> в </w:t>
      </w:r>
      <w:proofErr w:type="spellStart"/>
      <w:r>
        <w:t>DevTools</w:t>
      </w:r>
      <w:proofErr w:type="spellEnd"/>
      <w:r w:rsidRPr="00C1533F">
        <w:rPr>
          <w:lang w:val="ru-RU"/>
        </w:rPr>
        <w:t xml:space="preserve"> при навигации по сайту 101</w:t>
      </w:r>
      <w:r>
        <w:t>Hotels</w:t>
      </w:r>
      <w:r w:rsidRPr="00C1533F">
        <w:rPr>
          <w:lang w:val="ru-RU"/>
        </w:rPr>
        <w:t>.</w:t>
      </w:r>
    </w:p>
    <w:p w14:paraId="6621109F" w14:textId="52ECEC4B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Для перекрёстной верификации данных привлечён </w:t>
      </w:r>
      <w:r>
        <w:t>API</w:t>
      </w:r>
      <w:r w:rsidRPr="00C1533F">
        <w:rPr>
          <w:lang w:val="ru-RU"/>
        </w:rPr>
        <w:t xml:space="preserve"> сервиса </w:t>
      </w:r>
      <w:proofErr w:type="spellStart"/>
      <w:r>
        <w:t>Xotelo</w:t>
      </w:r>
      <w:proofErr w:type="spellEnd"/>
      <w:r w:rsidRPr="00C1533F">
        <w:rPr>
          <w:lang w:val="ru-RU"/>
        </w:rPr>
        <w:t xml:space="preserve">, предоставляющий информацию из базы </w:t>
      </w:r>
      <w:proofErr w:type="spellStart"/>
      <w:r>
        <w:t>TripAdvisor</w:t>
      </w:r>
      <w:proofErr w:type="spellEnd"/>
      <w:r w:rsidRPr="00C1533F">
        <w:rPr>
          <w:lang w:val="ru-RU"/>
        </w:rPr>
        <w:t xml:space="preserve">: 1262 объекта Иркутской области с координатами, рейтингами, типами размещения (25 категорий) и </w:t>
      </w:r>
      <w:r w:rsidRPr="00C1533F">
        <w:rPr>
          <w:lang w:val="ru-RU"/>
        </w:rPr>
        <w:lastRenderedPageBreak/>
        <w:t>фотографиями [</w:t>
      </w:r>
      <w:r w:rsidR="005726E2" w:rsidRPr="005726E2">
        <w:rPr>
          <w:lang w:val="ru-RU"/>
        </w:rPr>
        <w:t>9</w:t>
      </w:r>
      <w:r w:rsidRPr="00C1533F">
        <w:rPr>
          <w:lang w:val="ru-RU"/>
        </w:rPr>
        <w:t>]. Сопоставление 101</w:t>
      </w:r>
      <w:r>
        <w:t>Hotels</w:t>
      </w:r>
      <w:r w:rsidRPr="00C1533F">
        <w:rPr>
          <w:lang w:val="ru-RU"/>
        </w:rPr>
        <w:t xml:space="preserve"> и </w:t>
      </w:r>
      <w:proofErr w:type="spellStart"/>
      <w:r>
        <w:t>Xotelo</w:t>
      </w:r>
      <w:proofErr w:type="spellEnd"/>
      <w:r w:rsidRPr="00C1533F">
        <w:rPr>
          <w:lang w:val="ru-RU"/>
        </w:rPr>
        <w:t xml:space="preserve"> по координатам (формула </w:t>
      </w:r>
      <w:proofErr w:type="spellStart"/>
      <w:r w:rsidRPr="00C1533F">
        <w:rPr>
          <w:lang w:val="ru-RU"/>
        </w:rPr>
        <w:t>Хаверсина</w:t>
      </w:r>
      <w:proofErr w:type="spellEnd"/>
      <w:r w:rsidRPr="00C1533F">
        <w:rPr>
          <w:lang w:val="ru-RU"/>
        </w:rPr>
        <w:t xml:space="preserve">) выявило 631 объект с перекрёстным рейтингом </w:t>
      </w:r>
      <w:proofErr w:type="spellStart"/>
      <w:r>
        <w:t>TripAdvisor</w:t>
      </w:r>
      <w:proofErr w:type="spellEnd"/>
      <w:r w:rsidRPr="00C1533F">
        <w:rPr>
          <w:lang w:val="ru-RU"/>
        </w:rPr>
        <w:t>.</w:t>
      </w:r>
    </w:p>
    <w:p w14:paraId="1D8799B4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Событийная информация доступна через восемь источников:</w:t>
      </w:r>
    </w:p>
    <w:p w14:paraId="76203E1E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irk</w:t>
      </w:r>
      <w:proofErr w:type="spellEnd"/>
      <w:r w:rsidRPr="00C1533F">
        <w:rPr>
          <w:lang w:val="ru-RU"/>
        </w:rPr>
        <w:t>.</w:t>
      </w:r>
      <w:proofErr w:type="spellStart"/>
      <w:r>
        <w:t>ru</w:t>
      </w:r>
      <w:proofErr w:type="spellEnd"/>
      <w:r w:rsidRPr="00C1533F">
        <w:rPr>
          <w:lang w:val="ru-RU"/>
        </w:rPr>
        <w:t>/</w:t>
      </w:r>
      <w:proofErr w:type="spellStart"/>
      <w:r>
        <w:t>afisha</w:t>
      </w:r>
      <w:proofErr w:type="spellEnd"/>
      <w:r w:rsidRPr="00C1533F">
        <w:rPr>
          <w:lang w:val="ru-RU"/>
        </w:rPr>
        <w:t xml:space="preserve"> — городской портал Иркутска;</w:t>
      </w:r>
    </w:p>
    <w:p w14:paraId="4DFBF9C9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culture</w:t>
      </w:r>
      <w:proofErr w:type="spellEnd"/>
      <w:r w:rsidRPr="00C13764">
        <w:rPr>
          <w:lang w:val="ru-RU"/>
        </w:rPr>
        <w:t>38.</w:t>
      </w:r>
      <w:proofErr w:type="spellStart"/>
      <w:r>
        <w:t>ru</w:t>
      </w:r>
      <w:proofErr w:type="spellEnd"/>
      <w:r w:rsidRPr="00C13764">
        <w:rPr>
          <w:lang w:val="ru-RU"/>
        </w:rPr>
        <w:t xml:space="preserve"> — культурный портал Иркутской области;</w:t>
      </w:r>
    </w:p>
    <w:p w14:paraId="56AA7BA5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zeroevent</w:t>
      </w:r>
      <w:proofErr w:type="spellEnd"/>
      <w:r w:rsidRPr="00C13764">
        <w:rPr>
          <w:lang w:val="ru-RU"/>
        </w:rPr>
        <w:t>.</w:t>
      </w:r>
      <w:proofErr w:type="spellStart"/>
      <w:r>
        <w:t>ru</w:t>
      </w:r>
      <w:proofErr w:type="spellEnd"/>
      <w:r w:rsidRPr="00C13764">
        <w:rPr>
          <w:lang w:val="ru-RU"/>
        </w:rPr>
        <w:t xml:space="preserve"> — агрегатор мероприятий;</w:t>
      </w:r>
    </w:p>
    <w:p w14:paraId="65564ACC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 w:rsidRPr="00C13764">
        <w:rPr>
          <w:lang w:val="ru-RU"/>
        </w:rPr>
        <w:t>Яндекс.Афиша</w:t>
      </w:r>
      <w:proofErr w:type="spellEnd"/>
      <w:r w:rsidRPr="00C13764">
        <w:rPr>
          <w:lang w:val="ru-RU"/>
        </w:rPr>
        <w:t xml:space="preserve"> — афиша событий;</w:t>
      </w:r>
    </w:p>
    <w:p w14:paraId="3A80567E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kassir</w:t>
      </w:r>
      <w:proofErr w:type="spellEnd"/>
      <w:r w:rsidRPr="00C13764">
        <w:rPr>
          <w:lang w:val="ru-RU"/>
        </w:rPr>
        <w:t>.</w:t>
      </w:r>
      <w:proofErr w:type="spellStart"/>
      <w:r>
        <w:t>ru</w:t>
      </w:r>
      <w:proofErr w:type="spellEnd"/>
      <w:r w:rsidRPr="00C13764">
        <w:rPr>
          <w:lang w:val="ru-RU"/>
        </w:rPr>
        <w:t xml:space="preserve"> — билетный сервис;</w:t>
      </w:r>
    </w:p>
    <w:p w14:paraId="6882E634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t>«</w:t>
      </w:r>
      <w:proofErr w:type="spellStart"/>
      <w:r w:rsidRPr="00C13764">
        <w:rPr>
          <w:lang w:val="ru-RU"/>
        </w:rPr>
        <w:t>Культура.РФ</w:t>
      </w:r>
      <w:proofErr w:type="spellEnd"/>
      <w:r w:rsidRPr="00C13764">
        <w:rPr>
          <w:lang w:val="ru-RU"/>
        </w:rPr>
        <w:t>» — федеральный портал;</w:t>
      </w:r>
    </w:p>
    <w:p w14:paraId="00C64F35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Telegram</w:t>
      </w:r>
      <w:proofErr w:type="spellEnd"/>
      <w:r w:rsidRPr="00C13764">
        <w:rPr>
          <w:lang w:val="ru-RU"/>
        </w:rPr>
        <w:t>-каналы (@</w:t>
      </w:r>
      <w:proofErr w:type="spellStart"/>
      <w:r>
        <w:t>visitirkutskregion</w:t>
      </w:r>
      <w:proofErr w:type="spellEnd"/>
      <w:r w:rsidRPr="00C13764">
        <w:rPr>
          <w:lang w:val="ru-RU"/>
        </w:rPr>
        <w:t>, @</w:t>
      </w:r>
      <w:proofErr w:type="spellStart"/>
      <w:r>
        <w:t>baikalgo</w:t>
      </w:r>
      <w:proofErr w:type="spellEnd"/>
      <w:r w:rsidRPr="00C13764">
        <w:rPr>
          <w:lang w:val="ru-RU"/>
        </w:rPr>
        <w:t>) — туристическая тематика;</w:t>
      </w:r>
    </w:p>
    <w:p w14:paraId="52D95076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t>база крупных событий — фестивали и спортивные мероприятия.</w:t>
      </w:r>
    </w:p>
    <w:p w14:paraId="75F09F26" w14:textId="2995243B" w:rsidR="00953F73" w:rsidRPr="00C13764" w:rsidRDefault="00000000" w:rsidP="00C13764">
      <w:pPr>
        <w:pStyle w:val="af8"/>
        <w:rPr>
          <w:lang w:val="ru-RU"/>
        </w:rPr>
      </w:pPr>
      <w:r w:rsidRPr="00C13764">
        <w:rPr>
          <w:lang w:val="ru-RU"/>
        </w:rPr>
        <w:t xml:space="preserve">Агрегатор </w:t>
      </w:r>
      <w:proofErr w:type="spellStart"/>
      <w:r>
        <w:t>KudaGo</w:t>
      </w:r>
      <w:proofErr w:type="spellEnd"/>
      <w:r w:rsidRPr="00C13764">
        <w:rPr>
          <w:lang w:val="ru-RU"/>
        </w:rPr>
        <w:t xml:space="preserve">, предоставляющий структурированные данные по городам России через </w:t>
      </w:r>
      <w:r>
        <w:t>REST</w:t>
      </w:r>
      <w:r w:rsidRPr="00C13764">
        <w:rPr>
          <w:lang w:val="ru-RU"/>
        </w:rPr>
        <w:t xml:space="preserve"> (</w:t>
      </w:r>
      <w:proofErr w:type="spellStart"/>
      <w:r>
        <w:t>Representational</w:t>
      </w:r>
      <w:proofErr w:type="spellEnd"/>
      <w:r w:rsidRPr="00C13764">
        <w:rPr>
          <w:lang w:val="ru-RU"/>
        </w:rPr>
        <w:t xml:space="preserve"> </w:t>
      </w:r>
      <w:r>
        <w:t>State</w:t>
      </w:r>
      <w:r w:rsidRPr="00C13764">
        <w:rPr>
          <w:lang w:val="ru-RU"/>
        </w:rPr>
        <w:t xml:space="preserve"> </w:t>
      </w:r>
      <w:r>
        <w:t>Transfer</w:t>
      </w:r>
      <w:r w:rsidRPr="00C13764">
        <w:rPr>
          <w:lang w:val="ru-RU"/>
        </w:rPr>
        <w:t xml:space="preserve">) </w:t>
      </w:r>
      <w:r>
        <w:t>API</w:t>
      </w:r>
      <w:r w:rsidRPr="00C13764">
        <w:rPr>
          <w:lang w:val="ru-RU"/>
        </w:rPr>
        <w:t xml:space="preserve">, при проверке не включал Иркутск в список поддерживаемых городов — источник отклонён. Метеорологические данные предоставляет </w:t>
      </w:r>
      <w:r>
        <w:t>Open</w:t>
      </w:r>
      <w:r w:rsidRPr="00C13764">
        <w:rPr>
          <w:lang w:val="ru-RU"/>
        </w:rPr>
        <w:t>-</w:t>
      </w:r>
      <w:proofErr w:type="spellStart"/>
      <w:r>
        <w:t>Meteo</w:t>
      </w:r>
      <w:proofErr w:type="spellEnd"/>
      <w:r w:rsidRPr="00C13764">
        <w:rPr>
          <w:lang w:val="ru-RU"/>
        </w:rPr>
        <w:t xml:space="preserve"> </w:t>
      </w:r>
      <w:r>
        <w:t>API</w:t>
      </w:r>
      <w:r w:rsidRPr="00C13764">
        <w:rPr>
          <w:lang w:val="ru-RU"/>
        </w:rPr>
        <w:t xml:space="preserve"> — бесплатный сервис без регистрации, обеспечивающий историческую и прогнозную погоду с почасовым разрешением для произвольных координат [</w:t>
      </w:r>
      <w:r w:rsidR="005726E2" w:rsidRPr="005726E2">
        <w:rPr>
          <w:lang w:val="ru-RU"/>
        </w:rPr>
        <w:t>10</w:t>
      </w:r>
      <w:r w:rsidRPr="00C13764">
        <w:rPr>
          <w:lang w:val="ru-RU"/>
        </w:rPr>
        <w:t>].</w:t>
      </w:r>
    </w:p>
    <w:p w14:paraId="2B1669C5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Таким образом, объективная потребность в мониторинге заполняемости средств размещения Иркутской области, отсутствие готовых решений, покрывающих региональную специфику, и наличие доступных источников данных (101</w:t>
      </w:r>
      <w:r>
        <w:t>Hotels</w:t>
      </w:r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, восемь порталов событий, </w:t>
      </w:r>
      <w:r>
        <w:t>Open</w:t>
      </w:r>
      <w:r w:rsidRPr="00C1533F">
        <w:rPr>
          <w:lang w:val="ru-RU"/>
        </w:rPr>
        <w:t>-</w:t>
      </w:r>
      <w:proofErr w:type="spellStart"/>
      <w:r>
        <w:t>Meteo</w:t>
      </w:r>
      <w:proofErr w:type="spellEnd"/>
      <w:r w:rsidRPr="00C1533F">
        <w:rPr>
          <w:lang w:val="ru-RU"/>
        </w:rPr>
        <w:t>) обусловливают необходимость разработки собственной интеллектуальной аналитической системы. Разрабатываемая система должна агрегировать разнородные источники, учитывать экзогенные факторы (погода, события, праздники) и предоставлять прогнозные оценки через веб-интерфейс, спроектированный с учётом принципов информационного дизайна и визуальной иерархии.</w:t>
      </w:r>
    </w:p>
    <w:p w14:paraId="15E472E0" w14:textId="77777777" w:rsidR="00953F73" w:rsidRPr="00C1533F" w:rsidRDefault="00000000">
      <w:pPr>
        <w:pStyle w:val="af9"/>
        <w:rPr>
          <w:lang w:val="ru-RU"/>
        </w:rPr>
      </w:pPr>
      <w:bookmarkStart w:id="5" w:name="_Toc225983135"/>
      <w:r w:rsidRPr="00C1533F">
        <w:rPr>
          <w:lang w:val="ru-RU"/>
        </w:rPr>
        <w:t>1.2 Обоснование выбора технологий и инструментов</w:t>
      </w:r>
      <w:bookmarkEnd w:id="5"/>
    </w:p>
    <w:p w14:paraId="7817B9B6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Серверная часть системы отвечает за приём </w:t>
      </w:r>
      <w:r>
        <w:t>HTTP</w:t>
      </w:r>
      <w:r w:rsidRPr="00C1533F">
        <w:rPr>
          <w:lang w:val="ru-RU"/>
        </w:rPr>
        <w:t xml:space="preserve">-запросов, взаимодействие с базой данных, запуск модулей извлечения данных (парсеров), </w:t>
      </w:r>
      <w:r w:rsidRPr="00C1533F">
        <w:rPr>
          <w:lang w:val="ru-RU"/>
        </w:rPr>
        <w:lastRenderedPageBreak/>
        <w:t>обучение и применение моделей прогнозирования, координацию работы интеллектуального агента. Три ключевых требования определяют выбор технологий: поддержка асинхронной обработки ввода-вывода (</w:t>
      </w:r>
      <w:r>
        <w:t>I</w:t>
      </w:r>
      <w:r w:rsidRPr="00C1533F">
        <w:rPr>
          <w:lang w:val="ru-RU"/>
        </w:rPr>
        <w:t>/</w:t>
      </w:r>
      <w:r>
        <w:t>O</w:t>
      </w:r>
      <w:r w:rsidRPr="00C1533F">
        <w:rPr>
          <w:lang w:val="ru-RU"/>
        </w:rPr>
        <w:t xml:space="preserve">) для параллельного обращения к внешним </w:t>
      </w:r>
      <w:r>
        <w:t>API</w:t>
      </w:r>
      <w:r w:rsidRPr="00C1533F">
        <w:rPr>
          <w:lang w:val="ru-RU"/>
        </w:rPr>
        <w:t xml:space="preserve">, совместимость с экосистемой машинного обучения </w:t>
      </w:r>
      <w:r>
        <w:t>Python</w:t>
      </w:r>
      <w:r w:rsidRPr="00C1533F">
        <w:rPr>
          <w:lang w:val="ru-RU"/>
        </w:rPr>
        <w:t xml:space="preserve"> и возможность автоматической генерации документации к </w:t>
      </w:r>
      <w:r>
        <w:t>API</w:t>
      </w:r>
      <w:r w:rsidRPr="00C1533F">
        <w:rPr>
          <w:lang w:val="ru-RU"/>
        </w:rPr>
        <w:t>.</w:t>
      </w:r>
    </w:p>
    <w:p w14:paraId="413C801D" w14:textId="5CC24C83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Веб-фреймворк (программный каркас, </w:t>
      </w:r>
      <w:proofErr w:type="spellStart"/>
      <w:r>
        <w:t>framework</w:t>
      </w:r>
      <w:proofErr w:type="spellEnd"/>
      <w:r w:rsidRPr="00C1533F">
        <w:rPr>
          <w:lang w:val="ru-RU"/>
        </w:rPr>
        <w:t xml:space="preserve">). Сравнение трёх </w:t>
      </w:r>
      <w:r>
        <w:t>Python</w:t>
      </w:r>
      <w:r w:rsidR="00D805FE">
        <w:rPr>
          <w:lang w:val="ru-RU"/>
        </w:rPr>
        <w:t>--</w:t>
      </w:r>
      <w:r w:rsidRPr="00C1533F">
        <w:rPr>
          <w:lang w:val="ru-RU"/>
        </w:rPr>
        <w:t xml:space="preserve">фреймворков </w:t>
      </w:r>
      <w:r w:rsidR="00D805FE" w:rsidRPr="00D805FE">
        <w:rPr>
          <w:lang w:val="ru-RU"/>
        </w:rPr>
        <w:t>—</w:t>
      </w:r>
      <w:r w:rsidRPr="00C1533F">
        <w:rPr>
          <w:lang w:val="ru-RU"/>
        </w:rPr>
        <w:t xml:space="preserve"> </w:t>
      </w:r>
      <w:proofErr w:type="spellStart"/>
      <w:r>
        <w:t>FastAPI</w:t>
      </w:r>
      <w:proofErr w:type="spellEnd"/>
      <w:r w:rsidRPr="00C1533F">
        <w:rPr>
          <w:lang w:val="ru-RU"/>
        </w:rPr>
        <w:t xml:space="preserve">, </w:t>
      </w:r>
      <w:proofErr w:type="spellStart"/>
      <w:r>
        <w:t>Django</w:t>
      </w:r>
      <w:proofErr w:type="spellEnd"/>
      <w:r w:rsidRPr="00C1533F">
        <w:rPr>
          <w:lang w:val="ru-RU"/>
        </w:rPr>
        <w:t xml:space="preserve"> и </w:t>
      </w:r>
      <w:proofErr w:type="spellStart"/>
      <w:r>
        <w:t>Flask</w:t>
      </w:r>
      <w:proofErr w:type="spellEnd"/>
      <w:r w:rsidRPr="00C1533F">
        <w:rPr>
          <w:lang w:val="ru-RU"/>
        </w:rPr>
        <w:t xml:space="preserve"> </w:t>
      </w:r>
      <w:r w:rsidR="00D805FE" w:rsidRPr="00D805FE">
        <w:rPr>
          <w:lang w:val="ru-RU"/>
        </w:rPr>
        <w:t>—</w:t>
      </w:r>
      <w:r w:rsidRPr="00C1533F">
        <w:rPr>
          <w:lang w:val="ru-RU"/>
        </w:rPr>
        <w:t xml:space="preserve"> выполнено по критериям, определяющим пригодность для аналитической системы (таблица 2).</w:t>
      </w:r>
    </w:p>
    <w:p w14:paraId="490BC242" w14:textId="77777777" w:rsidR="00953F73" w:rsidRDefault="00000000" w:rsidP="00C13764">
      <w:pPr>
        <w:pStyle w:val="af8"/>
        <w:ind w:firstLine="0"/>
        <w:jc w:val="right"/>
      </w:pPr>
      <w:r>
        <w:t>Таблица 2</w:t>
      </w:r>
    </w:p>
    <w:p w14:paraId="63284321" w14:textId="77777777" w:rsidR="00953F73" w:rsidRDefault="00000000" w:rsidP="00C13764">
      <w:pPr>
        <w:pStyle w:val="af8"/>
        <w:ind w:firstLine="0"/>
        <w:jc w:val="center"/>
      </w:pPr>
      <w:r>
        <w:t>Сравнение веб-фреймворков Python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599"/>
        <w:gridCol w:w="2361"/>
        <w:gridCol w:w="2340"/>
        <w:gridCol w:w="2331"/>
      </w:tblGrid>
      <w:tr w:rsidR="001A08C6" w14:paraId="67F49483" w14:textId="77777777" w:rsidTr="00D805FE">
        <w:trPr>
          <w:jc w:val="center"/>
        </w:trPr>
        <w:tc>
          <w:tcPr>
            <w:tcW w:w="2599" w:type="dxa"/>
            <w:tcBorders>
              <w:bottom w:val="single" w:sz="4" w:space="0" w:color="auto"/>
            </w:tcBorders>
          </w:tcPr>
          <w:p w14:paraId="1AA42B12" w14:textId="77777777" w:rsidR="00953F73" w:rsidRDefault="00000000" w:rsidP="00C13764">
            <w:pPr>
              <w:pStyle w:val="afb"/>
              <w:jc w:val="center"/>
            </w:pPr>
            <w:r>
              <w:t>Критерий</w:t>
            </w: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27152277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FastAPI</w:t>
            </w:r>
            <w:proofErr w:type="spellEnd"/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70D7E94C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Django</w:t>
            </w:r>
            <w:proofErr w:type="spellEnd"/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261E000C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Flask</w:t>
            </w:r>
            <w:proofErr w:type="spellEnd"/>
          </w:p>
        </w:tc>
      </w:tr>
      <w:tr w:rsidR="001A08C6" w14:paraId="4A438FFD" w14:textId="77777777" w:rsidTr="00D805FE">
        <w:trPr>
          <w:jc w:val="center"/>
        </w:trPr>
        <w:tc>
          <w:tcPr>
            <w:tcW w:w="2599" w:type="dxa"/>
          </w:tcPr>
          <w:p w14:paraId="1F1E8EED" w14:textId="77777777" w:rsidR="00953F73" w:rsidRDefault="00000000" w:rsidP="00C13764">
            <w:pPr>
              <w:pStyle w:val="afb"/>
            </w:pPr>
            <w:r>
              <w:t>Асинхронность</w:t>
            </w:r>
          </w:p>
        </w:tc>
        <w:tc>
          <w:tcPr>
            <w:tcW w:w="2361" w:type="dxa"/>
          </w:tcPr>
          <w:p w14:paraId="725DE28D" w14:textId="77777777" w:rsidR="00953F73" w:rsidRDefault="00000000" w:rsidP="00C13764">
            <w:pPr>
              <w:pStyle w:val="afb"/>
            </w:pPr>
            <w:r>
              <w:t xml:space="preserve">Нативная (ASGI, </w:t>
            </w:r>
            <w:proofErr w:type="spellStart"/>
            <w:r>
              <w:t>async</w:t>
            </w:r>
            <w:proofErr w:type="spellEnd"/>
            <w:r>
              <w:t>/</w:t>
            </w:r>
            <w:proofErr w:type="spellStart"/>
            <w:r>
              <w:t>await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6C92DDE" w14:textId="77777777" w:rsidR="00953F73" w:rsidRDefault="00000000" w:rsidP="00C13764">
            <w:pPr>
              <w:pStyle w:val="afb"/>
            </w:pPr>
            <w:r>
              <w:t xml:space="preserve">Частичная (с </w:t>
            </w:r>
            <w:proofErr w:type="spellStart"/>
            <w:r>
              <w:t>Django</w:t>
            </w:r>
            <w:proofErr w:type="spellEnd"/>
            <w:r>
              <w:t xml:space="preserve"> 4.1, ASGI)</w:t>
            </w:r>
          </w:p>
        </w:tc>
        <w:tc>
          <w:tcPr>
            <w:tcW w:w="2331" w:type="dxa"/>
          </w:tcPr>
          <w:p w14:paraId="3EF14DD4" w14:textId="77777777" w:rsidR="00953F73" w:rsidRDefault="00000000" w:rsidP="00C13764">
            <w:pPr>
              <w:pStyle w:val="afb"/>
            </w:pPr>
            <w:r>
              <w:t xml:space="preserve">Нет (WSGI, требуется </w:t>
            </w:r>
            <w:proofErr w:type="spellStart"/>
            <w:r>
              <w:t>gevent</w:t>
            </w:r>
            <w:proofErr w:type="spellEnd"/>
            <w:r>
              <w:t>)</w:t>
            </w:r>
          </w:p>
        </w:tc>
      </w:tr>
      <w:tr w:rsidR="00D805FE" w14:paraId="1D79FBDC" w14:textId="77777777" w:rsidTr="00D805FE">
        <w:trPr>
          <w:jc w:val="center"/>
        </w:trPr>
        <w:tc>
          <w:tcPr>
            <w:tcW w:w="2599" w:type="dxa"/>
            <w:tcBorders>
              <w:bottom w:val="single" w:sz="4" w:space="0" w:color="auto"/>
            </w:tcBorders>
          </w:tcPr>
          <w:p w14:paraId="2014B565" w14:textId="7EAC9CDC" w:rsidR="00D805FE" w:rsidRDefault="00D805FE" w:rsidP="00D805FE">
            <w:pPr>
              <w:pStyle w:val="afb"/>
            </w:pPr>
            <w:proofErr w:type="spellStart"/>
            <w:r>
              <w:t>Автодокументация</w:t>
            </w:r>
            <w:proofErr w:type="spellEnd"/>
            <w:r>
              <w:t xml:space="preserve"> API</w:t>
            </w: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557FB1C5" w14:textId="3F0AA0C1" w:rsidR="00D805FE" w:rsidRDefault="00D805FE" w:rsidP="00D805FE">
            <w:pPr>
              <w:pStyle w:val="afb"/>
            </w:pPr>
            <w:proofErr w:type="spellStart"/>
            <w:r>
              <w:t>Swagger</w:t>
            </w:r>
            <w:proofErr w:type="spellEnd"/>
            <w:r>
              <w:t xml:space="preserve"> UI + </w:t>
            </w:r>
            <w:proofErr w:type="spellStart"/>
            <w:r>
              <w:t>ReDoc</w:t>
            </w:r>
            <w:proofErr w:type="spellEnd"/>
            <w:r>
              <w:t xml:space="preserve"> из коробки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1ED3A763" w14:textId="1C796E8B" w:rsidR="00D805FE" w:rsidRPr="00D805FE" w:rsidRDefault="00D805FE" w:rsidP="00D805FE">
            <w:pPr>
              <w:pStyle w:val="afb"/>
              <w:rPr>
                <w:lang w:val="en-US"/>
              </w:rPr>
            </w:pPr>
            <w:r>
              <w:t>Нет</w:t>
            </w:r>
            <w:r w:rsidRPr="00A73E08">
              <w:rPr>
                <w:lang w:val="en-US"/>
              </w:rPr>
              <w:t xml:space="preserve"> (</w:t>
            </w:r>
            <w:proofErr w:type="spellStart"/>
            <w:r w:rsidRPr="00A73E08">
              <w:rPr>
                <w:lang w:val="en-US"/>
              </w:rPr>
              <w:t>django</w:t>
            </w:r>
            <w:proofErr w:type="spellEnd"/>
            <w:r w:rsidRPr="00A73E08">
              <w:rPr>
                <w:lang w:val="en-US"/>
              </w:rPr>
              <w:t>-rest-</w:t>
            </w:r>
            <w:r w:rsidR="00603BAE" w:rsidRPr="00603BAE">
              <w:rPr>
                <w:lang w:val="en-US"/>
              </w:rPr>
              <w:br/>
              <w:t>-</w:t>
            </w:r>
            <w:r w:rsidRPr="00A73E08">
              <w:rPr>
                <w:lang w:val="en-US"/>
              </w:rPr>
              <w:t xml:space="preserve">swagger </w:t>
            </w:r>
            <w:r>
              <w:t>устарел</w:t>
            </w:r>
            <w:r w:rsidRPr="00A73E08">
              <w:rPr>
                <w:lang w:val="en-US"/>
              </w:rPr>
              <w:t>)</w:t>
            </w:r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38C94C1E" w14:textId="61E02CA9" w:rsidR="00D805FE" w:rsidRDefault="00D805FE" w:rsidP="00D805FE">
            <w:pPr>
              <w:pStyle w:val="afb"/>
            </w:pPr>
            <w:r>
              <w:t>Нет (</w:t>
            </w:r>
            <w:proofErr w:type="spellStart"/>
            <w:r>
              <w:t>flask-restx</w:t>
            </w:r>
            <w:proofErr w:type="spellEnd"/>
            <w:r>
              <w:t xml:space="preserve"> отдельно)</w:t>
            </w:r>
          </w:p>
        </w:tc>
      </w:tr>
      <w:tr w:rsidR="00D805FE" w14:paraId="15A512DD" w14:textId="77777777" w:rsidTr="00D805FE">
        <w:trPr>
          <w:jc w:val="center"/>
        </w:trPr>
        <w:tc>
          <w:tcPr>
            <w:tcW w:w="2599" w:type="dxa"/>
            <w:tcBorders>
              <w:bottom w:val="single" w:sz="4" w:space="0" w:color="auto"/>
            </w:tcBorders>
          </w:tcPr>
          <w:p w14:paraId="42DD9ECD" w14:textId="78D1692B" w:rsidR="00D805FE" w:rsidRDefault="00D805FE" w:rsidP="00D805FE">
            <w:pPr>
              <w:pStyle w:val="afb"/>
            </w:pPr>
            <w:r>
              <w:t>Валидация данных</w:t>
            </w: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4B21F17E" w14:textId="14BCA25E" w:rsidR="00D805FE" w:rsidRDefault="00D805FE" w:rsidP="00D805FE">
            <w:pPr>
              <w:pStyle w:val="afb"/>
            </w:pPr>
            <w:proofErr w:type="spellStart"/>
            <w:r>
              <w:t>Pydantic</w:t>
            </w:r>
            <w:proofErr w:type="spellEnd"/>
            <w:r>
              <w:t xml:space="preserve"> v2 (встроена)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703A5280" w14:textId="23AD9A7C" w:rsidR="00D805FE" w:rsidRPr="00D805FE" w:rsidRDefault="00D805FE" w:rsidP="00D805FE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DRF (Django REST Framework) Serializers</w:t>
            </w:r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087BEFA4" w14:textId="560C5293" w:rsidR="00D805FE" w:rsidRDefault="00D805FE" w:rsidP="00D805FE">
            <w:pPr>
              <w:pStyle w:val="afb"/>
            </w:pPr>
            <w:r>
              <w:t xml:space="preserve">Вручную или </w:t>
            </w:r>
            <w:proofErr w:type="spellStart"/>
            <w:r>
              <w:t>marshmallow</w:t>
            </w:r>
            <w:proofErr w:type="spellEnd"/>
          </w:p>
        </w:tc>
      </w:tr>
      <w:tr w:rsidR="00D805FE" w14:paraId="721FDF5B" w14:textId="77777777" w:rsidTr="00D805FE">
        <w:trPr>
          <w:jc w:val="center"/>
        </w:trPr>
        <w:tc>
          <w:tcPr>
            <w:tcW w:w="2599" w:type="dxa"/>
            <w:tcBorders>
              <w:bottom w:val="single" w:sz="4" w:space="0" w:color="auto"/>
            </w:tcBorders>
          </w:tcPr>
          <w:p w14:paraId="16F94FE6" w14:textId="4BC8ACB5" w:rsidR="00D805FE" w:rsidRDefault="00D805FE" w:rsidP="00D805FE">
            <w:pPr>
              <w:pStyle w:val="afb"/>
            </w:pPr>
            <w:r>
              <w:t>Производительность</w:t>
            </w: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757AFACD" w14:textId="6C9675E4" w:rsidR="00D805FE" w:rsidRDefault="00D805FE" w:rsidP="00D805FE">
            <w:pPr>
              <w:pStyle w:val="afb"/>
            </w:pPr>
            <w:r>
              <w:t xml:space="preserve">~15 000 </w:t>
            </w:r>
            <w:proofErr w:type="spellStart"/>
            <w:r>
              <w:t>req</w:t>
            </w:r>
            <w:proofErr w:type="spellEnd"/>
            <w:r>
              <w:t>/s (</w:t>
            </w:r>
            <w:proofErr w:type="spellStart"/>
            <w:r>
              <w:t>uvicorn</w:t>
            </w:r>
            <w:proofErr w:type="spellEnd"/>
            <w:r>
              <w:t>)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09F478EC" w14:textId="6335995F" w:rsidR="00D805FE" w:rsidRPr="00A73E08" w:rsidRDefault="00D805FE" w:rsidP="00D805FE">
            <w:pPr>
              <w:pStyle w:val="afb"/>
              <w:rPr>
                <w:lang w:val="en-US"/>
              </w:rPr>
            </w:pPr>
            <w:r>
              <w:t xml:space="preserve">~3 000 </w:t>
            </w:r>
            <w:proofErr w:type="spellStart"/>
            <w:r>
              <w:t>req</w:t>
            </w:r>
            <w:proofErr w:type="spellEnd"/>
            <w:r>
              <w:t>/s (</w:t>
            </w:r>
            <w:proofErr w:type="spellStart"/>
            <w:r>
              <w:t>gunicorn</w:t>
            </w:r>
            <w:proofErr w:type="spellEnd"/>
            <w:r>
              <w:t>)</w:t>
            </w:r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02CF9F53" w14:textId="1A49C0EF" w:rsidR="00D805FE" w:rsidRDefault="00D805FE" w:rsidP="00D805FE">
            <w:pPr>
              <w:pStyle w:val="afb"/>
            </w:pPr>
            <w:r>
              <w:t xml:space="preserve">~5 000 </w:t>
            </w:r>
            <w:proofErr w:type="spellStart"/>
            <w:r>
              <w:t>req</w:t>
            </w:r>
            <w:proofErr w:type="spellEnd"/>
            <w:r>
              <w:t>/s (</w:t>
            </w:r>
            <w:proofErr w:type="spellStart"/>
            <w:r>
              <w:t>gunicorn</w:t>
            </w:r>
            <w:proofErr w:type="spellEnd"/>
            <w:r>
              <w:t>)</w:t>
            </w:r>
          </w:p>
        </w:tc>
      </w:tr>
      <w:tr w:rsidR="00D805FE" w14:paraId="0378788B" w14:textId="77777777" w:rsidTr="00D805FE">
        <w:trPr>
          <w:jc w:val="center"/>
        </w:trPr>
        <w:tc>
          <w:tcPr>
            <w:tcW w:w="2599" w:type="dxa"/>
            <w:tcBorders>
              <w:bottom w:val="single" w:sz="4" w:space="0" w:color="auto"/>
            </w:tcBorders>
          </w:tcPr>
          <w:p w14:paraId="119CF462" w14:textId="3FB522AB" w:rsidR="00D805FE" w:rsidRDefault="00D805FE" w:rsidP="00D805FE">
            <w:pPr>
              <w:pStyle w:val="afb"/>
            </w:pPr>
            <w:r>
              <w:t>Экосистема ML</w:t>
            </w: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4D581085" w14:textId="22FFE07A" w:rsidR="00D805FE" w:rsidRDefault="00D805FE" w:rsidP="00D805FE">
            <w:pPr>
              <w:pStyle w:val="afb"/>
            </w:pPr>
            <w:r>
              <w:t>Прямая интеграция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467E8BA4" w14:textId="4D536071" w:rsidR="00D805FE" w:rsidRDefault="00D805FE" w:rsidP="00D805FE">
            <w:pPr>
              <w:pStyle w:val="afb"/>
            </w:pPr>
            <w:r>
              <w:t>ORM-</w:t>
            </w:r>
            <w:proofErr w:type="spellStart"/>
            <w:r>
              <w:t>centric</w:t>
            </w:r>
            <w:proofErr w:type="spellEnd"/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7FBFFDCC" w14:textId="12A7AAC4" w:rsidR="00D805FE" w:rsidRDefault="00D805FE" w:rsidP="00D805FE">
            <w:pPr>
              <w:pStyle w:val="afb"/>
            </w:pPr>
            <w:r>
              <w:t>Минимальная</w:t>
            </w:r>
          </w:p>
        </w:tc>
      </w:tr>
      <w:tr w:rsidR="00D805FE" w14:paraId="4FEC66DF" w14:textId="77777777" w:rsidTr="00D805FE">
        <w:trPr>
          <w:jc w:val="center"/>
        </w:trPr>
        <w:tc>
          <w:tcPr>
            <w:tcW w:w="2599" w:type="dxa"/>
            <w:tcBorders>
              <w:bottom w:val="single" w:sz="4" w:space="0" w:color="auto"/>
            </w:tcBorders>
          </w:tcPr>
          <w:p w14:paraId="0392289E" w14:textId="3B334D88" w:rsidR="00D805FE" w:rsidRDefault="00D805FE" w:rsidP="00D805FE">
            <w:pPr>
              <w:pStyle w:val="afb"/>
            </w:pPr>
            <w:r>
              <w:t>Кривая обучения</w:t>
            </w:r>
          </w:p>
        </w:tc>
        <w:tc>
          <w:tcPr>
            <w:tcW w:w="2361" w:type="dxa"/>
            <w:tcBorders>
              <w:bottom w:val="single" w:sz="4" w:space="0" w:color="auto"/>
            </w:tcBorders>
          </w:tcPr>
          <w:p w14:paraId="192CF444" w14:textId="3A32300D" w:rsidR="00D805FE" w:rsidRDefault="00D805FE" w:rsidP="00D805FE">
            <w:pPr>
              <w:pStyle w:val="afb"/>
            </w:pPr>
            <w:r>
              <w:t>Средняя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6CA39763" w14:textId="326A2DCD" w:rsidR="00D805FE" w:rsidRDefault="00D805FE" w:rsidP="00D805FE">
            <w:pPr>
              <w:pStyle w:val="afb"/>
            </w:pPr>
            <w:r>
              <w:t>Высокая (шаблон MTV)</w:t>
            </w:r>
          </w:p>
        </w:tc>
        <w:tc>
          <w:tcPr>
            <w:tcW w:w="2331" w:type="dxa"/>
            <w:tcBorders>
              <w:bottom w:val="single" w:sz="4" w:space="0" w:color="auto"/>
            </w:tcBorders>
          </w:tcPr>
          <w:p w14:paraId="5AF3A421" w14:textId="2E6BEB77" w:rsidR="00D805FE" w:rsidRDefault="00D805FE" w:rsidP="00D805FE">
            <w:pPr>
              <w:pStyle w:val="afb"/>
            </w:pPr>
            <w:r>
              <w:t>Низкая</w:t>
            </w:r>
          </w:p>
        </w:tc>
      </w:tr>
    </w:tbl>
    <w:p w14:paraId="31815190" w14:textId="012B2E2F" w:rsidR="00953F73" w:rsidRPr="00C1533F" w:rsidRDefault="00000000" w:rsidP="00C07FBE">
      <w:pPr>
        <w:pStyle w:val="af8"/>
        <w:spacing w:before="120"/>
        <w:rPr>
          <w:lang w:val="ru-RU"/>
        </w:rPr>
      </w:pPr>
      <w:proofErr w:type="spellStart"/>
      <w:r>
        <w:t>FastAPI</w:t>
      </w:r>
      <w:proofErr w:type="spellEnd"/>
      <w:r w:rsidRPr="00C1533F">
        <w:rPr>
          <w:lang w:val="ru-RU"/>
        </w:rPr>
        <w:t xml:space="preserve"> выбран по совокупности факторов. Нативная асинхронность на базе стандарта </w:t>
      </w:r>
      <w:r>
        <w:t>ASGI</w:t>
      </w:r>
      <w:r w:rsidRPr="00C1533F">
        <w:rPr>
          <w:lang w:val="ru-RU"/>
        </w:rPr>
        <w:t xml:space="preserve"> (</w:t>
      </w:r>
      <w:proofErr w:type="spellStart"/>
      <w:r>
        <w:t>Asynchronous</w:t>
      </w:r>
      <w:proofErr w:type="spellEnd"/>
      <w:r w:rsidRPr="00C1533F">
        <w:rPr>
          <w:lang w:val="ru-RU"/>
        </w:rPr>
        <w:t xml:space="preserve"> </w:t>
      </w:r>
      <w:r>
        <w:t>Server</w:t>
      </w:r>
      <w:r w:rsidRPr="00C1533F">
        <w:rPr>
          <w:lang w:val="ru-RU"/>
        </w:rPr>
        <w:t xml:space="preserve"> </w:t>
      </w:r>
      <w:r>
        <w:t>Gateway</w:t>
      </w:r>
      <w:r w:rsidRPr="00C1533F">
        <w:rPr>
          <w:lang w:val="ru-RU"/>
        </w:rPr>
        <w:t xml:space="preserve"> </w:t>
      </w:r>
      <w:r>
        <w:t>Interface</w:t>
      </w:r>
      <w:r w:rsidRPr="00C1533F">
        <w:rPr>
          <w:lang w:val="ru-RU"/>
        </w:rPr>
        <w:t xml:space="preserve">) обрабатывает десятки одновременных запросов к внешним </w:t>
      </w:r>
      <w:r>
        <w:t>API</w:t>
      </w:r>
      <w:r w:rsidRPr="00C1533F">
        <w:rPr>
          <w:lang w:val="ru-RU"/>
        </w:rPr>
        <w:t xml:space="preserve"> парсеров и </w:t>
      </w:r>
      <w:r>
        <w:t>LLM</w:t>
      </w:r>
      <w:r w:rsidRPr="00C1533F">
        <w:rPr>
          <w:lang w:val="ru-RU"/>
        </w:rPr>
        <w:t xml:space="preserve">-провайдерам без блокировки. Встроенная интеграция с </w:t>
      </w:r>
      <w:proofErr w:type="spellStart"/>
      <w:r>
        <w:t>Pydantic</w:t>
      </w:r>
      <w:proofErr w:type="spellEnd"/>
      <w:r w:rsidRPr="00C1533F">
        <w:rPr>
          <w:lang w:val="ru-RU"/>
        </w:rPr>
        <w:t xml:space="preserve"> </w:t>
      </w:r>
      <w:r>
        <w:t>v</w:t>
      </w:r>
      <w:r w:rsidRPr="00C1533F">
        <w:rPr>
          <w:lang w:val="ru-RU"/>
        </w:rPr>
        <w:t xml:space="preserve">2 гарантирует типизированную валидацию входных данных — критично для </w:t>
      </w:r>
      <w:r>
        <w:t>API</w:t>
      </w:r>
      <w:r w:rsidRPr="00C1533F">
        <w:rPr>
          <w:lang w:val="ru-RU"/>
        </w:rPr>
        <w:t xml:space="preserve"> с 59 </w:t>
      </w:r>
      <w:proofErr w:type="spellStart"/>
      <w:r>
        <w:t>endpoint</w:t>
      </w:r>
      <w:proofErr w:type="spellEnd"/>
      <w:r w:rsidRPr="00C1533F">
        <w:rPr>
          <w:lang w:val="ru-RU"/>
        </w:rPr>
        <w:t>-</w:t>
      </w:r>
      <w:r w:rsidR="004C5829">
        <w:rPr>
          <w:lang w:val="ru-RU"/>
        </w:rPr>
        <w:t>-</w:t>
      </w:r>
      <w:proofErr w:type="spellStart"/>
      <w:r w:rsidRPr="00C1533F">
        <w:rPr>
          <w:lang w:val="ru-RU"/>
        </w:rPr>
        <w:t>ами</w:t>
      </w:r>
      <w:proofErr w:type="spellEnd"/>
      <w:r w:rsidRPr="00C1533F">
        <w:rPr>
          <w:lang w:val="ru-RU"/>
        </w:rPr>
        <w:t xml:space="preserve"> [</w:t>
      </w:r>
      <w:r w:rsidR="005726E2" w:rsidRPr="005726E2">
        <w:rPr>
          <w:lang w:val="ru-RU"/>
        </w:rPr>
        <w:t>11</w:t>
      </w:r>
      <w:r w:rsidRPr="00C1533F">
        <w:rPr>
          <w:lang w:val="ru-RU"/>
        </w:rPr>
        <w:t xml:space="preserve">]. </w:t>
      </w:r>
      <w:proofErr w:type="spellStart"/>
      <w:r w:rsidRPr="00C1533F">
        <w:rPr>
          <w:lang w:val="ru-RU"/>
        </w:rPr>
        <w:t>Автогенерация</w:t>
      </w:r>
      <w:proofErr w:type="spellEnd"/>
      <w:r w:rsidRPr="00C1533F">
        <w:rPr>
          <w:lang w:val="ru-RU"/>
        </w:rPr>
        <w:t xml:space="preserve"> интерактивной документации </w:t>
      </w:r>
      <w:r>
        <w:t>API</w:t>
      </w:r>
      <w:r w:rsidRPr="00C1533F">
        <w:rPr>
          <w:lang w:val="ru-RU"/>
        </w:rPr>
        <w:t xml:space="preserve"> (</w:t>
      </w:r>
      <w:proofErr w:type="spellStart"/>
      <w:r>
        <w:t>Swagger</w:t>
      </w:r>
      <w:proofErr w:type="spellEnd"/>
      <w:r w:rsidRPr="00C1533F">
        <w:rPr>
          <w:lang w:val="ru-RU"/>
        </w:rPr>
        <w:t xml:space="preserve"> </w:t>
      </w:r>
      <w:r>
        <w:t>UI</w:t>
      </w:r>
      <w:r w:rsidRPr="00C1533F">
        <w:rPr>
          <w:lang w:val="ru-RU"/>
        </w:rPr>
        <w:t xml:space="preserve">) по аннотациям типов упрощает тестирование без дополнительных зависимостей. </w:t>
      </w:r>
      <w:proofErr w:type="spellStart"/>
      <w:r>
        <w:t>Django</w:t>
      </w:r>
      <w:proofErr w:type="spellEnd"/>
      <w:r w:rsidRPr="00C1533F">
        <w:rPr>
          <w:lang w:val="ru-RU"/>
        </w:rPr>
        <w:t xml:space="preserve">, обладая зрелой экосистемой, избыточен: встроенная </w:t>
      </w:r>
      <w:r>
        <w:t>ORM</w:t>
      </w:r>
      <w:r w:rsidRPr="00C1533F">
        <w:rPr>
          <w:lang w:val="ru-RU"/>
        </w:rPr>
        <w:t xml:space="preserve"> (</w:t>
      </w:r>
      <w:r>
        <w:t>Object</w:t>
      </w:r>
      <w:r w:rsidR="00A20CB3">
        <w:rPr>
          <w:lang w:val="ru-RU"/>
        </w:rPr>
        <w:t xml:space="preserve"> </w:t>
      </w:r>
      <w:proofErr w:type="spellStart"/>
      <w:r>
        <w:t>Relational</w:t>
      </w:r>
      <w:proofErr w:type="spellEnd"/>
      <w:r w:rsidRPr="00C1533F">
        <w:rPr>
          <w:lang w:val="ru-RU"/>
        </w:rPr>
        <w:t xml:space="preserve"> </w:t>
      </w:r>
      <w:proofErr w:type="spellStart"/>
      <w:r>
        <w:t>Mapping</w:t>
      </w:r>
      <w:proofErr w:type="spellEnd"/>
      <w:r w:rsidRPr="00C1533F">
        <w:rPr>
          <w:lang w:val="ru-RU"/>
        </w:rPr>
        <w:t xml:space="preserve">), </w:t>
      </w:r>
      <w:proofErr w:type="spellStart"/>
      <w:r w:rsidRPr="00C1533F">
        <w:rPr>
          <w:lang w:val="ru-RU"/>
        </w:rPr>
        <w:t>шаблонизатор</w:t>
      </w:r>
      <w:proofErr w:type="spellEnd"/>
      <w:r w:rsidRPr="00C1533F">
        <w:rPr>
          <w:lang w:val="ru-RU"/>
        </w:rPr>
        <w:t xml:space="preserve"> и административная панель не используются, а шаблон </w:t>
      </w:r>
      <w:r>
        <w:t>MTV</w:t>
      </w:r>
      <w:r w:rsidRPr="00C1533F">
        <w:rPr>
          <w:lang w:val="ru-RU"/>
        </w:rPr>
        <w:t xml:space="preserve"> (</w:t>
      </w:r>
      <w:r>
        <w:t>Model</w:t>
      </w:r>
      <w:r w:rsidRPr="00C1533F">
        <w:rPr>
          <w:lang w:val="ru-RU"/>
        </w:rPr>
        <w:t>-</w:t>
      </w:r>
      <w:proofErr w:type="spellStart"/>
      <w:r>
        <w:t>Template</w:t>
      </w:r>
      <w:proofErr w:type="spellEnd"/>
      <w:r w:rsidRPr="00C1533F">
        <w:rPr>
          <w:lang w:val="ru-RU"/>
        </w:rPr>
        <w:t>-</w:t>
      </w:r>
      <w:r>
        <w:t>View</w:t>
      </w:r>
      <w:r w:rsidRPr="00C1533F">
        <w:rPr>
          <w:lang w:val="ru-RU"/>
        </w:rPr>
        <w:t xml:space="preserve">) привносит ограничения. </w:t>
      </w:r>
      <w:proofErr w:type="spellStart"/>
      <w:r>
        <w:t>Flask</w:t>
      </w:r>
      <w:proofErr w:type="spellEnd"/>
      <w:r w:rsidRPr="00C1533F">
        <w:rPr>
          <w:lang w:val="ru-RU"/>
        </w:rPr>
        <w:t xml:space="preserve"> потребовал </w:t>
      </w:r>
      <w:r w:rsidRPr="00C1533F">
        <w:rPr>
          <w:lang w:val="ru-RU"/>
        </w:rPr>
        <w:lastRenderedPageBreak/>
        <w:t>бы ручной настройки асинхронности, валидации и документации через сторонние расширения.</w:t>
      </w:r>
    </w:p>
    <w:p w14:paraId="4922C93E" w14:textId="1558D0A9" w:rsidR="00953F73" w:rsidRPr="00C13764" w:rsidRDefault="00000000" w:rsidP="00C13764">
      <w:pPr>
        <w:pStyle w:val="af8"/>
        <w:rPr>
          <w:lang w:val="ru-RU"/>
        </w:rPr>
      </w:pPr>
      <w:r w:rsidRPr="00C1533F">
        <w:rPr>
          <w:lang w:val="ru-RU"/>
        </w:rPr>
        <w:t xml:space="preserve">Система управления базами данных. Выбор СУБД определялся историей проекта. На начальном этапе использовалась </w:t>
      </w:r>
      <w:r>
        <w:t>YDB</w:t>
      </w:r>
      <w:r w:rsidRPr="00C1533F">
        <w:rPr>
          <w:lang w:val="ru-RU"/>
        </w:rPr>
        <w:t xml:space="preserve"> </w:t>
      </w:r>
      <w:r w:rsidR="00A20CB3" w:rsidRPr="00D805FE">
        <w:rPr>
          <w:lang w:val="ru-RU"/>
        </w:rPr>
        <w:t>—</w:t>
      </w:r>
      <w:r w:rsidRPr="00C1533F">
        <w:rPr>
          <w:lang w:val="ru-RU"/>
        </w:rPr>
        <w:t xml:space="preserve"> распределённая СУБД Яндекса в </w:t>
      </w:r>
      <w:r>
        <w:t>Yandex</w:t>
      </w:r>
      <w:r w:rsidRPr="00C1533F">
        <w:rPr>
          <w:lang w:val="ru-RU"/>
        </w:rPr>
        <w:t xml:space="preserve"> </w:t>
      </w:r>
      <w:proofErr w:type="spellStart"/>
      <w:r>
        <w:t>Cloud</w:t>
      </w:r>
      <w:proofErr w:type="spellEnd"/>
      <w:r w:rsidRPr="00C1533F">
        <w:rPr>
          <w:lang w:val="ru-RU"/>
        </w:rPr>
        <w:t xml:space="preserve">. Миграция на </w:t>
      </w:r>
      <w:proofErr w:type="spellStart"/>
      <w:r>
        <w:t>PostgreSQL</w:t>
      </w:r>
      <w:proofErr w:type="spellEnd"/>
      <w:r w:rsidRPr="00C1533F">
        <w:rPr>
          <w:lang w:val="ru-RU"/>
        </w:rPr>
        <w:t xml:space="preserve"> 16 выполнена в феврале 2026 года по трём причинам:</w:t>
      </w:r>
    </w:p>
    <w:p w14:paraId="568F37BF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533F">
        <w:rPr>
          <w:lang w:val="ru-RU"/>
        </w:rPr>
        <w:t>локальное развёртывание без зависимости от облачного провайдера;</w:t>
      </w:r>
    </w:p>
    <w:p w14:paraId="4F5A8DA0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t xml:space="preserve">асинхронный драйвер </w:t>
      </w:r>
      <w:proofErr w:type="spellStart"/>
      <w:r>
        <w:t>asyncpg</w:t>
      </w:r>
      <w:proofErr w:type="spellEnd"/>
      <w:r w:rsidRPr="00C13764">
        <w:rPr>
          <w:lang w:val="ru-RU"/>
        </w:rPr>
        <w:t xml:space="preserve"> с высокой пропускной способностью;</w:t>
      </w:r>
    </w:p>
    <w:p w14:paraId="5FF81AE6" w14:textId="7777777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t xml:space="preserve">зрелость экосистемы </w:t>
      </w:r>
      <w:r>
        <w:t>ORM</w:t>
      </w:r>
      <w:r w:rsidRPr="00C13764">
        <w:rPr>
          <w:lang w:val="ru-RU"/>
        </w:rPr>
        <w:t xml:space="preserve"> (</w:t>
      </w:r>
      <w:proofErr w:type="spellStart"/>
      <w:r>
        <w:t>SQLAlchemy</w:t>
      </w:r>
      <w:proofErr w:type="spellEnd"/>
      <w:r w:rsidRPr="00C13764">
        <w:rPr>
          <w:lang w:val="ru-RU"/>
        </w:rPr>
        <w:t xml:space="preserve"> 2.0 с полной поддержкой </w:t>
      </w:r>
      <w:proofErr w:type="spellStart"/>
      <w:r>
        <w:t>async</w:t>
      </w:r>
      <w:proofErr w:type="spellEnd"/>
      <w:r w:rsidRPr="00C13764">
        <w:rPr>
          <w:lang w:val="ru-RU"/>
        </w:rPr>
        <w:t>/</w:t>
      </w:r>
      <w:proofErr w:type="spellStart"/>
      <w:r>
        <w:t>await</w:t>
      </w:r>
      <w:proofErr w:type="spellEnd"/>
      <w:r w:rsidRPr="00C13764">
        <w:rPr>
          <w:lang w:val="ru-RU"/>
        </w:rPr>
        <w:t>).</w:t>
      </w:r>
    </w:p>
    <w:p w14:paraId="4C2CD959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Сравнение СУБД приведено в таблице 3.</w:t>
      </w:r>
    </w:p>
    <w:p w14:paraId="6F9B0578" w14:textId="77777777" w:rsidR="00953F73" w:rsidRPr="00C13764" w:rsidRDefault="00000000" w:rsidP="00C13764">
      <w:pPr>
        <w:pStyle w:val="af8"/>
        <w:ind w:firstLine="0"/>
        <w:jc w:val="right"/>
        <w:rPr>
          <w:lang w:val="ru-RU"/>
        </w:rPr>
      </w:pPr>
      <w:r w:rsidRPr="00C1533F">
        <w:rPr>
          <w:lang w:val="ru-RU"/>
        </w:rPr>
        <w:t>Таблица 3</w:t>
      </w:r>
    </w:p>
    <w:p w14:paraId="292DBA24" w14:textId="77777777" w:rsidR="00953F73" w:rsidRPr="00C1533F" w:rsidRDefault="00000000" w:rsidP="00C13764">
      <w:pPr>
        <w:pStyle w:val="af8"/>
        <w:ind w:firstLine="0"/>
        <w:jc w:val="center"/>
        <w:rPr>
          <w:lang w:val="ru-RU"/>
        </w:rPr>
      </w:pPr>
      <w:r w:rsidRPr="00C1533F">
        <w:rPr>
          <w:lang w:val="ru-RU"/>
        </w:rPr>
        <w:t>Сравнение СУБД для аналитической системы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9"/>
        <w:gridCol w:w="2445"/>
        <w:gridCol w:w="2382"/>
        <w:gridCol w:w="2395"/>
      </w:tblGrid>
      <w:tr w:rsidR="001A08C6" w14:paraId="3F9B0470" w14:textId="77777777">
        <w:trPr>
          <w:jc w:val="center"/>
        </w:trPr>
        <w:tc>
          <w:tcPr>
            <w:tcW w:w="2493" w:type="dxa"/>
          </w:tcPr>
          <w:p w14:paraId="5A4AC022" w14:textId="77777777" w:rsidR="00953F73" w:rsidRDefault="00000000" w:rsidP="00C13764">
            <w:pPr>
              <w:pStyle w:val="afb"/>
              <w:jc w:val="center"/>
            </w:pPr>
            <w:r>
              <w:t>Критерий</w:t>
            </w:r>
          </w:p>
        </w:tc>
        <w:tc>
          <w:tcPr>
            <w:tcW w:w="2493" w:type="dxa"/>
          </w:tcPr>
          <w:p w14:paraId="00B9B604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PostgreSQL</w:t>
            </w:r>
            <w:proofErr w:type="spellEnd"/>
            <w:r>
              <w:t xml:space="preserve"> 16</w:t>
            </w:r>
          </w:p>
        </w:tc>
        <w:tc>
          <w:tcPr>
            <w:tcW w:w="2493" w:type="dxa"/>
          </w:tcPr>
          <w:p w14:paraId="6F886CE0" w14:textId="77777777" w:rsidR="00953F73" w:rsidRDefault="00000000" w:rsidP="00C13764">
            <w:pPr>
              <w:pStyle w:val="afb"/>
              <w:jc w:val="center"/>
            </w:pPr>
            <w:r>
              <w:t>MySQL 8</w:t>
            </w:r>
          </w:p>
        </w:tc>
        <w:tc>
          <w:tcPr>
            <w:tcW w:w="2493" w:type="dxa"/>
          </w:tcPr>
          <w:p w14:paraId="5FC5BAC5" w14:textId="77777777" w:rsidR="00953F73" w:rsidRDefault="00000000" w:rsidP="00C13764">
            <w:pPr>
              <w:pStyle w:val="afb"/>
              <w:jc w:val="center"/>
            </w:pPr>
            <w:r>
              <w:t>YDB</w:t>
            </w:r>
          </w:p>
        </w:tc>
      </w:tr>
      <w:tr w:rsidR="001A08C6" w:rsidRPr="00C1533F" w14:paraId="5B3C3485" w14:textId="77777777">
        <w:trPr>
          <w:jc w:val="center"/>
        </w:trPr>
        <w:tc>
          <w:tcPr>
            <w:tcW w:w="2493" w:type="dxa"/>
          </w:tcPr>
          <w:p w14:paraId="3906139B" w14:textId="77777777" w:rsidR="00953F73" w:rsidRDefault="00000000" w:rsidP="00C13764">
            <w:pPr>
              <w:pStyle w:val="afb"/>
            </w:pPr>
            <w:r>
              <w:t>Развёртывание</w:t>
            </w:r>
          </w:p>
        </w:tc>
        <w:tc>
          <w:tcPr>
            <w:tcW w:w="2493" w:type="dxa"/>
          </w:tcPr>
          <w:p w14:paraId="392AEFC2" w14:textId="77777777" w:rsidR="00953F73" w:rsidRDefault="00000000" w:rsidP="00C13764">
            <w:pPr>
              <w:pStyle w:val="afb"/>
            </w:pPr>
            <w:proofErr w:type="spellStart"/>
            <w:r>
              <w:t>Docker</w:t>
            </w:r>
            <w:proofErr w:type="spellEnd"/>
            <w:r>
              <w:t xml:space="preserve"> (локально)</w:t>
            </w:r>
          </w:p>
        </w:tc>
        <w:tc>
          <w:tcPr>
            <w:tcW w:w="2493" w:type="dxa"/>
          </w:tcPr>
          <w:p w14:paraId="3F3CC622" w14:textId="77777777" w:rsidR="00953F73" w:rsidRDefault="00000000" w:rsidP="00C13764">
            <w:pPr>
              <w:pStyle w:val="afb"/>
            </w:pPr>
            <w:proofErr w:type="spellStart"/>
            <w:r>
              <w:t>Docker</w:t>
            </w:r>
            <w:proofErr w:type="spellEnd"/>
            <w:r>
              <w:t xml:space="preserve"> (локально)</w:t>
            </w:r>
          </w:p>
        </w:tc>
        <w:tc>
          <w:tcPr>
            <w:tcW w:w="2493" w:type="dxa"/>
          </w:tcPr>
          <w:p w14:paraId="1989EC55" w14:textId="77777777" w:rsidR="00953F73" w:rsidRPr="00C1533F" w:rsidRDefault="00000000" w:rsidP="00C13764">
            <w:pPr>
              <w:pStyle w:val="afb"/>
              <w:rPr>
                <w:lang w:val="ru-RU"/>
              </w:rPr>
            </w:pPr>
            <w:r>
              <w:t>Yandex</w:t>
            </w:r>
            <w:r w:rsidRPr="00C1533F">
              <w:rPr>
                <w:lang w:val="ru-RU"/>
              </w:rPr>
              <w:t xml:space="preserve"> </w:t>
            </w:r>
            <w:proofErr w:type="spellStart"/>
            <w:r>
              <w:t>Cloud</w:t>
            </w:r>
            <w:proofErr w:type="spellEnd"/>
            <w:r w:rsidRPr="00C1533F">
              <w:rPr>
                <w:lang w:val="ru-RU"/>
              </w:rPr>
              <w:t xml:space="preserve"> (</w:t>
            </w:r>
            <w:proofErr w:type="spellStart"/>
            <w:r>
              <w:t>SaaS</w:t>
            </w:r>
            <w:proofErr w:type="spellEnd"/>
            <w:r w:rsidRPr="00C1533F">
              <w:rPr>
                <w:lang w:val="ru-RU"/>
              </w:rPr>
              <w:t>, программное обеспечение как услуга)</w:t>
            </w:r>
          </w:p>
        </w:tc>
      </w:tr>
      <w:tr w:rsidR="001A08C6" w14:paraId="1908560E" w14:textId="77777777">
        <w:trPr>
          <w:jc w:val="center"/>
        </w:trPr>
        <w:tc>
          <w:tcPr>
            <w:tcW w:w="2493" w:type="dxa"/>
          </w:tcPr>
          <w:p w14:paraId="2FB7C2A3" w14:textId="77777777" w:rsidR="00953F73" w:rsidRDefault="00000000" w:rsidP="00C13764">
            <w:pPr>
              <w:pStyle w:val="afb"/>
            </w:pPr>
            <w:r>
              <w:t>Асинхронный драйвер</w:t>
            </w:r>
          </w:p>
        </w:tc>
        <w:tc>
          <w:tcPr>
            <w:tcW w:w="2493" w:type="dxa"/>
          </w:tcPr>
          <w:p w14:paraId="37B2A568" w14:textId="77777777" w:rsidR="00953F73" w:rsidRDefault="00000000" w:rsidP="00C13764">
            <w:pPr>
              <w:pStyle w:val="afb"/>
            </w:pPr>
            <w:proofErr w:type="spellStart"/>
            <w:r>
              <w:t>asyncpg</w:t>
            </w:r>
            <w:proofErr w:type="spellEnd"/>
            <w:r>
              <w:t xml:space="preserve"> (500K+ </w:t>
            </w:r>
            <w:proofErr w:type="spellStart"/>
            <w:r>
              <w:t>ins</w:t>
            </w:r>
            <w:proofErr w:type="spellEnd"/>
            <w:r>
              <w:t>/s)</w:t>
            </w:r>
          </w:p>
        </w:tc>
        <w:tc>
          <w:tcPr>
            <w:tcW w:w="2493" w:type="dxa"/>
          </w:tcPr>
          <w:p w14:paraId="5B80577A" w14:textId="77777777" w:rsidR="00953F73" w:rsidRDefault="00000000" w:rsidP="00C13764">
            <w:pPr>
              <w:pStyle w:val="afb"/>
            </w:pPr>
            <w:proofErr w:type="spellStart"/>
            <w:r>
              <w:t>aiomysql</w:t>
            </w:r>
            <w:proofErr w:type="spellEnd"/>
            <w:r>
              <w:t xml:space="preserve"> (менее зрелый)</w:t>
            </w:r>
          </w:p>
        </w:tc>
        <w:tc>
          <w:tcPr>
            <w:tcW w:w="2493" w:type="dxa"/>
          </w:tcPr>
          <w:p w14:paraId="65A8D536" w14:textId="77777777" w:rsidR="00953F73" w:rsidRDefault="00000000" w:rsidP="00C13764">
            <w:pPr>
              <w:pStyle w:val="afb"/>
            </w:pPr>
            <w:proofErr w:type="spellStart"/>
            <w:r>
              <w:t>ydb</w:t>
            </w:r>
            <w:proofErr w:type="spellEnd"/>
            <w:r>
              <w:t>[</w:t>
            </w:r>
            <w:proofErr w:type="spellStart"/>
            <w:r>
              <w:t>yc</w:t>
            </w:r>
            <w:proofErr w:type="spellEnd"/>
            <w:r>
              <w:t>] (синхронный)</w:t>
            </w:r>
          </w:p>
        </w:tc>
      </w:tr>
      <w:tr w:rsidR="001A08C6" w14:paraId="68972CB8" w14:textId="77777777">
        <w:trPr>
          <w:jc w:val="center"/>
        </w:trPr>
        <w:tc>
          <w:tcPr>
            <w:tcW w:w="2493" w:type="dxa"/>
          </w:tcPr>
          <w:p w14:paraId="6FDA1DF7" w14:textId="77777777" w:rsidR="00953F73" w:rsidRDefault="00000000" w:rsidP="00C13764">
            <w:pPr>
              <w:pStyle w:val="afb"/>
            </w:pPr>
            <w:r>
              <w:t>ORM</w:t>
            </w:r>
          </w:p>
        </w:tc>
        <w:tc>
          <w:tcPr>
            <w:tcW w:w="2493" w:type="dxa"/>
          </w:tcPr>
          <w:p w14:paraId="1DBC867E" w14:textId="77777777" w:rsidR="00953F73" w:rsidRDefault="00000000" w:rsidP="00C13764">
            <w:pPr>
              <w:pStyle w:val="afb"/>
            </w:pPr>
            <w:proofErr w:type="spellStart"/>
            <w:r>
              <w:t>SQLAlchemy</w:t>
            </w:r>
            <w:proofErr w:type="spellEnd"/>
            <w:r>
              <w:t xml:space="preserve"> 2.0 (</w:t>
            </w:r>
            <w:proofErr w:type="spellStart"/>
            <w:r>
              <w:t>async</w:t>
            </w:r>
            <w:proofErr w:type="spellEnd"/>
            <w:r>
              <w:t>)</w:t>
            </w:r>
          </w:p>
        </w:tc>
        <w:tc>
          <w:tcPr>
            <w:tcW w:w="2493" w:type="dxa"/>
          </w:tcPr>
          <w:p w14:paraId="648049B1" w14:textId="77777777" w:rsidR="00953F73" w:rsidRDefault="00000000" w:rsidP="00C13764">
            <w:pPr>
              <w:pStyle w:val="afb"/>
            </w:pPr>
            <w:proofErr w:type="spellStart"/>
            <w:r>
              <w:t>SQLAlchemy</w:t>
            </w:r>
            <w:proofErr w:type="spellEnd"/>
            <w:r>
              <w:t xml:space="preserve"> 2.0 (</w:t>
            </w:r>
            <w:proofErr w:type="spellStart"/>
            <w:r>
              <w:t>async</w:t>
            </w:r>
            <w:proofErr w:type="spellEnd"/>
            <w:r>
              <w:t>)</w:t>
            </w:r>
          </w:p>
        </w:tc>
        <w:tc>
          <w:tcPr>
            <w:tcW w:w="2493" w:type="dxa"/>
          </w:tcPr>
          <w:p w14:paraId="2897F4CD" w14:textId="77777777" w:rsidR="00953F73" w:rsidRDefault="00000000" w:rsidP="00C13764">
            <w:pPr>
              <w:pStyle w:val="afb"/>
            </w:pPr>
            <w:r>
              <w:t>Нет (YQL-запросы)</w:t>
            </w:r>
          </w:p>
        </w:tc>
      </w:tr>
      <w:tr w:rsidR="001A08C6" w14:paraId="447A890B" w14:textId="77777777">
        <w:trPr>
          <w:jc w:val="center"/>
        </w:trPr>
        <w:tc>
          <w:tcPr>
            <w:tcW w:w="2493" w:type="dxa"/>
          </w:tcPr>
          <w:p w14:paraId="0A9B7D4B" w14:textId="77777777" w:rsidR="00953F73" w:rsidRDefault="00000000" w:rsidP="00C13764">
            <w:pPr>
              <w:pStyle w:val="afb"/>
            </w:pPr>
            <w:r>
              <w:t>JSON-поддержка</w:t>
            </w:r>
          </w:p>
        </w:tc>
        <w:tc>
          <w:tcPr>
            <w:tcW w:w="2493" w:type="dxa"/>
          </w:tcPr>
          <w:p w14:paraId="0A224FAF" w14:textId="77777777" w:rsidR="00953F73" w:rsidRDefault="00000000" w:rsidP="00C13764">
            <w:pPr>
              <w:pStyle w:val="afb"/>
            </w:pPr>
            <w:proofErr w:type="spellStart"/>
            <w:r>
              <w:t>jsonb</w:t>
            </w:r>
            <w:proofErr w:type="spellEnd"/>
            <w:r>
              <w:t xml:space="preserve"> (индексируемый)</w:t>
            </w:r>
          </w:p>
        </w:tc>
        <w:tc>
          <w:tcPr>
            <w:tcW w:w="2493" w:type="dxa"/>
          </w:tcPr>
          <w:p w14:paraId="6157B135" w14:textId="08ABF4F2" w:rsidR="00953F73" w:rsidRPr="00A73E08" w:rsidRDefault="00000000" w:rsidP="00C13764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JSON (</w:t>
            </w:r>
            <w:r>
              <w:t>нет</w:t>
            </w:r>
            <w:r w:rsidRPr="00A73E08">
              <w:rPr>
                <w:lang w:val="en-US"/>
              </w:rPr>
              <w:t xml:space="preserve"> GIN-</w:t>
            </w:r>
            <w:r w:rsidR="00603BAE" w:rsidRPr="00603BAE">
              <w:rPr>
                <w:lang w:val="en-US"/>
              </w:rPr>
              <w:br/>
              <w:t>-</w:t>
            </w:r>
            <w:r>
              <w:t>индексов</w:t>
            </w:r>
            <w:r w:rsidRPr="00A73E08">
              <w:rPr>
                <w:lang w:val="en-US"/>
              </w:rPr>
              <w:t xml:space="preserve"> (Generalized Inverted Index))</w:t>
            </w:r>
          </w:p>
        </w:tc>
        <w:tc>
          <w:tcPr>
            <w:tcW w:w="2493" w:type="dxa"/>
          </w:tcPr>
          <w:p w14:paraId="7C3626C7" w14:textId="77777777" w:rsidR="00953F73" w:rsidRDefault="00000000" w:rsidP="00C13764">
            <w:pPr>
              <w:pStyle w:val="afb"/>
            </w:pPr>
            <w:r>
              <w:t>JSON (ограничено)</w:t>
            </w:r>
          </w:p>
        </w:tc>
      </w:tr>
      <w:tr w:rsidR="001A08C6" w14:paraId="2E4BAF9A" w14:textId="77777777">
        <w:trPr>
          <w:jc w:val="center"/>
        </w:trPr>
        <w:tc>
          <w:tcPr>
            <w:tcW w:w="2493" w:type="dxa"/>
          </w:tcPr>
          <w:p w14:paraId="2BE84270" w14:textId="77777777" w:rsidR="00953F73" w:rsidRDefault="00000000" w:rsidP="00C13764">
            <w:pPr>
              <w:pStyle w:val="afb"/>
            </w:pPr>
            <w:r>
              <w:t>Оконные функции</w:t>
            </w:r>
          </w:p>
        </w:tc>
        <w:tc>
          <w:tcPr>
            <w:tcW w:w="2493" w:type="dxa"/>
          </w:tcPr>
          <w:p w14:paraId="08499B8E" w14:textId="77777777" w:rsidR="00953F73" w:rsidRDefault="00000000" w:rsidP="00C13764">
            <w:pPr>
              <w:pStyle w:val="afb"/>
            </w:pPr>
            <w:r>
              <w:t>Полный набор</w:t>
            </w:r>
          </w:p>
        </w:tc>
        <w:tc>
          <w:tcPr>
            <w:tcW w:w="2493" w:type="dxa"/>
          </w:tcPr>
          <w:p w14:paraId="0AE15A66" w14:textId="77777777" w:rsidR="00953F73" w:rsidRDefault="00000000" w:rsidP="00C13764">
            <w:pPr>
              <w:pStyle w:val="afb"/>
            </w:pPr>
            <w:r>
              <w:t>Полный набор</w:t>
            </w:r>
          </w:p>
        </w:tc>
        <w:tc>
          <w:tcPr>
            <w:tcW w:w="2493" w:type="dxa"/>
          </w:tcPr>
          <w:p w14:paraId="0255BD4C" w14:textId="77777777" w:rsidR="00953F73" w:rsidRDefault="00000000" w:rsidP="00C13764">
            <w:pPr>
              <w:pStyle w:val="afb"/>
            </w:pPr>
            <w:r>
              <w:t>Ограничены</w:t>
            </w:r>
          </w:p>
        </w:tc>
      </w:tr>
      <w:tr w:rsidR="001A08C6" w14:paraId="3C23A05B" w14:textId="77777777">
        <w:trPr>
          <w:jc w:val="center"/>
        </w:trPr>
        <w:tc>
          <w:tcPr>
            <w:tcW w:w="2493" w:type="dxa"/>
          </w:tcPr>
          <w:p w14:paraId="289C7A1F" w14:textId="77777777" w:rsidR="00953F73" w:rsidRDefault="00000000" w:rsidP="00C13764">
            <w:pPr>
              <w:pStyle w:val="afb"/>
            </w:pPr>
            <w:r>
              <w:t>Стоимость</w:t>
            </w:r>
          </w:p>
        </w:tc>
        <w:tc>
          <w:tcPr>
            <w:tcW w:w="2493" w:type="dxa"/>
          </w:tcPr>
          <w:p w14:paraId="1605B335" w14:textId="77777777" w:rsidR="00953F73" w:rsidRDefault="00000000" w:rsidP="00C13764">
            <w:pPr>
              <w:pStyle w:val="afb"/>
            </w:pPr>
            <w:r>
              <w:t>Бесплатно</w:t>
            </w:r>
          </w:p>
        </w:tc>
        <w:tc>
          <w:tcPr>
            <w:tcW w:w="2493" w:type="dxa"/>
          </w:tcPr>
          <w:p w14:paraId="73B8B7B7" w14:textId="77777777" w:rsidR="00953F73" w:rsidRDefault="00000000" w:rsidP="00C13764">
            <w:pPr>
              <w:pStyle w:val="afb"/>
            </w:pPr>
            <w:r>
              <w:t>Бесплатно</w:t>
            </w:r>
          </w:p>
        </w:tc>
        <w:tc>
          <w:tcPr>
            <w:tcW w:w="2493" w:type="dxa"/>
          </w:tcPr>
          <w:p w14:paraId="106CE1EB" w14:textId="77777777" w:rsidR="00953F73" w:rsidRDefault="00000000" w:rsidP="00C13764">
            <w:pPr>
              <w:pStyle w:val="afb"/>
            </w:pPr>
            <w:r>
              <w:t>Платно (после бесплатного тарифа)</w:t>
            </w:r>
          </w:p>
        </w:tc>
      </w:tr>
    </w:tbl>
    <w:p w14:paraId="3DCB8E70" w14:textId="4602D6AE" w:rsidR="00953F73" w:rsidRPr="00C1533F" w:rsidRDefault="00000000" w:rsidP="00A20CB3">
      <w:pPr>
        <w:pStyle w:val="af8"/>
        <w:spacing w:before="120"/>
        <w:rPr>
          <w:lang w:val="ru-RU"/>
        </w:rPr>
      </w:pPr>
      <w:proofErr w:type="spellStart"/>
      <w:r>
        <w:t>PostgreSQL</w:t>
      </w:r>
      <w:proofErr w:type="spellEnd"/>
      <w:r w:rsidRPr="00C1533F">
        <w:rPr>
          <w:lang w:val="ru-RU"/>
        </w:rPr>
        <w:t xml:space="preserve"> 16 работает с </w:t>
      </w:r>
      <w:proofErr w:type="spellStart"/>
      <w:r>
        <w:t>asyncpg</w:t>
      </w:r>
      <w:proofErr w:type="spellEnd"/>
      <w:r w:rsidRPr="00C1533F">
        <w:rPr>
          <w:lang w:val="ru-RU"/>
        </w:rPr>
        <w:t xml:space="preserve"> </w:t>
      </w:r>
      <w:r w:rsidR="00A20CB3" w:rsidRPr="00D805FE">
        <w:rPr>
          <w:lang w:val="ru-RU"/>
        </w:rPr>
        <w:t>—</w:t>
      </w:r>
      <w:r w:rsidRPr="00C1533F">
        <w:rPr>
          <w:lang w:val="ru-RU"/>
        </w:rPr>
        <w:t xml:space="preserve"> драйвером, демонстрирующим пропускную способность свыше 500 тысяч вставок в секунду в эталонных тестах производительности (бенчмарках) </w:t>
      </w:r>
      <w:proofErr w:type="spellStart"/>
      <w:r>
        <w:t>MagicStack</w:t>
      </w:r>
      <w:proofErr w:type="spellEnd"/>
      <w:r w:rsidRPr="00C1533F">
        <w:rPr>
          <w:lang w:val="ru-RU"/>
        </w:rPr>
        <w:t xml:space="preserve"> [</w:t>
      </w:r>
      <w:r w:rsidR="005726E2" w:rsidRPr="005726E2">
        <w:rPr>
          <w:lang w:val="ru-RU"/>
        </w:rPr>
        <w:t>12</w:t>
      </w:r>
      <w:r w:rsidRPr="00C1533F">
        <w:rPr>
          <w:lang w:val="ru-RU"/>
        </w:rPr>
        <w:t xml:space="preserve">]. Индексируемый </w:t>
      </w:r>
      <w:proofErr w:type="spellStart"/>
      <w:r>
        <w:t>jsonb</w:t>
      </w:r>
      <w:proofErr w:type="spellEnd"/>
      <w:r w:rsidRPr="00C1533F">
        <w:rPr>
          <w:lang w:val="ru-RU"/>
        </w:rPr>
        <w:t xml:space="preserve"> хранит метаданные отелей переменной структуры. </w:t>
      </w:r>
      <w:r>
        <w:t>YDB</w:t>
      </w:r>
      <w:r w:rsidRPr="00C1533F">
        <w:rPr>
          <w:lang w:val="ru-RU"/>
        </w:rPr>
        <w:t xml:space="preserve"> при всех достоинствах распределённой архитектуры оказалась избыточной для масштаба проекта </w:t>
      </w:r>
      <w:r w:rsidRPr="00C1533F">
        <w:rPr>
          <w:lang w:val="ru-RU"/>
        </w:rPr>
        <w:lastRenderedPageBreak/>
        <w:t>(менее 40 тысяч записей) и создавала единую точку отказа в виде облачного сервиса.</w:t>
      </w:r>
    </w:p>
    <w:p w14:paraId="45242E30" w14:textId="230081A3" w:rsidR="00953F73" w:rsidRPr="00C1533F" w:rsidRDefault="00000000">
      <w:pPr>
        <w:pStyle w:val="af8"/>
        <w:rPr>
          <w:lang w:val="ru-RU"/>
        </w:rPr>
      </w:pPr>
      <w:proofErr w:type="spellStart"/>
      <w:r>
        <w:t>SQLAlchemy</w:t>
      </w:r>
      <w:proofErr w:type="spellEnd"/>
      <w:r w:rsidRPr="00C1533F">
        <w:rPr>
          <w:lang w:val="ru-RU"/>
        </w:rPr>
        <w:t xml:space="preserve"> 2.0 используется как </w:t>
      </w:r>
      <w:r>
        <w:t>ORM</w:t>
      </w:r>
      <w:r w:rsidRPr="00C1533F">
        <w:rPr>
          <w:lang w:val="ru-RU"/>
        </w:rPr>
        <w:t xml:space="preserve">-слой с асинхронными сессиями. </w:t>
      </w:r>
      <w:r>
        <w:t>Модель</w:t>
      </w:r>
      <w:r w:rsidRPr="00A73E08">
        <w:rPr>
          <w:lang w:val="en-US"/>
        </w:rPr>
        <w:t xml:space="preserve"> </w:t>
      </w:r>
      <w:r>
        <w:t>данных</w:t>
      </w:r>
      <w:r w:rsidRPr="00A73E08">
        <w:rPr>
          <w:lang w:val="en-US"/>
        </w:rPr>
        <w:t xml:space="preserve"> </w:t>
      </w:r>
      <w:r>
        <w:t>включает</w:t>
      </w:r>
      <w:r w:rsidRPr="00A73E08">
        <w:rPr>
          <w:lang w:val="en-US"/>
        </w:rPr>
        <w:t xml:space="preserve"> </w:t>
      </w:r>
      <w:r>
        <w:t>пять</w:t>
      </w:r>
      <w:r w:rsidRPr="00A73E08">
        <w:rPr>
          <w:lang w:val="en-US"/>
        </w:rPr>
        <w:t xml:space="preserve"> </w:t>
      </w:r>
      <w:r>
        <w:t>таблиц</w:t>
      </w:r>
      <w:r w:rsidRPr="00A73E08">
        <w:rPr>
          <w:lang w:val="en-US"/>
        </w:rPr>
        <w:t xml:space="preserve">: Hotel, </w:t>
      </w:r>
      <w:proofErr w:type="spellStart"/>
      <w:r w:rsidRPr="00A73E08">
        <w:rPr>
          <w:lang w:val="en-US"/>
        </w:rPr>
        <w:t>HotelStatistic</w:t>
      </w:r>
      <w:proofErr w:type="spellEnd"/>
      <w:r w:rsidRPr="00A73E08">
        <w:rPr>
          <w:lang w:val="en-US"/>
        </w:rPr>
        <w:t xml:space="preserve">, Event, </w:t>
      </w:r>
      <w:proofErr w:type="spellStart"/>
      <w:r w:rsidRPr="00A73E08">
        <w:rPr>
          <w:lang w:val="en-US"/>
        </w:rPr>
        <w:t>QueryHistory</w:t>
      </w:r>
      <w:proofErr w:type="spellEnd"/>
      <w:r w:rsidRPr="00A73E08">
        <w:rPr>
          <w:lang w:val="en-US"/>
        </w:rPr>
        <w:t xml:space="preserve">, Forecast. </w:t>
      </w:r>
      <w:r w:rsidRPr="00C1533F">
        <w:rPr>
          <w:lang w:val="ru-RU"/>
        </w:rPr>
        <w:t xml:space="preserve">Связи обеспечены внешними ключами с каскадным удалением, ограничения </w:t>
      </w:r>
      <w:r>
        <w:t>CHECK</w:t>
      </w:r>
      <w:r w:rsidRPr="00C1533F">
        <w:rPr>
          <w:lang w:val="ru-RU"/>
        </w:rPr>
        <w:t xml:space="preserve"> контролируют допустимые диапазоны значений (</w:t>
      </w:r>
      <w:proofErr w:type="spellStart"/>
      <w:r>
        <w:t>occupancy</w:t>
      </w:r>
      <w:proofErr w:type="spellEnd"/>
      <w:r w:rsidRPr="00C1533F">
        <w:rPr>
          <w:lang w:val="ru-RU"/>
        </w:rPr>
        <w:t xml:space="preserve"> 0–100%, </w:t>
      </w:r>
      <w:proofErr w:type="spellStart"/>
      <w:r>
        <w:t>rating</w:t>
      </w:r>
      <w:proofErr w:type="spellEnd"/>
      <w:r w:rsidRPr="00C1533F">
        <w:rPr>
          <w:lang w:val="ru-RU"/>
        </w:rPr>
        <w:t xml:space="preserve"> 0–10).</w:t>
      </w:r>
    </w:p>
    <w:p w14:paraId="180CB691" w14:textId="47E09AA4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Кэширование и </w:t>
      </w:r>
      <w:proofErr w:type="spellStart"/>
      <w:r>
        <w:t>rate</w:t>
      </w:r>
      <w:proofErr w:type="spellEnd"/>
      <w:r w:rsidRPr="00C1533F">
        <w:rPr>
          <w:lang w:val="ru-RU"/>
        </w:rPr>
        <w:t xml:space="preserve"> </w:t>
      </w:r>
      <w:proofErr w:type="spellStart"/>
      <w:r>
        <w:t>limiting</w:t>
      </w:r>
      <w:proofErr w:type="spellEnd"/>
      <w:r w:rsidRPr="00C1533F">
        <w:rPr>
          <w:lang w:val="ru-RU"/>
        </w:rPr>
        <w:t xml:space="preserve">.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 7 применяется в двух ролях: кэширование ответов ресурсоёмких </w:t>
      </w:r>
      <w:proofErr w:type="spellStart"/>
      <w:r>
        <w:t>endpoint</w:t>
      </w:r>
      <w:proofErr w:type="spellEnd"/>
      <w:r w:rsidRPr="00C1533F">
        <w:rPr>
          <w:lang w:val="ru-RU"/>
        </w:rPr>
        <w:t>-</w:t>
      </w:r>
      <w:proofErr w:type="spellStart"/>
      <w:r w:rsidRPr="00C1533F">
        <w:rPr>
          <w:lang w:val="ru-RU"/>
        </w:rPr>
        <w:t>ов</w:t>
      </w:r>
      <w:proofErr w:type="spellEnd"/>
      <w:r w:rsidRPr="00C1533F">
        <w:rPr>
          <w:lang w:val="ru-RU"/>
        </w:rPr>
        <w:t xml:space="preserve"> и ограничение частоты запросов по алгоритму скользящего окна (</w:t>
      </w:r>
      <w:proofErr w:type="spellStart"/>
      <w:r>
        <w:t>sliding</w:t>
      </w:r>
      <w:proofErr w:type="spellEnd"/>
      <w:r w:rsidRPr="00C1533F">
        <w:rPr>
          <w:lang w:val="ru-RU"/>
        </w:rPr>
        <w:t xml:space="preserve"> </w:t>
      </w:r>
      <w:proofErr w:type="spellStart"/>
      <w:r>
        <w:t>window</w:t>
      </w:r>
      <w:proofErr w:type="spellEnd"/>
      <w:r w:rsidRPr="00C1533F">
        <w:rPr>
          <w:lang w:val="ru-RU"/>
        </w:rPr>
        <w:t xml:space="preserve">). Прогнозные </w:t>
      </w:r>
      <w:proofErr w:type="spellStart"/>
      <w:r>
        <w:t>endpoint</w:t>
      </w:r>
      <w:proofErr w:type="spellEnd"/>
      <w:r w:rsidRPr="00C1533F">
        <w:rPr>
          <w:lang w:val="ru-RU"/>
        </w:rPr>
        <w:t xml:space="preserve">-ы кэшируются с </w:t>
      </w:r>
      <w:r>
        <w:t>TTL</w:t>
      </w:r>
      <w:r w:rsidRPr="00C1533F">
        <w:rPr>
          <w:lang w:val="ru-RU"/>
        </w:rPr>
        <w:t xml:space="preserve"> (</w:t>
      </w:r>
      <w:r>
        <w:t>Time</w:t>
      </w:r>
      <w:r w:rsidRPr="00C1533F">
        <w:rPr>
          <w:lang w:val="ru-RU"/>
        </w:rPr>
        <w:t xml:space="preserve"> </w:t>
      </w:r>
      <w:proofErr w:type="spellStart"/>
      <w:r>
        <w:t>to</w:t>
      </w:r>
      <w:proofErr w:type="spellEnd"/>
      <w:r w:rsidRPr="00C1533F">
        <w:rPr>
          <w:lang w:val="ru-RU"/>
        </w:rPr>
        <w:t xml:space="preserve"> </w:t>
      </w:r>
      <w:r>
        <w:t>Live</w:t>
      </w:r>
      <w:r w:rsidRPr="00C1533F">
        <w:rPr>
          <w:lang w:val="ru-RU"/>
        </w:rPr>
        <w:t xml:space="preserve">) 30 минут, аналитические </w:t>
      </w:r>
      <w:r w:rsidR="00A20CB3" w:rsidRPr="00D805FE">
        <w:rPr>
          <w:lang w:val="ru-RU"/>
        </w:rPr>
        <w:t>—</w:t>
      </w:r>
      <w:r w:rsidRPr="00C1533F">
        <w:rPr>
          <w:lang w:val="ru-RU"/>
        </w:rPr>
        <w:t xml:space="preserve"> 15 минут. </w:t>
      </w:r>
      <w:r>
        <w:t>Rate</w:t>
      </w:r>
      <w:r w:rsidRPr="00C1533F">
        <w:rPr>
          <w:lang w:val="ru-RU"/>
        </w:rPr>
        <w:t xml:space="preserve"> </w:t>
      </w:r>
      <w:proofErr w:type="spellStart"/>
      <w:r>
        <w:t>limiting</w:t>
      </w:r>
      <w:proofErr w:type="spellEnd"/>
      <w:r w:rsidRPr="00C1533F">
        <w:rPr>
          <w:lang w:val="ru-RU"/>
        </w:rPr>
        <w:t xml:space="preserve"> ограничивает обращения к </w:t>
      </w:r>
      <w:r>
        <w:t>AI</w:t>
      </w:r>
      <w:r w:rsidRPr="00C1533F">
        <w:rPr>
          <w:lang w:val="ru-RU"/>
        </w:rPr>
        <w:t xml:space="preserve">-агенту десятью запросами в минуту на </w:t>
      </w:r>
      <w:r>
        <w:t>IP</w:t>
      </w:r>
      <w:r w:rsidRPr="00C1533F">
        <w:rPr>
          <w:lang w:val="ru-RU"/>
        </w:rPr>
        <w:t>-</w:t>
      </w:r>
      <w:r w:rsidR="00603BAE">
        <w:rPr>
          <w:lang w:val="ru-RU"/>
        </w:rPr>
        <w:t>-</w:t>
      </w:r>
      <w:r w:rsidRPr="00C1533F">
        <w:rPr>
          <w:lang w:val="ru-RU"/>
        </w:rPr>
        <w:t>адрес (</w:t>
      </w:r>
      <w:r>
        <w:t>Internet</w:t>
      </w:r>
      <w:r w:rsidRPr="00C1533F">
        <w:rPr>
          <w:lang w:val="ru-RU"/>
        </w:rPr>
        <w:t xml:space="preserve"> </w:t>
      </w:r>
      <w:r>
        <w:t>Protocol</w:t>
      </w:r>
      <w:r w:rsidRPr="00C1533F">
        <w:rPr>
          <w:lang w:val="ru-RU"/>
        </w:rPr>
        <w:t xml:space="preserve">, межсетевой протокол). При недоступности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 система переключается на резервный механизм (</w:t>
      </w:r>
      <w:proofErr w:type="spellStart"/>
      <w:r>
        <w:t>fallback</w:t>
      </w:r>
      <w:proofErr w:type="spellEnd"/>
      <w:r w:rsidRPr="00C1533F">
        <w:rPr>
          <w:lang w:val="ru-RU"/>
        </w:rPr>
        <w:t xml:space="preserve">) в оперативной памяти на базе словарей </w:t>
      </w:r>
      <w:r>
        <w:t>Python</w:t>
      </w:r>
      <w:r w:rsidRPr="00C1533F">
        <w:rPr>
          <w:lang w:val="ru-RU"/>
        </w:rPr>
        <w:t xml:space="preserve"> [1</w:t>
      </w:r>
      <w:r w:rsidR="005726E2" w:rsidRPr="005726E2">
        <w:rPr>
          <w:lang w:val="ru-RU"/>
        </w:rPr>
        <w:t>3</w:t>
      </w:r>
      <w:r w:rsidRPr="00C1533F">
        <w:rPr>
          <w:lang w:val="ru-RU"/>
        </w:rPr>
        <w:t>].</w:t>
      </w:r>
    </w:p>
    <w:p w14:paraId="3AC484F6" w14:textId="0DF3053F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Инфраструктура развёрнута через </w:t>
      </w:r>
      <w:proofErr w:type="spellStart"/>
      <w:r>
        <w:t>Docker</w:t>
      </w:r>
      <w:proofErr w:type="spellEnd"/>
      <w:r w:rsidRPr="00C1533F">
        <w:rPr>
          <w:lang w:val="ru-RU"/>
        </w:rPr>
        <w:t xml:space="preserve"> </w:t>
      </w:r>
      <w:proofErr w:type="spellStart"/>
      <w:r>
        <w:t>Compose</w:t>
      </w:r>
      <w:proofErr w:type="spellEnd"/>
      <w:r w:rsidRPr="00C1533F">
        <w:rPr>
          <w:lang w:val="ru-RU"/>
        </w:rPr>
        <w:t xml:space="preserve">: </w:t>
      </w:r>
      <w:proofErr w:type="spellStart"/>
      <w:r>
        <w:t>PostgreSQL</w:t>
      </w:r>
      <w:proofErr w:type="spellEnd"/>
      <w:r w:rsidRPr="00C1533F">
        <w:rPr>
          <w:lang w:val="ru-RU"/>
        </w:rPr>
        <w:t xml:space="preserve"> 16,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 7 и контейнеры приложения. Обратный прокси-сервер </w:t>
      </w:r>
      <w:proofErr w:type="spellStart"/>
      <w:r>
        <w:t>nginx</w:t>
      </w:r>
      <w:proofErr w:type="spellEnd"/>
      <w:r w:rsidRPr="00C1533F">
        <w:rPr>
          <w:lang w:val="ru-RU"/>
        </w:rPr>
        <w:t xml:space="preserve"> обслуживает статические файлы, </w:t>
      </w:r>
      <w:proofErr w:type="spellStart"/>
      <w:r w:rsidRPr="00C1533F">
        <w:rPr>
          <w:lang w:val="ru-RU"/>
        </w:rPr>
        <w:t>проксирует</w:t>
      </w:r>
      <w:proofErr w:type="spellEnd"/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>-запросы и обеспечивает заголовки безопасности [1</w:t>
      </w:r>
      <w:r w:rsidR="005726E2" w:rsidRPr="005726E2">
        <w:rPr>
          <w:lang w:val="ru-RU"/>
        </w:rPr>
        <w:t>4</w:t>
      </w:r>
      <w:r w:rsidRPr="00C1533F">
        <w:rPr>
          <w:lang w:val="ru-RU"/>
        </w:rPr>
        <w:t>]. Детальная конфигурация инфраструктуры приведена в приложении Б.</w:t>
      </w:r>
    </w:p>
    <w:p w14:paraId="202D9242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Планировщик задач. Для периодического сбора данных выбран </w:t>
      </w:r>
      <w:proofErr w:type="spellStart"/>
      <w:r>
        <w:t>APScheduler</w:t>
      </w:r>
      <w:proofErr w:type="spellEnd"/>
      <w:r w:rsidRPr="00C1533F">
        <w:rPr>
          <w:lang w:val="ru-RU"/>
        </w:rPr>
        <w:t xml:space="preserve"> — встраиваемый в процесс планировщик, не требующий отдельного брокера сообщений. Альтернатива — </w:t>
      </w:r>
      <w:proofErr w:type="spellStart"/>
      <w:r>
        <w:t>Celery</w:t>
      </w:r>
      <w:proofErr w:type="spellEnd"/>
      <w:r w:rsidRPr="00C1533F">
        <w:rPr>
          <w:lang w:val="ru-RU"/>
        </w:rPr>
        <w:t xml:space="preserve"> — предполагает запуск отдельного рабочего процесса и брокера (</w:t>
      </w:r>
      <w:proofErr w:type="spellStart"/>
      <w:r>
        <w:t>RabbitMQ</w:t>
      </w:r>
      <w:proofErr w:type="spellEnd"/>
      <w:r w:rsidRPr="00C1533F">
        <w:rPr>
          <w:lang w:val="ru-RU"/>
        </w:rPr>
        <w:t xml:space="preserve"> или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), что избыточно для единственного сервера с четырьмя периодическими задачами. При росте нагрузки миграция на </w:t>
      </w:r>
      <w:proofErr w:type="spellStart"/>
      <w:r>
        <w:t>Celery</w:t>
      </w:r>
      <w:proofErr w:type="spellEnd"/>
      <w:r w:rsidRPr="00C1533F">
        <w:rPr>
          <w:lang w:val="ru-RU"/>
        </w:rPr>
        <w:t xml:space="preserve"> возможна без изменения логики задач.</w:t>
      </w:r>
    </w:p>
    <w:p w14:paraId="0F50ACFF" w14:textId="560ED62C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Безопасность </w:t>
      </w:r>
      <w:r>
        <w:t>API</w:t>
      </w:r>
      <w:r w:rsidRPr="00C1533F">
        <w:rPr>
          <w:lang w:val="ru-RU"/>
        </w:rPr>
        <w:t xml:space="preserve"> реализована на четырёх уровнях [1</w:t>
      </w:r>
      <w:r w:rsidR="005726E2" w:rsidRPr="005726E2">
        <w:rPr>
          <w:lang w:val="ru-RU"/>
        </w:rPr>
        <w:t>5</w:t>
      </w:r>
      <w:r w:rsidRPr="00C1533F">
        <w:rPr>
          <w:lang w:val="ru-RU"/>
        </w:rPr>
        <w:t>]:</w:t>
      </w:r>
    </w:p>
    <w:p w14:paraId="25095CE6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533F">
        <w:rPr>
          <w:lang w:val="ru-RU"/>
        </w:rPr>
        <w:t xml:space="preserve">аутентификация через </w:t>
      </w:r>
      <w:r>
        <w:t>API</w:t>
      </w:r>
      <w:r w:rsidRPr="00C1533F">
        <w:rPr>
          <w:lang w:val="ru-RU"/>
        </w:rPr>
        <w:t xml:space="preserve">-ключ для </w:t>
      </w:r>
      <w:proofErr w:type="spellStart"/>
      <w:r w:rsidRPr="00C1533F">
        <w:rPr>
          <w:lang w:val="ru-RU"/>
        </w:rPr>
        <w:t>парсерных</w:t>
      </w:r>
      <w:proofErr w:type="spellEnd"/>
      <w:r w:rsidRPr="00C1533F">
        <w:rPr>
          <w:lang w:val="ru-RU"/>
        </w:rPr>
        <w:t xml:space="preserve"> конечных точек;</w:t>
      </w:r>
    </w:p>
    <w:p w14:paraId="733DA81C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t>ограничение частоты запросов (</w:t>
      </w:r>
      <w:proofErr w:type="spellStart"/>
      <w:r>
        <w:t>rate</w:t>
      </w:r>
      <w:proofErr w:type="spellEnd"/>
      <w:r w:rsidRPr="00C13764">
        <w:rPr>
          <w:lang w:val="ru-RU"/>
        </w:rPr>
        <w:t xml:space="preserve"> </w:t>
      </w:r>
      <w:proofErr w:type="spellStart"/>
      <w:r>
        <w:t>limiting</w:t>
      </w:r>
      <w:proofErr w:type="spellEnd"/>
      <w:r w:rsidRPr="00C13764">
        <w:rPr>
          <w:lang w:val="ru-RU"/>
        </w:rPr>
        <w:t xml:space="preserve">) через </w:t>
      </w:r>
      <w:proofErr w:type="spellStart"/>
      <w:r>
        <w:t>Redis</w:t>
      </w:r>
      <w:proofErr w:type="spellEnd"/>
      <w:r w:rsidRPr="00C13764">
        <w:rPr>
          <w:lang w:val="ru-RU"/>
        </w:rPr>
        <w:t xml:space="preserve"> с резервным механизмом в оперативной памяти;</w:t>
      </w:r>
    </w:p>
    <w:p w14:paraId="1F674218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lastRenderedPageBreak/>
        <w:t xml:space="preserve">типизированная валидация входных данных через </w:t>
      </w:r>
      <w:proofErr w:type="spellStart"/>
      <w:r>
        <w:t>Pydantic</w:t>
      </w:r>
      <w:proofErr w:type="spellEnd"/>
      <w:r w:rsidRPr="00C13764">
        <w:rPr>
          <w:lang w:val="ru-RU"/>
        </w:rPr>
        <w:t>;</w:t>
      </w:r>
    </w:p>
    <w:p w14:paraId="575F5960" w14:textId="7E3F65C7" w:rsidR="00953F73" w:rsidRPr="00C13764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3764">
        <w:rPr>
          <w:lang w:val="ru-RU"/>
        </w:rPr>
        <w:t xml:space="preserve">защита от </w:t>
      </w:r>
      <w:r>
        <w:t>SQL</w:t>
      </w:r>
      <w:r w:rsidRPr="00C13764">
        <w:rPr>
          <w:lang w:val="ru-RU"/>
        </w:rPr>
        <w:t xml:space="preserve">-инъекций: экранирование спецсимволов в </w:t>
      </w:r>
      <w:r>
        <w:t>LIKE</w:t>
      </w:r>
      <w:r w:rsidR="009C1C61">
        <w:rPr>
          <w:lang w:val="ru-RU"/>
        </w:rPr>
        <w:t xml:space="preserve"> </w:t>
      </w:r>
      <w:r w:rsidRPr="00C13764">
        <w:rPr>
          <w:lang w:val="ru-RU"/>
        </w:rPr>
        <w:t>выражениях.</w:t>
      </w:r>
    </w:p>
    <w:p w14:paraId="7FF49CBA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Детальное описание механизмов безопасности вынесено в приложение Б.</w:t>
      </w:r>
    </w:p>
    <w:p w14:paraId="662D7824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Перечисленные серверные технологии образуют инфраструктуру обработки данных — конвейер от сбора и хранения до прогнозирования и кэширования результатов. Не менее значима клиентская часть, отвечающая за визуализацию результатов и взаимодействие с пользователем.</w:t>
      </w:r>
    </w:p>
    <w:p w14:paraId="7966DE8F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Клиентская часть. Выбор фреймворка для пользовательского интерфейса определялся тремя факторами: экосистема визуализации данных, поддержка </w:t>
      </w:r>
      <w:proofErr w:type="spellStart"/>
      <w:r>
        <w:t>TypeScript</w:t>
      </w:r>
      <w:proofErr w:type="spellEnd"/>
      <w:r w:rsidRPr="00C1533F">
        <w:rPr>
          <w:lang w:val="ru-RU"/>
        </w:rPr>
        <w:t xml:space="preserve"> и доступность компонентов для дашбордов. Рассмотрены три варианта (таблица 4).</w:t>
      </w:r>
    </w:p>
    <w:p w14:paraId="7A74F9D9" w14:textId="77777777" w:rsidR="00953F73" w:rsidRDefault="00000000" w:rsidP="00C13764">
      <w:pPr>
        <w:pStyle w:val="af8"/>
        <w:ind w:firstLine="0"/>
        <w:jc w:val="right"/>
        <w:rPr>
          <w:lang w:val="ru-RU"/>
        </w:rPr>
      </w:pPr>
      <w:r w:rsidRPr="00C1533F">
        <w:rPr>
          <w:lang w:val="ru-RU"/>
        </w:rPr>
        <w:t>Таблица 4</w:t>
      </w:r>
    </w:p>
    <w:p w14:paraId="74A1FB3B" w14:textId="77777777" w:rsidR="00953F73" w:rsidRPr="00C1533F" w:rsidRDefault="00000000" w:rsidP="00C13764">
      <w:pPr>
        <w:pStyle w:val="af8"/>
        <w:ind w:firstLine="0"/>
        <w:jc w:val="center"/>
        <w:rPr>
          <w:lang w:val="ru-RU"/>
        </w:rPr>
      </w:pPr>
      <w:r w:rsidRPr="00C1533F">
        <w:rPr>
          <w:lang w:val="ru-RU"/>
        </w:rPr>
        <w:t>Сравнение клиентских фреймворков (фронтенд-фреймворков)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14"/>
        <w:gridCol w:w="2380"/>
        <w:gridCol w:w="2405"/>
        <w:gridCol w:w="2432"/>
      </w:tblGrid>
      <w:tr w:rsidR="001A08C6" w14:paraId="165E616A" w14:textId="77777777" w:rsidTr="009C1C61">
        <w:trPr>
          <w:jc w:val="center"/>
        </w:trPr>
        <w:tc>
          <w:tcPr>
            <w:tcW w:w="2414" w:type="dxa"/>
          </w:tcPr>
          <w:p w14:paraId="052FFAF3" w14:textId="77777777" w:rsidR="00953F73" w:rsidRDefault="00000000" w:rsidP="00C13764">
            <w:pPr>
              <w:pStyle w:val="afb"/>
              <w:jc w:val="center"/>
            </w:pPr>
            <w:r>
              <w:t>Критерий</w:t>
            </w:r>
          </w:p>
        </w:tc>
        <w:tc>
          <w:tcPr>
            <w:tcW w:w="2380" w:type="dxa"/>
          </w:tcPr>
          <w:p w14:paraId="1CBB0124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React</w:t>
            </w:r>
            <w:proofErr w:type="spellEnd"/>
            <w:r>
              <w:t xml:space="preserve"> 18</w:t>
            </w:r>
          </w:p>
        </w:tc>
        <w:tc>
          <w:tcPr>
            <w:tcW w:w="2405" w:type="dxa"/>
          </w:tcPr>
          <w:p w14:paraId="4D2772C8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Vue</w:t>
            </w:r>
            <w:proofErr w:type="spellEnd"/>
            <w:r>
              <w:t xml:space="preserve"> 3</w:t>
            </w:r>
          </w:p>
        </w:tc>
        <w:tc>
          <w:tcPr>
            <w:tcW w:w="2432" w:type="dxa"/>
          </w:tcPr>
          <w:p w14:paraId="7D6B3F0A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Svelte</w:t>
            </w:r>
            <w:proofErr w:type="spellEnd"/>
            <w:r>
              <w:t xml:space="preserve"> 5</w:t>
            </w:r>
          </w:p>
        </w:tc>
      </w:tr>
      <w:tr w:rsidR="001A08C6" w14:paraId="616B5B7E" w14:textId="77777777" w:rsidTr="009C1C61">
        <w:trPr>
          <w:jc w:val="center"/>
        </w:trPr>
        <w:tc>
          <w:tcPr>
            <w:tcW w:w="2414" w:type="dxa"/>
          </w:tcPr>
          <w:p w14:paraId="49FC4C36" w14:textId="77777777" w:rsidR="00953F73" w:rsidRDefault="00000000" w:rsidP="00C13764">
            <w:pPr>
              <w:pStyle w:val="afb"/>
            </w:pPr>
            <w:r>
              <w:t>Экосистема визуализации</w:t>
            </w:r>
          </w:p>
        </w:tc>
        <w:tc>
          <w:tcPr>
            <w:tcW w:w="2380" w:type="dxa"/>
          </w:tcPr>
          <w:p w14:paraId="6F047D6B" w14:textId="77777777" w:rsidR="00953F73" w:rsidRDefault="00000000" w:rsidP="00C13764">
            <w:pPr>
              <w:pStyle w:val="afb"/>
            </w:pPr>
            <w:proofErr w:type="spellStart"/>
            <w:r>
              <w:t>Recharts</w:t>
            </w:r>
            <w:proofErr w:type="spellEnd"/>
            <w:r>
              <w:t xml:space="preserve">, </w:t>
            </w:r>
            <w:proofErr w:type="spellStart"/>
            <w:r>
              <w:t>ECharts</w:t>
            </w:r>
            <w:proofErr w:type="spellEnd"/>
            <w:r>
              <w:t xml:space="preserve">, </w:t>
            </w:r>
            <w:proofErr w:type="spellStart"/>
            <w:r>
              <w:t>Nivo</w:t>
            </w:r>
            <w:proofErr w:type="spellEnd"/>
            <w:r>
              <w:t xml:space="preserve">, </w:t>
            </w:r>
            <w:proofErr w:type="spellStart"/>
            <w:r>
              <w:t>Victory</w:t>
            </w:r>
            <w:proofErr w:type="spellEnd"/>
          </w:p>
        </w:tc>
        <w:tc>
          <w:tcPr>
            <w:tcW w:w="2405" w:type="dxa"/>
          </w:tcPr>
          <w:p w14:paraId="1A4C6EDB" w14:textId="2CC33F7C" w:rsidR="00953F73" w:rsidRDefault="00000000" w:rsidP="00C13764">
            <w:pPr>
              <w:pStyle w:val="afb"/>
            </w:pPr>
            <w:proofErr w:type="spellStart"/>
            <w:r>
              <w:t>ECharts</w:t>
            </w:r>
            <w:proofErr w:type="spellEnd"/>
            <w:r>
              <w:t xml:space="preserve"> (</w:t>
            </w:r>
            <w:proofErr w:type="spellStart"/>
            <w:r>
              <w:t>vue</w:t>
            </w:r>
            <w:proofErr w:type="spellEnd"/>
            <w:r>
              <w:t>-</w:t>
            </w:r>
            <w:r w:rsidR="00603BAE">
              <w:rPr>
                <w:lang w:val="ru-RU"/>
              </w:rPr>
              <w:br/>
              <w:t>-</w:t>
            </w:r>
            <w:proofErr w:type="spellStart"/>
            <w:r>
              <w:t>echarts</w:t>
            </w:r>
            <w:proofErr w:type="spellEnd"/>
            <w:r>
              <w:t>)</w:t>
            </w:r>
          </w:p>
        </w:tc>
        <w:tc>
          <w:tcPr>
            <w:tcW w:w="2432" w:type="dxa"/>
          </w:tcPr>
          <w:p w14:paraId="01457A24" w14:textId="77777777" w:rsidR="00953F73" w:rsidRDefault="00000000" w:rsidP="00C13764">
            <w:pPr>
              <w:pStyle w:val="afb"/>
            </w:pPr>
            <w:r>
              <w:t>Ограничена (</w:t>
            </w:r>
            <w:proofErr w:type="spellStart"/>
            <w:r>
              <w:t>LayerCake</w:t>
            </w:r>
            <w:proofErr w:type="spellEnd"/>
            <w:r>
              <w:t>)</w:t>
            </w:r>
          </w:p>
        </w:tc>
      </w:tr>
      <w:tr w:rsidR="001A08C6" w14:paraId="7929B32F" w14:textId="77777777" w:rsidTr="009C1C61">
        <w:trPr>
          <w:jc w:val="center"/>
        </w:trPr>
        <w:tc>
          <w:tcPr>
            <w:tcW w:w="2414" w:type="dxa"/>
            <w:tcBorders>
              <w:bottom w:val="single" w:sz="4" w:space="0" w:color="auto"/>
            </w:tcBorders>
          </w:tcPr>
          <w:p w14:paraId="6EA1D540" w14:textId="77777777" w:rsidR="00953F73" w:rsidRDefault="00000000" w:rsidP="00C13764">
            <w:pPr>
              <w:pStyle w:val="afb"/>
            </w:pPr>
            <w:r>
              <w:t>Типизация</w:t>
            </w: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517EF3CE" w14:textId="77777777" w:rsidR="00953F73" w:rsidRDefault="00000000" w:rsidP="00C13764">
            <w:pPr>
              <w:pStyle w:val="afb"/>
            </w:pPr>
            <w:proofErr w:type="spellStart"/>
            <w:r>
              <w:t>TypeScript</w:t>
            </w:r>
            <w:proofErr w:type="spellEnd"/>
            <w:r>
              <w:t xml:space="preserve"> (нативная)</w:t>
            </w:r>
          </w:p>
        </w:tc>
        <w:tc>
          <w:tcPr>
            <w:tcW w:w="2405" w:type="dxa"/>
            <w:tcBorders>
              <w:bottom w:val="single" w:sz="4" w:space="0" w:color="auto"/>
            </w:tcBorders>
          </w:tcPr>
          <w:p w14:paraId="0E5C13E9" w14:textId="77777777" w:rsidR="00953F73" w:rsidRDefault="00000000" w:rsidP="00C13764">
            <w:pPr>
              <w:pStyle w:val="afb"/>
            </w:pPr>
            <w:proofErr w:type="spellStart"/>
            <w:r>
              <w:t>TypeScript</w:t>
            </w:r>
            <w:proofErr w:type="spellEnd"/>
            <w:r>
              <w:t xml:space="preserve"> (</w:t>
            </w:r>
            <w:proofErr w:type="spellStart"/>
            <w:r>
              <w:t>Composition</w:t>
            </w:r>
            <w:proofErr w:type="spellEnd"/>
            <w:r>
              <w:t xml:space="preserve"> API)</w:t>
            </w:r>
          </w:p>
        </w:tc>
        <w:tc>
          <w:tcPr>
            <w:tcW w:w="2432" w:type="dxa"/>
            <w:tcBorders>
              <w:bottom w:val="single" w:sz="4" w:space="0" w:color="auto"/>
            </w:tcBorders>
          </w:tcPr>
          <w:p w14:paraId="7D747E99" w14:textId="77777777" w:rsidR="00953F73" w:rsidRDefault="00000000" w:rsidP="00C13764">
            <w:pPr>
              <w:pStyle w:val="afb"/>
            </w:pPr>
            <w:proofErr w:type="spellStart"/>
            <w:r>
              <w:t>TypeScript</w:t>
            </w:r>
            <w:proofErr w:type="spellEnd"/>
            <w:r>
              <w:t xml:space="preserve"> (ограниченная)</w:t>
            </w:r>
          </w:p>
        </w:tc>
      </w:tr>
      <w:tr w:rsidR="001A08C6" w14:paraId="2B581269" w14:textId="77777777" w:rsidTr="009C1C61">
        <w:trPr>
          <w:jc w:val="center"/>
        </w:trPr>
        <w:tc>
          <w:tcPr>
            <w:tcW w:w="2414" w:type="dxa"/>
          </w:tcPr>
          <w:p w14:paraId="4FCBF8CD" w14:textId="77777777" w:rsidR="00953F73" w:rsidRDefault="00000000" w:rsidP="00C13764">
            <w:pPr>
              <w:pStyle w:val="afb"/>
            </w:pPr>
            <w:r>
              <w:t xml:space="preserve">Рынок (State </w:t>
            </w:r>
            <w:proofErr w:type="spellStart"/>
            <w:r>
              <w:t>of</w:t>
            </w:r>
            <w:proofErr w:type="spellEnd"/>
            <w:r>
              <w:t xml:space="preserve"> JS 2025)</w:t>
            </w:r>
          </w:p>
        </w:tc>
        <w:tc>
          <w:tcPr>
            <w:tcW w:w="2380" w:type="dxa"/>
          </w:tcPr>
          <w:p w14:paraId="5F14AB82" w14:textId="77777777" w:rsidR="00953F73" w:rsidRDefault="00000000" w:rsidP="00C13764">
            <w:pPr>
              <w:pStyle w:val="afb"/>
            </w:pPr>
            <w:r>
              <w:t xml:space="preserve">82% </w:t>
            </w:r>
            <w:proofErr w:type="spellStart"/>
            <w:r>
              <w:t>usage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</w:tc>
        <w:tc>
          <w:tcPr>
            <w:tcW w:w="2405" w:type="dxa"/>
          </w:tcPr>
          <w:p w14:paraId="37048EAA" w14:textId="77777777" w:rsidR="00953F73" w:rsidRDefault="00000000" w:rsidP="00C13764">
            <w:pPr>
              <w:pStyle w:val="afb"/>
            </w:pPr>
            <w:r>
              <w:t xml:space="preserve">51% </w:t>
            </w:r>
            <w:proofErr w:type="spellStart"/>
            <w:r>
              <w:t>usage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</w:tc>
        <w:tc>
          <w:tcPr>
            <w:tcW w:w="2432" w:type="dxa"/>
          </w:tcPr>
          <w:p w14:paraId="44E1F3F0" w14:textId="77777777" w:rsidR="00953F73" w:rsidRDefault="00000000" w:rsidP="00C13764">
            <w:pPr>
              <w:pStyle w:val="afb"/>
            </w:pPr>
            <w:r>
              <w:t xml:space="preserve">21% </w:t>
            </w:r>
            <w:proofErr w:type="spellStart"/>
            <w:r>
              <w:t>usage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</w:tc>
      </w:tr>
      <w:tr w:rsidR="009C1C61" w14:paraId="11298187" w14:textId="77777777" w:rsidTr="009C1C61">
        <w:trPr>
          <w:jc w:val="center"/>
        </w:trPr>
        <w:tc>
          <w:tcPr>
            <w:tcW w:w="2414" w:type="dxa"/>
            <w:tcBorders>
              <w:bottom w:val="single" w:sz="4" w:space="0" w:color="auto"/>
            </w:tcBorders>
          </w:tcPr>
          <w:p w14:paraId="24CE1487" w14:textId="357501D0" w:rsidR="009C1C61" w:rsidRDefault="009C1C61" w:rsidP="009C1C61">
            <w:pPr>
              <w:pStyle w:val="afb"/>
            </w:pPr>
            <w:r>
              <w:t>SSE/потоковая передача (стриминг)</w:t>
            </w: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10F6567D" w14:textId="64D358F5" w:rsidR="009C1C61" w:rsidRDefault="009C1C61" w:rsidP="009C1C61">
            <w:pPr>
              <w:pStyle w:val="afb"/>
            </w:pPr>
            <w:r>
              <w:t xml:space="preserve">Нативный </w:t>
            </w:r>
            <w:proofErr w:type="spellStart"/>
            <w:r>
              <w:t>fetch</w:t>
            </w:r>
            <w:proofErr w:type="spellEnd"/>
            <w:r>
              <w:t xml:space="preserve"> + </w:t>
            </w:r>
            <w:proofErr w:type="spellStart"/>
            <w:r>
              <w:t>EventSource</w:t>
            </w:r>
            <w:proofErr w:type="spellEnd"/>
          </w:p>
        </w:tc>
        <w:tc>
          <w:tcPr>
            <w:tcW w:w="2405" w:type="dxa"/>
            <w:tcBorders>
              <w:bottom w:val="single" w:sz="4" w:space="0" w:color="auto"/>
            </w:tcBorders>
          </w:tcPr>
          <w:p w14:paraId="5560ABE9" w14:textId="1B08AB63" w:rsidR="009C1C61" w:rsidRDefault="009C1C61" w:rsidP="009C1C61">
            <w:pPr>
              <w:pStyle w:val="afb"/>
            </w:pPr>
            <w:r>
              <w:t>Аналогично</w:t>
            </w:r>
          </w:p>
        </w:tc>
        <w:tc>
          <w:tcPr>
            <w:tcW w:w="2432" w:type="dxa"/>
            <w:tcBorders>
              <w:bottom w:val="single" w:sz="4" w:space="0" w:color="auto"/>
            </w:tcBorders>
          </w:tcPr>
          <w:p w14:paraId="78AFF3D1" w14:textId="36A3BC86" w:rsidR="009C1C61" w:rsidRDefault="009C1C61" w:rsidP="009C1C61">
            <w:pPr>
              <w:pStyle w:val="afb"/>
            </w:pPr>
            <w:r>
              <w:t>Аналогично</w:t>
            </w:r>
          </w:p>
        </w:tc>
      </w:tr>
      <w:tr w:rsidR="009C1C61" w14:paraId="4CBFBB43" w14:textId="77777777" w:rsidTr="009C1C61">
        <w:trPr>
          <w:jc w:val="center"/>
        </w:trPr>
        <w:tc>
          <w:tcPr>
            <w:tcW w:w="2414" w:type="dxa"/>
            <w:tcBorders>
              <w:bottom w:val="single" w:sz="4" w:space="0" w:color="auto"/>
            </w:tcBorders>
          </w:tcPr>
          <w:p w14:paraId="1B6DEC8C" w14:textId="727FD1D4" w:rsidR="009C1C61" w:rsidRDefault="009C1C61" w:rsidP="009C1C61">
            <w:pPr>
              <w:pStyle w:val="afb"/>
            </w:pPr>
            <w:r>
              <w:t>Управление состоянием</w:t>
            </w:r>
          </w:p>
        </w:tc>
        <w:tc>
          <w:tcPr>
            <w:tcW w:w="2380" w:type="dxa"/>
            <w:tcBorders>
              <w:bottom w:val="single" w:sz="4" w:space="0" w:color="auto"/>
            </w:tcBorders>
          </w:tcPr>
          <w:p w14:paraId="631874AC" w14:textId="2CA19FB6" w:rsidR="009C1C61" w:rsidRDefault="009C1C61" w:rsidP="009C1C61">
            <w:pPr>
              <w:pStyle w:val="afb"/>
            </w:pPr>
            <w:proofErr w:type="spellStart"/>
            <w:r>
              <w:t>TanStack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</w:t>
            </w:r>
            <w:proofErr w:type="spellStart"/>
            <w:r>
              <w:t>Query</w:t>
            </w:r>
            <w:proofErr w:type="spellEnd"/>
            <w:r>
              <w:t xml:space="preserve">, </w:t>
            </w:r>
            <w:proofErr w:type="spellStart"/>
            <w:r>
              <w:t>Zustand</w:t>
            </w:r>
            <w:proofErr w:type="spellEnd"/>
          </w:p>
        </w:tc>
        <w:tc>
          <w:tcPr>
            <w:tcW w:w="2405" w:type="dxa"/>
            <w:tcBorders>
              <w:bottom w:val="single" w:sz="4" w:space="0" w:color="auto"/>
            </w:tcBorders>
          </w:tcPr>
          <w:p w14:paraId="3C40E511" w14:textId="4F78DFF5" w:rsidR="009C1C61" w:rsidRDefault="009C1C61" w:rsidP="009C1C61">
            <w:pPr>
              <w:pStyle w:val="afb"/>
            </w:pPr>
            <w:proofErr w:type="spellStart"/>
            <w:r>
              <w:t>Pinia</w:t>
            </w:r>
            <w:proofErr w:type="spellEnd"/>
          </w:p>
        </w:tc>
        <w:tc>
          <w:tcPr>
            <w:tcW w:w="2432" w:type="dxa"/>
            <w:tcBorders>
              <w:bottom w:val="single" w:sz="4" w:space="0" w:color="auto"/>
            </w:tcBorders>
          </w:tcPr>
          <w:p w14:paraId="20A09D50" w14:textId="6B34A7D9" w:rsidR="009C1C61" w:rsidRDefault="009C1C61" w:rsidP="009C1C61">
            <w:pPr>
              <w:pStyle w:val="afb"/>
            </w:pPr>
            <w:r>
              <w:t xml:space="preserve">Встроенные </w:t>
            </w:r>
            <w:proofErr w:type="spellStart"/>
            <w:r>
              <w:t>stores</w:t>
            </w:r>
            <w:proofErr w:type="spellEnd"/>
          </w:p>
        </w:tc>
      </w:tr>
    </w:tbl>
    <w:p w14:paraId="7383F8A0" w14:textId="0B3B871F" w:rsidR="00953F73" w:rsidRPr="00C1533F" w:rsidRDefault="00000000" w:rsidP="009C1C61">
      <w:pPr>
        <w:pStyle w:val="af8"/>
        <w:spacing w:before="120"/>
        <w:rPr>
          <w:lang w:val="ru-RU"/>
        </w:rPr>
      </w:pPr>
      <w:proofErr w:type="spellStart"/>
      <w:r>
        <w:t>React</w:t>
      </w:r>
      <w:proofErr w:type="spellEnd"/>
      <w:r w:rsidRPr="00C1533F">
        <w:rPr>
          <w:lang w:val="ru-RU"/>
        </w:rPr>
        <w:t xml:space="preserve"> 18 выбран благодаря доминирующей экосистеме компонентов для визуализации данных [1</w:t>
      </w:r>
      <w:r w:rsidR="005726E2" w:rsidRPr="005726E2">
        <w:rPr>
          <w:lang w:val="ru-RU"/>
        </w:rPr>
        <w:t>6</w:t>
      </w:r>
      <w:r w:rsidRPr="00C1533F">
        <w:rPr>
          <w:lang w:val="ru-RU"/>
        </w:rPr>
        <w:t xml:space="preserve">]. </w:t>
      </w:r>
      <w:proofErr w:type="spellStart"/>
      <w:r>
        <w:t>Recharts</w:t>
      </w:r>
      <w:proofErr w:type="spellEnd"/>
      <w:r w:rsidRPr="00C1533F">
        <w:rPr>
          <w:lang w:val="ru-RU"/>
        </w:rPr>
        <w:t xml:space="preserve"> и 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предоставляют полный набор типов диаграмм, необходимых для аналитического дашборда: </w:t>
      </w:r>
      <w:proofErr w:type="spellStart"/>
      <w:r>
        <w:t>AreaChart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BarChart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LineChart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RadarChart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Treemap</w:t>
      </w:r>
      <w:proofErr w:type="spellEnd"/>
      <w:r w:rsidRPr="00C1533F">
        <w:rPr>
          <w:lang w:val="ru-RU"/>
        </w:rPr>
        <w:t xml:space="preserve">, </w:t>
      </w:r>
      <w:proofErr w:type="spellStart"/>
      <w:r>
        <w:t>GeoMap</w:t>
      </w:r>
      <w:proofErr w:type="spellEnd"/>
      <w:r w:rsidRPr="00C1533F">
        <w:rPr>
          <w:lang w:val="ru-RU"/>
        </w:rPr>
        <w:t xml:space="preserve">. </w:t>
      </w:r>
      <w:proofErr w:type="spellStart"/>
      <w:r>
        <w:t>Vue</w:t>
      </w:r>
      <w:proofErr w:type="spellEnd"/>
      <w:r w:rsidRPr="00C1533F">
        <w:rPr>
          <w:lang w:val="ru-RU"/>
        </w:rPr>
        <w:t xml:space="preserve"> 3 с </w:t>
      </w:r>
      <w:proofErr w:type="spellStart"/>
      <w:r>
        <w:t>vue</w:t>
      </w:r>
      <w:proofErr w:type="spellEnd"/>
      <w:r w:rsidRPr="00C1533F">
        <w:rPr>
          <w:lang w:val="ru-RU"/>
        </w:rPr>
        <w:t>-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покрывает часть потребностей, но отсутствует аналог </w:t>
      </w:r>
      <w:proofErr w:type="spellStart"/>
      <w:r>
        <w:t>Recharts</w:t>
      </w:r>
      <w:proofErr w:type="spellEnd"/>
      <w:r w:rsidRPr="00C1533F">
        <w:rPr>
          <w:lang w:val="ru-RU"/>
        </w:rPr>
        <w:t xml:space="preserve"> с декларативным </w:t>
      </w:r>
      <w:r>
        <w:t>JSX</w:t>
      </w:r>
      <w:r w:rsidR="002429C3">
        <w:rPr>
          <w:lang w:val="ru-RU"/>
        </w:rPr>
        <w:t xml:space="preserve"> </w:t>
      </w:r>
      <w:r w:rsidRPr="00C1533F">
        <w:rPr>
          <w:lang w:val="ru-RU"/>
        </w:rPr>
        <w:t>синтаксисом (</w:t>
      </w:r>
      <w:r>
        <w:t>JavaScript</w:t>
      </w:r>
      <w:r w:rsidRPr="00C1533F">
        <w:rPr>
          <w:lang w:val="ru-RU"/>
        </w:rPr>
        <w:t xml:space="preserve"> </w:t>
      </w:r>
      <w:r>
        <w:t>XML</w:t>
      </w:r>
      <w:r w:rsidRPr="00C1533F">
        <w:rPr>
          <w:lang w:val="ru-RU"/>
        </w:rPr>
        <w:t xml:space="preserve">). </w:t>
      </w:r>
      <w:proofErr w:type="spellStart"/>
      <w:r>
        <w:t>Svelte</w:t>
      </w:r>
      <w:proofErr w:type="spellEnd"/>
      <w:r w:rsidRPr="00C1533F">
        <w:rPr>
          <w:lang w:val="ru-RU"/>
        </w:rPr>
        <w:t xml:space="preserve"> 5, при элегантности реактивной модели, не </w:t>
      </w:r>
      <w:r w:rsidRPr="00C1533F">
        <w:rPr>
          <w:lang w:val="ru-RU"/>
        </w:rPr>
        <w:lastRenderedPageBreak/>
        <w:t>располагает зрелой библиотекой для географических визуализаций, что критично для страницы «Регионы и карта».</w:t>
      </w:r>
    </w:p>
    <w:p w14:paraId="28E5F7CE" w14:textId="4F843C3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Сборщик </w:t>
      </w:r>
      <w:proofErr w:type="spellStart"/>
      <w:r>
        <w:t>Vite</w:t>
      </w:r>
      <w:proofErr w:type="spellEnd"/>
      <w:r w:rsidRPr="00C1533F">
        <w:rPr>
          <w:lang w:val="ru-RU"/>
        </w:rPr>
        <w:t xml:space="preserve"> 7 выбран вместо </w:t>
      </w:r>
      <w:proofErr w:type="spellStart"/>
      <w:r>
        <w:t>webpack</w:t>
      </w:r>
      <w:proofErr w:type="spellEnd"/>
      <w:r w:rsidRPr="00C1533F">
        <w:rPr>
          <w:lang w:val="ru-RU"/>
        </w:rPr>
        <w:t xml:space="preserve"> по причине скорости: </w:t>
      </w:r>
      <w:proofErr w:type="spellStart"/>
      <w:r>
        <w:t>dev</w:t>
      </w:r>
      <w:proofErr w:type="spellEnd"/>
      <w:r w:rsidRPr="00C1533F">
        <w:rPr>
          <w:lang w:val="ru-RU"/>
        </w:rPr>
        <w:t xml:space="preserve">-сервер стартует за 300 мс благодаря нативной поддержке </w:t>
      </w:r>
      <w:r>
        <w:t>ES</w:t>
      </w:r>
      <w:r w:rsidRPr="00C1533F">
        <w:rPr>
          <w:lang w:val="ru-RU"/>
        </w:rPr>
        <w:t>-модулей, горячая замена модулей (</w:t>
      </w:r>
      <w:r>
        <w:t>Hot</w:t>
      </w:r>
      <w:r w:rsidRPr="00C1533F">
        <w:rPr>
          <w:lang w:val="ru-RU"/>
        </w:rPr>
        <w:t xml:space="preserve"> </w:t>
      </w:r>
      <w:proofErr w:type="spellStart"/>
      <w:r>
        <w:t>Module</w:t>
      </w:r>
      <w:proofErr w:type="spellEnd"/>
      <w:r w:rsidRPr="00C1533F">
        <w:rPr>
          <w:lang w:val="ru-RU"/>
        </w:rPr>
        <w:t xml:space="preserve"> </w:t>
      </w:r>
      <w:proofErr w:type="spellStart"/>
      <w:r>
        <w:t>Replacement</w:t>
      </w:r>
      <w:proofErr w:type="spellEnd"/>
      <w:r w:rsidRPr="00C1533F">
        <w:rPr>
          <w:lang w:val="ru-RU"/>
        </w:rPr>
        <w:t xml:space="preserve">, </w:t>
      </w:r>
      <w:r>
        <w:t>HMR</w:t>
      </w:r>
      <w:r w:rsidRPr="00C1533F">
        <w:rPr>
          <w:lang w:val="ru-RU"/>
        </w:rPr>
        <w:t>) обновляет компонент за 50 мс [1</w:t>
      </w:r>
      <w:r w:rsidR="005726E2" w:rsidRPr="005726E2">
        <w:rPr>
          <w:lang w:val="ru-RU"/>
        </w:rPr>
        <w:t>7</w:t>
      </w:r>
      <w:r w:rsidRPr="00C1533F">
        <w:rPr>
          <w:lang w:val="ru-RU"/>
        </w:rPr>
        <w:t xml:space="preserve">]. </w:t>
      </w:r>
      <w:proofErr w:type="spellStart"/>
      <w:r>
        <w:t>Webpack</w:t>
      </w:r>
      <w:proofErr w:type="spellEnd"/>
      <w:r w:rsidRPr="00C1533F">
        <w:rPr>
          <w:lang w:val="ru-RU"/>
        </w:rPr>
        <w:t xml:space="preserve"> в сопоставимой конфигурации требует 8–12 секунд на холодный старт и 1–2 секунды на </w:t>
      </w:r>
      <w:r>
        <w:t>HMR</w:t>
      </w:r>
      <w:r w:rsidRPr="00C1533F">
        <w:rPr>
          <w:lang w:val="ru-RU"/>
        </w:rPr>
        <w:t>, что существенно замедляет итеративную разработку интерфейса. Итоговая сборка (</w:t>
      </w:r>
      <w:proofErr w:type="spellStart"/>
      <w:r>
        <w:t>production</w:t>
      </w:r>
      <w:proofErr w:type="spellEnd"/>
      <w:r w:rsidRPr="00C1533F">
        <w:rPr>
          <w:lang w:val="ru-RU"/>
        </w:rPr>
        <w:t xml:space="preserve">) </w:t>
      </w:r>
      <w:proofErr w:type="spellStart"/>
      <w:r>
        <w:t>Vite</w:t>
      </w:r>
      <w:proofErr w:type="spellEnd"/>
      <w:r w:rsidRPr="00C1533F">
        <w:rPr>
          <w:lang w:val="ru-RU"/>
        </w:rPr>
        <w:t xml:space="preserve"> включает удаление неиспользуемого кода (</w:t>
      </w:r>
      <w:proofErr w:type="spellStart"/>
      <w:r>
        <w:t>tree</w:t>
      </w:r>
      <w:proofErr w:type="spellEnd"/>
      <w:r w:rsidRPr="00C1533F">
        <w:rPr>
          <w:lang w:val="ru-RU"/>
        </w:rPr>
        <w:t>-</w:t>
      </w:r>
      <w:proofErr w:type="spellStart"/>
      <w:r>
        <w:t>shaking</w:t>
      </w:r>
      <w:proofErr w:type="spellEnd"/>
      <w:r w:rsidRPr="00C1533F">
        <w:rPr>
          <w:lang w:val="ru-RU"/>
        </w:rPr>
        <w:t>), разделение на фрагменты по маршрутам (</w:t>
      </w:r>
      <w:proofErr w:type="spellStart"/>
      <w:r>
        <w:t>code</w:t>
      </w:r>
      <w:proofErr w:type="spellEnd"/>
      <w:r w:rsidRPr="00C1533F">
        <w:rPr>
          <w:lang w:val="ru-RU"/>
        </w:rPr>
        <w:t xml:space="preserve"> </w:t>
      </w:r>
      <w:proofErr w:type="spellStart"/>
      <w:r>
        <w:t>splitting</w:t>
      </w:r>
      <w:proofErr w:type="spellEnd"/>
      <w:r w:rsidRPr="00C1533F">
        <w:rPr>
          <w:lang w:val="ru-RU"/>
        </w:rPr>
        <w:t xml:space="preserve">) и </w:t>
      </w:r>
      <w:proofErr w:type="spellStart"/>
      <w:r w:rsidRPr="00C1533F">
        <w:rPr>
          <w:lang w:val="ru-RU"/>
        </w:rPr>
        <w:t>минификацию</w:t>
      </w:r>
      <w:proofErr w:type="spellEnd"/>
      <w:r w:rsidRPr="00C1533F">
        <w:rPr>
          <w:lang w:val="ru-RU"/>
        </w:rPr>
        <w:t>.</w:t>
      </w:r>
    </w:p>
    <w:p w14:paraId="1960600C" w14:textId="4B27F377" w:rsidR="00953F73" w:rsidRPr="00C1533F" w:rsidRDefault="00000000">
      <w:pPr>
        <w:pStyle w:val="af8"/>
        <w:rPr>
          <w:lang w:val="ru-RU"/>
        </w:rPr>
      </w:pPr>
      <w:proofErr w:type="spellStart"/>
      <w:r>
        <w:t>Tailwind</w:t>
      </w:r>
      <w:proofErr w:type="spellEnd"/>
      <w:r w:rsidRPr="00C1533F">
        <w:rPr>
          <w:lang w:val="ru-RU"/>
        </w:rPr>
        <w:t xml:space="preserve"> </w:t>
      </w:r>
      <w:r>
        <w:t>CSS</w:t>
      </w:r>
      <w:r w:rsidRPr="00C1533F">
        <w:rPr>
          <w:lang w:val="ru-RU"/>
        </w:rPr>
        <w:t xml:space="preserve"> (</w:t>
      </w:r>
      <w:proofErr w:type="spellStart"/>
      <w:r>
        <w:t>Cascading</w:t>
      </w:r>
      <w:proofErr w:type="spellEnd"/>
      <w:r w:rsidRPr="00C1533F">
        <w:rPr>
          <w:lang w:val="ru-RU"/>
        </w:rPr>
        <w:t xml:space="preserve"> </w:t>
      </w:r>
      <w:r>
        <w:t>Style</w:t>
      </w:r>
      <w:r w:rsidRPr="00C1533F">
        <w:rPr>
          <w:lang w:val="ru-RU"/>
        </w:rPr>
        <w:t xml:space="preserve"> </w:t>
      </w:r>
      <w:proofErr w:type="spellStart"/>
      <w:r>
        <w:t>Sheets</w:t>
      </w:r>
      <w:proofErr w:type="spellEnd"/>
      <w:r w:rsidRPr="00C1533F">
        <w:rPr>
          <w:lang w:val="ru-RU"/>
        </w:rPr>
        <w:t xml:space="preserve">, каскадные таблицы стилей) 4 — утилитарный </w:t>
      </w:r>
      <w:r>
        <w:t>CSS</w:t>
      </w:r>
      <w:r w:rsidRPr="00C1533F">
        <w:rPr>
          <w:lang w:val="ru-RU"/>
        </w:rPr>
        <w:t>-фреймворк, генерирующий стили на основе используемых классов [1</w:t>
      </w:r>
      <w:r w:rsidR="005726E2" w:rsidRPr="005726E2">
        <w:rPr>
          <w:lang w:val="ru-RU"/>
        </w:rPr>
        <w:t>8</w:t>
      </w:r>
      <w:r w:rsidRPr="00C1533F">
        <w:rPr>
          <w:lang w:val="ru-RU"/>
        </w:rPr>
        <w:t>]. Утилитарный подход (</w:t>
      </w:r>
      <w:proofErr w:type="spellStart"/>
      <w:r>
        <w:t>utility</w:t>
      </w:r>
      <w:proofErr w:type="spellEnd"/>
      <w:r w:rsidRPr="00C1533F">
        <w:rPr>
          <w:lang w:val="ru-RU"/>
        </w:rPr>
        <w:t>-</w:t>
      </w:r>
      <w:proofErr w:type="spellStart"/>
      <w:r>
        <w:t>first</w:t>
      </w:r>
      <w:proofErr w:type="spellEnd"/>
      <w:r w:rsidRPr="00C1533F">
        <w:rPr>
          <w:lang w:val="ru-RU"/>
        </w:rPr>
        <w:t>) позволяет строить дизайн-</w:t>
      </w:r>
      <w:r w:rsidR="00603BAE">
        <w:rPr>
          <w:lang w:val="ru-RU"/>
        </w:rPr>
        <w:br/>
        <w:t>-</w:t>
      </w:r>
      <w:r w:rsidRPr="00C1533F">
        <w:rPr>
          <w:lang w:val="ru-RU"/>
        </w:rPr>
        <w:t xml:space="preserve">систему на </w:t>
      </w:r>
      <w:r>
        <w:t>CSS</w:t>
      </w:r>
      <w:r w:rsidRPr="00C1533F">
        <w:rPr>
          <w:lang w:val="ru-RU"/>
        </w:rPr>
        <w:t xml:space="preserve">-переменных, что гарантирует визуальную согласованность всех компонентов. Тёмная и светлая темы реализованы через переопределение переменных без дублирования стилей. Набор компонентов — </w:t>
      </w:r>
      <w:proofErr w:type="spellStart"/>
      <w:r>
        <w:t>Button</w:t>
      </w:r>
      <w:proofErr w:type="spellEnd"/>
      <w:r w:rsidRPr="00C1533F">
        <w:rPr>
          <w:lang w:val="ru-RU"/>
        </w:rPr>
        <w:t xml:space="preserve"> (четыре варианта), </w:t>
      </w:r>
      <w:r>
        <w:t>Card</w:t>
      </w:r>
      <w:r w:rsidRPr="00C1533F">
        <w:rPr>
          <w:lang w:val="ru-RU"/>
        </w:rPr>
        <w:t xml:space="preserve">, </w:t>
      </w:r>
      <w:proofErr w:type="spellStart"/>
      <w:r>
        <w:t>Badge</w:t>
      </w:r>
      <w:proofErr w:type="spellEnd"/>
      <w:r w:rsidRPr="00C1533F">
        <w:rPr>
          <w:lang w:val="ru-RU"/>
        </w:rPr>
        <w:t xml:space="preserve">, </w:t>
      </w:r>
      <w:proofErr w:type="spellStart"/>
      <w:r>
        <w:t>Input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Dropdown</w:t>
      </w:r>
      <w:proofErr w:type="spellEnd"/>
      <w:r w:rsidRPr="00C1533F">
        <w:rPr>
          <w:lang w:val="ru-RU"/>
        </w:rPr>
        <w:t xml:space="preserve">, </w:t>
      </w:r>
      <w:proofErr w:type="spellStart"/>
      <w:r>
        <w:t>ErrorState</w:t>
      </w:r>
      <w:proofErr w:type="spellEnd"/>
      <w:r w:rsidRPr="00C1533F">
        <w:rPr>
          <w:lang w:val="ru-RU"/>
        </w:rPr>
        <w:t xml:space="preserve"> — образует атомарную дизайн-систему с единообразными радиусами скругления, тенями и отступами. Данная структура следует методологии </w:t>
      </w:r>
      <w:r>
        <w:t>Atomic</w:t>
      </w:r>
      <w:r w:rsidRPr="00C1533F">
        <w:rPr>
          <w:lang w:val="ru-RU"/>
        </w:rPr>
        <w:t xml:space="preserve"> </w:t>
      </w:r>
      <w:r>
        <w:t>Design</w:t>
      </w:r>
      <w:r w:rsidRPr="00C1533F">
        <w:rPr>
          <w:lang w:val="ru-RU"/>
        </w:rPr>
        <w:t>, разработанной Б. Фростом [1</w:t>
      </w:r>
      <w:r w:rsidR="005726E2" w:rsidRPr="00FF04CF">
        <w:rPr>
          <w:lang w:val="ru-RU"/>
        </w:rPr>
        <w:t>9</w:t>
      </w:r>
      <w:r w:rsidRPr="00C1533F">
        <w:rPr>
          <w:lang w:val="ru-RU"/>
        </w:rPr>
        <w:t xml:space="preserve">]. Методология выстраивает иерархию компонентов по пяти уровням: атомы (минимальные элементы </w:t>
      </w:r>
      <w:r w:rsidR="003F4D56" w:rsidRPr="003F4D56">
        <w:rPr>
          <w:lang w:val="ru-RU"/>
        </w:rPr>
        <w:t>—</w:t>
      </w:r>
      <w:r w:rsidRPr="00C1533F">
        <w:rPr>
          <w:lang w:val="ru-RU"/>
        </w:rPr>
        <w:t xml:space="preserve"> кнопка, поле ввода), молекулы (функциональные группы атомов </w:t>
      </w:r>
      <w:r w:rsidR="003F4D56" w:rsidRPr="003F4D56">
        <w:rPr>
          <w:lang w:val="ru-RU"/>
        </w:rPr>
        <w:t>—</w:t>
      </w:r>
      <w:r w:rsidRPr="00C1533F">
        <w:rPr>
          <w:lang w:val="ru-RU"/>
        </w:rPr>
        <w:t xml:space="preserve"> например, строка поиска из кнопки и текстового поля), организмы (самостоятельные секции интерфейса </w:t>
      </w:r>
      <w:r w:rsidR="00C6102A" w:rsidRPr="00C6102A">
        <w:rPr>
          <w:lang w:val="ru-RU"/>
        </w:rPr>
        <w:t>—</w:t>
      </w:r>
      <w:r w:rsidRPr="00C1533F">
        <w:rPr>
          <w:lang w:val="ru-RU"/>
        </w:rPr>
        <w:t xml:space="preserve"> панель </w:t>
      </w:r>
      <w:r>
        <w:t>KPI</w:t>
      </w:r>
      <w:r w:rsidRPr="00C1533F">
        <w:rPr>
          <w:lang w:val="ru-RU"/>
        </w:rPr>
        <w:t>, блок фильтров), шаблоны (скелеты страниц без данных) и страницы (конкретные реализации шаблонов с реальным контентом). При добавлении новой аналитической страницы элементы не создаются с нуля — достаточно комбинации существующих атомов и молекул.</w:t>
      </w:r>
    </w:p>
    <w:p w14:paraId="21516768" w14:textId="538BE456" w:rsidR="00953F73" w:rsidRDefault="00000000">
      <w:pPr>
        <w:pStyle w:val="af8"/>
      </w:pPr>
      <w:r w:rsidRPr="00C1533F">
        <w:rPr>
          <w:lang w:val="ru-RU"/>
        </w:rPr>
        <w:t xml:space="preserve">Визуализация данных. Для аналитической системы выбор библиотек графиков определяет качество восприятия данных пользователем </w:t>
      </w:r>
      <w:r w:rsidR="00C6102A" w:rsidRPr="00C6102A">
        <w:rPr>
          <w:lang w:val="ru-RU"/>
        </w:rPr>
        <w:t>—</w:t>
      </w:r>
      <w:r w:rsidRPr="00C1533F">
        <w:rPr>
          <w:lang w:val="ru-RU"/>
        </w:rPr>
        <w:t xml:space="preserve"> принцип </w:t>
      </w:r>
      <w:r w:rsidRPr="00C1533F">
        <w:rPr>
          <w:lang w:val="ru-RU"/>
        </w:rPr>
        <w:lastRenderedPageBreak/>
        <w:t>соотношения информативных элементов к общему объёму визуализации (</w:t>
      </w:r>
      <w:proofErr w:type="spellStart"/>
      <w:r>
        <w:t>data</w:t>
      </w:r>
      <w:proofErr w:type="spellEnd"/>
      <w:r w:rsidRPr="00C1533F">
        <w:rPr>
          <w:lang w:val="ru-RU"/>
        </w:rPr>
        <w:t>-</w:t>
      </w:r>
      <w:r w:rsidR="00603BAE">
        <w:rPr>
          <w:lang w:val="ru-RU"/>
        </w:rPr>
        <w:br/>
        <w:t>-</w:t>
      </w:r>
      <w:proofErr w:type="spellStart"/>
      <w:r>
        <w:t>ink</w:t>
      </w:r>
      <w:proofErr w:type="spellEnd"/>
      <w:r w:rsidRPr="00C1533F">
        <w:rPr>
          <w:lang w:val="ru-RU"/>
        </w:rPr>
        <w:t xml:space="preserve"> </w:t>
      </w:r>
      <w:proofErr w:type="spellStart"/>
      <w:r>
        <w:t>ratio</w:t>
      </w:r>
      <w:proofErr w:type="spellEnd"/>
      <w:r w:rsidRPr="00C1533F">
        <w:rPr>
          <w:lang w:val="ru-RU"/>
        </w:rPr>
        <w:t xml:space="preserve">) Эдварда </w:t>
      </w:r>
      <w:proofErr w:type="spellStart"/>
      <w:r w:rsidRPr="00C1533F">
        <w:rPr>
          <w:lang w:val="ru-RU"/>
        </w:rPr>
        <w:t>Тафти</w:t>
      </w:r>
      <w:proofErr w:type="spellEnd"/>
      <w:r w:rsidRPr="00C1533F">
        <w:rPr>
          <w:lang w:val="ru-RU"/>
        </w:rPr>
        <w:t xml:space="preserve">. </w:t>
      </w:r>
      <w:r>
        <w:t>Рассмотрены четыре варианта (таблица 5).</w:t>
      </w:r>
    </w:p>
    <w:p w14:paraId="4AF8B95A" w14:textId="77777777" w:rsidR="00953F73" w:rsidRDefault="00000000" w:rsidP="00C13764">
      <w:pPr>
        <w:pStyle w:val="af8"/>
        <w:ind w:firstLine="0"/>
        <w:jc w:val="right"/>
        <w:rPr>
          <w:lang w:val="ru-RU"/>
        </w:rPr>
      </w:pPr>
      <w:r>
        <w:t>Таблица 5</w:t>
      </w:r>
    </w:p>
    <w:p w14:paraId="42EB90DB" w14:textId="77777777" w:rsidR="00953F73" w:rsidRDefault="00000000" w:rsidP="00C13764">
      <w:pPr>
        <w:pStyle w:val="af8"/>
        <w:ind w:firstLine="0"/>
        <w:jc w:val="center"/>
      </w:pPr>
      <w:r>
        <w:t>Сравнение библиотек визуализации данных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136"/>
        <w:gridCol w:w="1144"/>
        <w:gridCol w:w="2003"/>
        <w:gridCol w:w="2330"/>
        <w:gridCol w:w="2018"/>
      </w:tblGrid>
      <w:tr w:rsidR="001A08C6" w14:paraId="63215A98" w14:textId="77777777" w:rsidTr="00A94237">
        <w:trPr>
          <w:jc w:val="center"/>
        </w:trPr>
        <w:tc>
          <w:tcPr>
            <w:tcW w:w="2136" w:type="dxa"/>
          </w:tcPr>
          <w:p w14:paraId="6220EF42" w14:textId="77777777" w:rsidR="00953F73" w:rsidRDefault="00000000" w:rsidP="00C13764">
            <w:pPr>
              <w:pStyle w:val="afb"/>
              <w:jc w:val="center"/>
            </w:pPr>
            <w:r>
              <w:t>Критерий</w:t>
            </w:r>
          </w:p>
        </w:tc>
        <w:tc>
          <w:tcPr>
            <w:tcW w:w="1144" w:type="dxa"/>
          </w:tcPr>
          <w:p w14:paraId="24879EAE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Recharts</w:t>
            </w:r>
            <w:proofErr w:type="spellEnd"/>
          </w:p>
        </w:tc>
        <w:tc>
          <w:tcPr>
            <w:tcW w:w="2003" w:type="dxa"/>
          </w:tcPr>
          <w:p w14:paraId="01DF3BAD" w14:textId="77777777" w:rsidR="00953F73" w:rsidRDefault="00000000" w:rsidP="00C13764">
            <w:pPr>
              <w:pStyle w:val="afb"/>
              <w:jc w:val="center"/>
            </w:pPr>
            <w:proofErr w:type="spellStart"/>
            <w:r>
              <w:t>ECharts</w:t>
            </w:r>
            <w:proofErr w:type="spellEnd"/>
          </w:p>
        </w:tc>
        <w:tc>
          <w:tcPr>
            <w:tcW w:w="2330" w:type="dxa"/>
          </w:tcPr>
          <w:p w14:paraId="6C0113BE" w14:textId="77777777" w:rsidR="00953F73" w:rsidRDefault="00000000" w:rsidP="00C13764">
            <w:pPr>
              <w:pStyle w:val="afb"/>
              <w:jc w:val="center"/>
            </w:pPr>
            <w:r>
              <w:t>Chart.js</w:t>
            </w:r>
          </w:p>
        </w:tc>
        <w:tc>
          <w:tcPr>
            <w:tcW w:w="2018" w:type="dxa"/>
          </w:tcPr>
          <w:p w14:paraId="005F4D33" w14:textId="77777777" w:rsidR="00953F73" w:rsidRDefault="00000000" w:rsidP="00C13764">
            <w:pPr>
              <w:pStyle w:val="afb"/>
              <w:jc w:val="center"/>
            </w:pPr>
            <w:r>
              <w:t>D3.js</w:t>
            </w:r>
          </w:p>
        </w:tc>
      </w:tr>
      <w:tr w:rsidR="001A08C6" w14:paraId="68938BB9" w14:textId="77777777" w:rsidTr="00A94237">
        <w:trPr>
          <w:jc w:val="center"/>
        </w:trPr>
        <w:tc>
          <w:tcPr>
            <w:tcW w:w="2136" w:type="dxa"/>
            <w:tcBorders>
              <w:bottom w:val="single" w:sz="4" w:space="0" w:color="auto"/>
            </w:tcBorders>
          </w:tcPr>
          <w:p w14:paraId="41B3C5AF" w14:textId="77777777" w:rsidR="00953F73" w:rsidRDefault="00000000" w:rsidP="00C13764">
            <w:pPr>
              <w:pStyle w:val="afb"/>
            </w:pPr>
            <w:r>
              <w:t xml:space="preserve">Интеграция с </w:t>
            </w:r>
            <w:proofErr w:type="spellStart"/>
            <w:r>
              <w:t>React</w:t>
            </w:r>
            <w:proofErr w:type="spellEnd"/>
          </w:p>
        </w:tc>
        <w:tc>
          <w:tcPr>
            <w:tcW w:w="1144" w:type="dxa"/>
            <w:tcBorders>
              <w:bottom w:val="single" w:sz="4" w:space="0" w:color="auto"/>
            </w:tcBorders>
          </w:tcPr>
          <w:p w14:paraId="28B391D5" w14:textId="77777777" w:rsidR="00953F73" w:rsidRDefault="00000000" w:rsidP="00C13764">
            <w:pPr>
              <w:pStyle w:val="afb"/>
            </w:pPr>
            <w:r>
              <w:t>Нативная (JSX)</w:t>
            </w:r>
          </w:p>
        </w:tc>
        <w:tc>
          <w:tcPr>
            <w:tcW w:w="2003" w:type="dxa"/>
            <w:tcBorders>
              <w:bottom w:val="single" w:sz="4" w:space="0" w:color="auto"/>
            </w:tcBorders>
          </w:tcPr>
          <w:p w14:paraId="0BEE6842" w14:textId="712E5B0E" w:rsidR="00953F73" w:rsidRDefault="00000000" w:rsidP="00C13764">
            <w:pPr>
              <w:pStyle w:val="afb"/>
            </w:pPr>
            <w:r>
              <w:t>Обёртка (</w:t>
            </w:r>
            <w:proofErr w:type="spellStart"/>
            <w:r>
              <w:t>echarts-for</w:t>
            </w:r>
            <w:proofErr w:type="spellEnd"/>
            <w:r>
              <w:t>-</w:t>
            </w:r>
            <w:r w:rsidR="00603BAE">
              <w:rPr>
                <w:lang w:val="ru-RU"/>
              </w:rPr>
              <w:br/>
              <w:t>-</w:t>
            </w:r>
            <w:proofErr w:type="spellStart"/>
            <w:r>
              <w:t>react</w:t>
            </w:r>
            <w:proofErr w:type="spellEnd"/>
            <w:r>
              <w:t>)</w:t>
            </w: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54225137" w14:textId="42A178CA" w:rsidR="00953F73" w:rsidRDefault="00000000" w:rsidP="00C13764">
            <w:pPr>
              <w:pStyle w:val="afb"/>
            </w:pPr>
            <w:r>
              <w:t>Обёртка (</w:t>
            </w:r>
            <w:proofErr w:type="spellStart"/>
            <w:r>
              <w:t>react</w:t>
            </w:r>
            <w:proofErr w:type="spellEnd"/>
            <w:r>
              <w:t>-</w:t>
            </w:r>
            <w:r w:rsidR="00603BAE">
              <w:rPr>
                <w:lang w:val="ru-RU"/>
              </w:rPr>
              <w:br/>
              <w:t>-</w:t>
            </w:r>
            <w:r>
              <w:t>chartjs-2)</w:t>
            </w:r>
          </w:p>
        </w:tc>
        <w:tc>
          <w:tcPr>
            <w:tcW w:w="2018" w:type="dxa"/>
            <w:tcBorders>
              <w:bottom w:val="single" w:sz="4" w:space="0" w:color="auto"/>
            </w:tcBorders>
          </w:tcPr>
          <w:p w14:paraId="43928F62" w14:textId="77777777" w:rsidR="00953F73" w:rsidRDefault="00000000" w:rsidP="00C13764">
            <w:pPr>
              <w:pStyle w:val="afb"/>
            </w:pPr>
            <w:r>
              <w:t>Низкоуровневая (</w:t>
            </w:r>
            <w:proofErr w:type="spellStart"/>
            <w:r>
              <w:t>ref</w:t>
            </w:r>
            <w:proofErr w:type="spellEnd"/>
            <w:r>
              <w:t>)</w:t>
            </w:r>
          </w:p>
        </w:tc>
      </w:tr>
      <w:tr w:rsidR="001A08C6" w14:paraId="01E06F12" w14:textId="77777777" w:rsidTr="00A94237">
        <w:trPr>
          <w:jc w:val="center"/>
        </w:trPr>
        <w:tc>
          <w:tcPr>
            <w:tcW w:w="2136" w:type="dxa"/>
          </w:tcPr>
          <w:p w14:paraId="7F643256" w14:textId="77777777" w:rsidR="00953F73" w:rsidRDefault="00000000" w:rsidP="00C13764">
            <w:pPr>
              <w:pStyle w:val="afb"/>
            </w:pPr>
            <w:r>
              <w:t>Географические карты</w:t>
            </w:r>
          </w:p>
        </w:tc>
        <w:tc>
          <w:tcPr>
            <w:tcW w:w="1144" w:type="dxa"/>
          </w:tcPr>
          <w:p w14:paraId="41EC104B" w14:textId="77777777" w:rsidR="00953F73" w:rsidRDefault="00000000" w:rsidP="00C13764">
            <w:pPr>
              <w:pStyle w:val="afb"/>
            </w:pPr>
            <w:r>
              <w:t>Нет</w:t>
            </w:r>
          </w:p>
        </w:tc>
        <w:tc>
          <w:tcPr>
            <w:tcW w:w="2003" w:type="dxa"/>
          </w:tcPr>
          <w:p w14:paraId="1839DB40" w14:textId="77777777" w:rsidR="00953F73" w:rsidRPr="00C1533F" w:rsidRDefault="00000000" w:rsidP="00C13764">
            <w:pPr>
              <w:pStyle w:val="afb"/>
              <w:rPr>
                <w:lang w:val="ru-RU"/>
              </w:rPr>
            </w:pPr>
            <w:proofErr w:type="spellStart"/>
            <w:r>
              <w:t>GeoMap</w:t>
            </w:r>
            <w:proofErr w:type="spellEnd"/>
            <w:r w:rsidRPr="00C1533F">
              <w:rPr>
                <w:lang w:val="ru-RU"/>
              </w:rPr>
              <w:t>, точечная географическая диаграмма (</w:t>
            </w:r>
            <w:proofErr w:type="spellStart"/>
            <w:r>
              <w:t>scatter</w:t>
            </w:r>
            <w:proofErr w:type="spellEnd"/>
            <w:r w:rsidRPr="00C1533F">
              <w:rPr>
                <w:lang w:val="ru-RU"/>
              </w:rPr>
              <w:t>-</w:t>
            </w:r>
            <w:proofErr w:type="spellStart"/>
            <w:r>
              <w:t>geo</w:t>
            </w:r>
            <w:proofErr w:type="spellEnd"/>
            <w:r w:rsidRPr="00C1533F">
              <w:rPr>
                <w:lang w:val="ru-RU"/>
              </w:rPr>
              <w:t>)</w:t>
            </w:r>
          </w:p>
        </w:tc>
        <w:tc>
          <w:tcPr>
            <w:tcW w:w="2330" w:type="dxa"/>
          </w:tcPr>
          <w:p w14:paraId="7E9CDD18" w14:textId="170B9EA5" w:rsidR="00953F73" w:rsidRDefault="00000000" w:rsidP="00C13764">
            <w:pPr>
              <w:pStyle w:val="afb"/>
            </w:pPr>
            <w:r>
              <w:t xml:space="preserve">Нет (плагин </w:t>
            </w:r>
            <w:proofErr w:type="spellStart"/>
            <w:r>
              <w:t>chartjs</w:t>
            </w:r>
            <w:proofErr w:type="spellEnd"/>
            <w:r>
              <w:t>-</w:t>
            </w:r>
            <w:r w:rsidR="00603BAE">
              <w:rPr>
                <w:lang w:val="ru-RU"/>
              </w:rPr>
              <w:t>-</w:t>
            </w:r>
            <w:proofErr w:type="spellStart"/>
            <w:r>
              <w:t>geo</w:t>
            </w:r>
            <w:proofErr w:type="spellEnd"/>
            <w:r>
              <w:t>)</w:t>
            </w:r>
          </w:p>
        </w:tc>
        <w:tc>
          <w:tcPr>
            <w:tcW w:w="2018" w:type="dxa"/>
          </w:tcPr>
          <w:p w14:paraId="62DAE06C" w14:textId="77777777" w:rsidR="00953F73" w:rsidRDefault="00000000" w:rsidP="00C13764">
            <w:pPr>
              <w:pStyle w:val="afb"/>
            </w:pPr>
            <w:r>
              <w:t>Полная поддержка</w:t>
            </w:r>
          </w:p>
        </w:tc>
      </w:tr>
      <w:tr w:rsidR="00A94237" w14:paraId="1028DEB2" w14:textId="77777777" w:rsidTr="00A94237">
        <w:trPr>
          <w:jc w:val="center"/>
        </w:trPr>
        <w:tc>
          <w:tcPr>
            <w:tcW w:w="2136" w:type="dxa"/>
            <w:tcBorders>
              <w:bottom w:val="single" w:sz="4" w:space="0" w:color="auto"/>
            </w:tcBorders>
          </w:tcPr>
          <w:p w14:paraId="6F078E2B" w14:textId="244F46EA" w:rsidR="00A94237" w:rsidRDefault="00A94237" w:rsidP="00A94237">
            <w:pPr>
              <w:pStyle w:val="afb"/>
            </w:pPr>
            <w:r w:rsidRPr="00C1533F">
              <w:rPr>
                <w:lang w:val="ru-RU"/>
              </w:rPr>
              <w:t>Размер итогового пакета сборки (бандла)</w:t>
            </w:r>
          </w:p>
        </w:tc>
        <w:tc>
          <w:tcPr>
            <w:tcW w:w="1144" w:type="dxa"/>
            <w:tcBorders>
              <w:bottom w:val="single" w:sz="4" w:space="0" w:color="auto"/>
            </w:tcBorders>
          </w:tcPr>
          <w:p w14:paraId="0FE6013C" w14:textId="10603389" w:rsidR="00A94237" w:rsidRDefault="00A94237" w:rsidP="00A94237">
            <w:pPr>
              <w:pStyle w:val="afb"/>
            </w:pPr>
            <w:r>
              <w:t>~45 КБ (</w:t>
            </w:r>
            <w:proofErr w:type="spellStart"/>
            <w:r>
              <w:t>gzip</w:t>
            </w:r>
            <w:proofErr w:type="spellEnd"/>
            <w:r>
              <w:t>)</w:t>
            </w:r>
          </w:p>
        </w:tc>
        <w:tc>
          <w:tcPr>
            <w:tcW w:w="2003" w:type="dxa"/>
            <w:tcBorders>
              <w:bottom w:val="single" w:sz="4" w:space="0" w:color="auto"/>
            </w:tcBorders>
          </w:tcPr>
          <w:p w14:paraId="05CA06C9" w14:textId="5BB3AD49" w:rsidR="00A94237" w:rsidRDefault="00A94237" w:rsidP="00A94237">
            <w:pPr>
              <w:pStyle w:val="afb"/>
            </w:pPr>
            <w:r>
              <w:t>~300 КБ (</w:t>
            </w:r>
            <w:proofErr w:type="spellStart"/>
            <w:r>
              <w:t>tree</w:t>
            </w:r>
            <w:proofErr w:type="spellEnd"/>
            <w:r>
              <w:t>-</w:t>
            </w:r>
            <w:r w:rsidR="00603BAE">
              <w:rPr>
                <w:lang w:val="ru-RU"/>
              </w:rPr>
              <w:br/>
              <w:t>-</w:t>
            </w:r>
            <w:proofErr w:type="spellStart"/>
            <w:r>
              <w:t>shaking</w:t>
            </w:r>
            <w:proofErr w:type="spellEnd"/>
            <w:r>
              <w:t>)</w:t>
            </w: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3272F209" w14:textId="54FF86B4" w:rsidR="00A94237" w:rsidRDefault="00A94237" w:rsidP="00A94237">
            <w:pPr>
              <w:pStyle w:val="afb"/>
            </w:pPr>
            <w:r>
              <w:t>~65 КБ</w:t>
            </w:r>
          </w:p>
        </w:tc>
        <w:tc>
          <w:tcPr>
            <w:tcW w:w="2018" w:type="dxa"/>
            <w:tcBorders>
              <w:bottom w:val="single" w:sz="4" w:space="0" w:color="auto"/>
            </w:tcBorders>
          </w:tcPr>
          <w:p w14:paraId="7EBC12C4" w14:textId="69DF7ADC" w:rsidR="00A94237" w:rsidRDefault="00A94237" w:rsidP="00A94237">
            <w:pPr>
              <w:pStyle w:val="afb"/>
            </w:pPr>
            <w:r>
              <w:t>~75 КБ (ядро)</w:t>
            </w:r>
          </w:p>
        </w:tc>
      </w:tr>
      <w:tr w:rsidR="00A94237" w14:paraId="3DD09ED5" w14:textId="77777777" w:rsidTr="00A94237">
        <w:trPr>
          <w:jc w:val="center"/>
        </w:trPr>
        <w:tc>
          <w:tcPr>
            <w:tcW w:w="2136" w:type="dxa"/>
            <w:tcBorders>
              <w:bottom w:val="single" w:sz="4" w:space="0" w:color="auto"/>
            </w:tcBorders>
          </w:tcPr>
          <w:p w14:paraId="53B033C5" w14:textId="076A37CF" w:rsidR="00A94237" w:rsidRPr="00C1533F" w:rsidRDefault="00A94237" w:rsidP="00A94237">
            <w:pPr>
              <w:pStyle w:val="afb"/>
              <w:rPr>
                <w:lang w:val="ru-RU"/>
              </w:rPr>
            </w:pPr>
            <w:r>
              <w:t>Декларативность</w:t>
            </w:r>
          </w:p>
        </w:tc>
        <w:tc>
          <w:tcPr>
            <w:tcW w:w="1144" w:type="dxa"/>
            <w:tcBorders>
              <w:bottom w:val="single" w:sz="4" w:space="0" w:color="auto"/>
            </w:tcBorders>
          </w:tcPr>
          <w:p w14:paraId="29BEE1FD" w14:textId="10EBBF4B" w:rsidR="00A94237" w:rsidRDefault="00A94237" w:rsidP="00A94237">
            <w:pPr>
              <w:pStyle w:val="afb"/>
            </w:pPr>
            <w:r>
              <w:t>Высокая</w:t>
            </w:r>
          </w:p>
        </w:tc>
        <w:tc>
          <w:tcPr>
            <w:tcW w:w="2003" w:type="dxa"/>
            <w:tcBorders>
              <w:bottom w:val="single" w:sz="4" w:space="0" w:color="auto"/>
            </w:tcBorders>
          </w:tcPr>
          <w:p w14:paraId="1AF05D16" w14:textId="25C7F41F" w:rsidR="00A94237" w:rsidRDefault="00A94237" w:rsidP="00A94237">
            <w:pPr>
              <w:pStyle w:val="afb"/>
            </w:pPr>
            <w:proofErr w:type="spellStart"/>
            <w:r>
              <w:t>Конфигура</w:t>
            </w:r>
            <w:proofErr w:type="spellEnd"/>
            <w:r>
              <w:rPr>
                <w:lang w:val="ru-RU"/>
              </w:rPr>
              <w:t>-</w:t>
            </w:r>
            <w:r w:rsidR="00603BAE">
              <w:rPr>
                <w:lang w:val="ru-RU"/>
              </w:rPr>
              <w:br/>
              <w:t>-</w:t>
            </w:r>
            <w:proofErr w:type="spellStart"/>
            <w:r>
              <w:t>ционная</w:t>
            </w:r>
            <w:proofErr w:type="spellEnd"/>
            <w:r>
              <w:t xml:space="preserve"> (</w:t>
            </w:r>
            <w:proofErr w:type="spellStart"/>
            <w:r>
              <w:t>options</w:t>
            </w:r>
            <w:proofErr w:type="spellEnd"/>
            <w:r>
              <w:t>)</w:t>
            </w:r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122FD4FC" w14:textId="564075C2" w:rsidR="00A94237" w:rsidRDefault="00A94237" w:rsidP="00A94237">
            <w:pPr>
              <w:pStyle w:val="afb"/>
            </w:pPr>
            <w:r>
              <w:t>Конфигурационная</w:t>
            </w:r>
          </w:p>
        </w:tc>
        <w:tc>
          <w:tcPr>
            <w:tcW w:w="2018" w:type="dxa"/>
            <w:tcBorders>
              <w:bottom w:val="single" w:sz="4" w:space="0" w:color="auto"/>
            </w:tcBorders>
          </w:tcPr>
          <w:p w14:paraId="500A7FAB" w14:textId="01F27569" w:rsidR="00A94237" w:rsidRDefault="00A94237" w:rsidP="00A94237">
            <w:pPr>
              <w:pStyle w:val="afb"/>
            </w:pPr>
            <w:r>
              <w:t>Императивная</w:t>
            </w:r>
          </w:p>
        </w:tc>
      </w:tr>
      <w:tr w:rsidR="00A94237" w14:paraId="65E1E4BF" w14:textId="77777777" w:rsidTr="00A94237">
        <w:trPr>
          <w:jc w:val="center"/>
        </w:trPr>
        <w:tc>
          <w:tcPr>
            <w:tcW w:w="2136" w:type="dxa"/>
            <w:tcBorders>
              <w:bottom w:val="single" w:sz="4" w:space="0" w:color="auto"/>
            </w:tcBorders>
          </w:tcPr>
          <w:p w14:paraId="111E3C63" w14:textId="26116D4C" w:rsidR="00A94237" w:rsidRDefault="00A94237" w:rsidP="00A94237">
            <w:pPr>
              <w:pStyle w:val="afb"/>
            </w:pPr>
            <w:r>
              <w:t>Типы диаграмм</w:t>
            </w:r>
          </w:p>
        </w:tc>
        <w:tc>
          <w:tcPr>
            <w:tcW w:w="1144" w:type="dxa"/>
            <w:tcBorders>
              <w:bottom w:val="single" w:sz="4" w:space="0" w:color="auto"/>
            </w:tcBorders>
          </w:tcPr>
          <w:p w14:paraId="4FFF5A76" w14:textId="059AC465" w:rsidR="00A94237" w:rsidRPr="00A94237" w:rsidRDefault="00A94237" w:rsidP="00A94237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 xml:space="preserve">Area, Bar, Line, Radar, </w:t>
            </w:r>
            <w:proofErr w:type="spellStart"/>
            <w:r w:rsidRPr="00A73E08">
              <w:rPr>
                <w:lang w:val="en-US"/>
              </w:rPr>
              <w:t>Treemap</w:t>
            </w:r>
            <w:proofErr w:type="spellEnd"/>
          </w:p>
        </w:tc>
        <w:tc>
          <w:tcPr>
            <w:tcW w:w="2003" w:type="dxa"/>
            <w:tcBorders>
              <w:bottom w:val="single" w:sz="4" w:space="0" w:color="auto"/>
            </w:tcBorders>
          </w:tcPr>
          <w:p w14:paraId="123E3910" w14:textId="1D6D0A9F" w:rsidR="00A94237" w:rsidRDefault="00A94237" w:rsidP="00A94237">
            <w:pPr>
              <w:pStyle w:val="afb"/>
            </w:pPr>
            <w:r>
              <w:t xml:space="preserve">20+ типов, </w:t>
            </w:r>
            <w:proofErr w:type="spellStart"/>
            <w:r>
              <w:t>GeoJSON</w:t>
            </w:r>
            <w:proofErr w:type="spellEnd"/>
          </w:p>
        </w:tc>
        <w:tc>
          <w:tcPr>
            <w:tcW w:w="2330" w:type="dxa"/>
            <w:tcBorders>
              <w:bottom w:val="single" w:sz="4" w:space="0" w:color="auto"/>
            </w:tcBorders>
          </w:tcPr>
          <w:p w14:paraId="781FC645" w14:textId="7B3D2484" w:rsidR="00A94237" w:rsidRDefault="00A94237" w:rsidP="00A94237">
            <w:pPr>
              <w:pStyle w:val="afb"/>
            </w:pPr>
            <w:proofErr w:type="spellStart"/>
            <w:r>
              <w:t>Bar</w:t>
            </w:r>
            <w:proofErr w:type="spellEnd"/>
            <w:r>
              <w:t xml:space="preserve">, Line, Pie, </w:t>
            </w:r>
            <w:proofErr w:type="spellStart"/>
            <w:r>
              <w:t>Radar</w:t>
            </w:r>
            <w:proofErr w:type="spellEnd"/>
          </w:p>
        </w:tc>
        <w:tc>
          <w:tcPr>
            <w:tcW w:w="2018" w:type="dxa"/>
            <w:tcBorders>
              <w:bottom w:val="single" w:sz="4" w:space="0" w:color="auto"/>
            </w:tcBorders>
          </w:tcPr>
          <w:p w14:paraId="76062C64" w14:textId="73AEC2FA" w:rsidR="00A94237" w:rsidRDefault="00A94237" w:rsidP="00A94237">
            <w:pPr>
              <w:pStyle w:val="afb"/>
            </w:pPr>
            <w:r>
              <w:t>Неограниченно</w:t>
            </w:r>
          </w:p>
        </w:tc>
      </w:tr>
    </w:tbl>
    <w:p w14:paraId="33BA95B7" w14:textId="4CE9604A" w:rsidR="00953F73" w:rsidRPr="00C1533F" w:rsidRDefault="00000000" w:rsidP="00A94237">
      <w:pPr>
        <w:pStyle w:val="af8"/>
        <w:spacing w:before="120"/>
        <w:rPr>
          <w:lang w:val="ru-RU"/>
        </w:rPr>
      </w:pPr>
      <w:r w:rsidRPr="00C1533F">
        <w:rPr>
          <w:lang w:val="ru-RU"/>
        </w:rPr>
        <w:t xml:space="preserve">Принято решение использовать две библиотеки совместно. </w:t>
      </w:r>
      <w:proofErr w:type="spellStart"/>
      <w:r>
        <w:t>Recharts</w:t>
      </w:r>
      <w:proofErr w:type="spellEnd"/>
      <w:r w:rsidRPr="00C1533F">
        <w:rPr>
          <w:lang w:val="ru-RU"/>
        </w:rPr>
        <w:t xml:space="preserve"> применяется для 90% графиков (</w:t>
      </w:r>
      <w:proofErr w:type="spellStart"/>
      <w:r>
        <w:t>AreaChart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BarChart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LineChart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RadarChart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Treemap</w:t>
      </w:r>
      <w:proofErr w:type="spellEnd"/>
      <w:r w:rsidRPr="00C1533F">
        <w:rPr>
          <w:lang w:val="ru-RU"/>
        </w:rPr>
        <w:t xml:space="preserve">, </w:t>
      </w:r>
      <w:proofErr w:type="spellStart"/>
      <w:r>
        <w:t>ComposedChart</w:t>
      </w:r>
      <w:proofErr w:type="spellEnd"/>
      <w:r w:rsidRPr="00C1533F">
        <w:rPr>
          <w:lang w:val="ru-RU"/>
        </w:rPr>
        <w:t xml:space="preserve">) благодаря декларативному </w:t>
      </w:r>
      <w:r>
        <w:t>JSX</w:t>
      </w:r>
      <w:r w:rsidRPr="00C1533F">
        <w:rPr>
          <w:lang w:val="ru-RU"/>
        </w:rPr>
        <w:t>-синтаксису и малому размеру [</w:t>
      </w:r>
      <w:r w:rsidR="005726E2" w:rsidRPr="005726E2">
        <w:rPr>
          <w:lang w:val="ru-RU"/>
        </w:rPr>
        <w:t>20</w:t>
      </w:r>
      <w:r w:rsidRPr="00C1533F">
        <w:rPr>
          <w:lang w:val="ru-RU"/>
        </w:rPr>
        <w:t xml:space="preserve">]. 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подключён исключительно для </w:t>
      </w:r>
      <w:proofErr w:type="spellStart"/>
      <w:r>
        <w:t>GeoMap</w:t>
      </w:r>
      <w:proofErr w:type="spellEnd"/>
      <w:r w:rsidRPr="00C1533F">
        <w:rPr>
          <w:lang w:val="ru-RU"/>
        </w:rPr>
        <w:t xml:space="preserve"> — пузырьковой карты отелей с </w:t>
      </w:r>
      <w:proofErr w:type="spellStart"/>
      <w:r>
        <w:t>GeoJSON</w:t>
      </w:r>
      <w:proofErr w:type="spellEnd"/>
      <w:r w:rsidRPr="00C1533F">
        <w:rPr>
          <w:lang w:val="ru-RU"/>
        </w:rPr>
        <w:t>-контуром Иркутской области на странице «Регионы и карта» [</w:t>
      </w:r>
      <w:r w:rsidR="005726E2" w:rsidRPr="005726E2">
        <w:rPr>
          <w:lang w:val="ru-RU"/>
        </w:rPr>
        <w:t>21</w:t>
      </w:r>
      <w:r w:rsidRPr="00C1533F">
        <w:rPr>
          <w:lang w:val="ru-RU"/>
        </w:rPr>
        <w:t xml:space="preserve">]. Разделение обосновано: </w:t>
      </w:r>
      <w:proofErr w:type="spellStart"/>
      <w:r>
        <w:t>Recharts</w:t>
      </w:r>
      <w:proofErr w:type="spellEnd"/>
      <w:r w:rsidRPr="00C1533F">
        <w:rPr>
          <w:lang w:val="ru-RU"/>
        </w:rPr>
        <w:t xml:space="preserve"> удобнее для типовых графиков, а 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—</w:t>
      </w:r>
      <w:r w:rsidR="00EE31F2">
        <w:rPr>
          <w:lang w:val="ru-RU"/>
        </w:rPr>
        <w:t xml:space="preserve"> </w:t>
      </w:r>
      <w:r w:rsidRPr="00C1533F">
        <w:rPr>
          <w:lang w:val="ru-RU"/>
        </w:rPr>
        <w:t>единственная из рассмотренных библиотек с полноценной поддержкой точечной географической диаграммы (</w:t>
      </w:r>
      <w:proofErr w:type="spellStart"/>
      <w:r>
        <w:t>scatter</w:t>
      </w:r>
      <w:proofErr w:type="spellEnd"/>
      <w:r w:rsidRPr="00C1533F">
        <w:rPr>
          <w:lang w:val="ru-RU"/>
        </w:rPr>
        <w:t>-</w:t>
      </w:r>
      <w:proofErr w:type="spellStart"/>
      <w:r>
        <w:t>geo</w:t>
      </w:r>
      <w:proofErr w:type="spellEnd"/>
      <w:r w:rsidRPr="00C1533F">
        <w:rPr>
          <w:lang w:val="ru-RU"/>
        </w:rPr>
        <w:t xml:space="preserve">) на произвольном формате географических данных </w:t>
      </w:r>
      <w:proofErr w:type="spellStart"/>
      <w:r>
        <w:t>GeoJSON</w:t>
      </w:r>
      <w:proofErr w:type="spellEnd"/>
      <w:r w:rsidRPr="00C1533F">
        <w:rPr>
          <w:lang w:val="ru-RU"/>
        </w:rPr>
        <w:t xml:space="preserve"> без привлечения </w:t>
      </w:r>
      <w:r>
        <w:t>D</w:t>
      </w:r>
      <w:r w:rsidRPr="00C1533F">
        <w:rPr>
          <w:lang w:val="ru-RU"/>
        </w:rPr>
        <w:t xml:space="preserve">3. </w:t>
      </w:r>
      <w:proofErr w:type="spellStart"/>
      <w:r>
        <w:t>Chart</w:t>
      </w:r>
      <w:proofErr w:type="spellEnd"/>
      <w:r w:rsidRPr="00C1533F">
        <w:rPr>
          <w:lang w:val="ru-RU"/>
        </w:rPr>
        <w:t>.</w:t>
      </w:r>
      <w:proofErr w:type="spellStart"/>
      <w:r>
        <w:t>js</w:t>
      </w:r>
      <w:proofErr w:type="spellEnd"/>
      <w:r w:rsidRPr="00C1533F">
        <w:rPr>
          <w:lang w:val="ru-RU"/>
        </w:rPr>
        <w:t xml:space="preserve"> отклонён из-за отсутствия нативной поддержки географических карт и </w:t>
      </w:r>
      <w:proofErr w:type="spellStart"/>
      <w:r>
        <w:t>Treemap</w:t>
      </w:r>
      <w:proofErr w:type="spellEnd"/>
      <w:r w:rsidRPr="00C1533F">
        <w:rPr>
          <w:lang w:val="ru-RU"/>
        </w:rPr>
        <w:t xml:space="preserve">. </w:t>
      </w:r>
      <w:r>
        <w:t>D</w:t>
      </w:r>
      <w:r w:rsidRPr="00C1533F">
        <w:rPr>
          <w:lang w:val="ru-RU"/>
        </w:rPr>
        <w:t>3.</w:t>
      </w:r>
      <w:proofErr w:type="spellStart"/>
      <w:r>
        <w:t>js</w:t>
      </w:r>
      <w:proofErr w:type="spellEnd"/>
      <w:r w:rsidRPr="00C1533F">
        <w:rPr>
          <w:lang w:val="ru-RU"/>
        </w:rPr>
        <w:t xml:space="preserve"> потребовал бы ручной реализации каждого компонента </w:t>
      </w:r>
      <w:r w:rsidR="00124D64" w:rsidRPr="00124D64">
        <w:rPr>
          <w:lang w:val="ru-RU"/>
        </w:rPr>
        <w:t>—</w:t>
      </w:r>
      <w:r w:rsidRPr="00C1533F">
        <w:rPr>
          <w:lang w:val="ru-RU"/>
        </w:rPr>
        <w:t xml:space="preserve"> трудозатраты, не оправданные для прикладного проекта.</w:t>
      </w:r>
    </w:p>
    <w:p w14:paraId="180E5BA2" w14:textId="5700954F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lastRenderedPageBreak/>
        <w:t xml:space="preserve">Методология проектирования </w:t>
      </w:r>
      <w:r w:rsidR="006B08A5" w:rsidRPr="00293C2B">
        <w:rPr>
          <w:lang w:val="ru-RU"/>
        </w:rPr>
        <w:t xml:space="preserve">архитектуры </w:t>
      </w:r>
      <w:r w:rsidR="006B08A5">
        <w:rPr>
          <w:lang w:val="ru-RU"/>
        </w:rPr>
        <w:t>ИАС</w:t>
      </w:r>
      <w:r w:rsidRPr="00C1533F">
        <w:rPr>
          <w:lang w:val="ru-RU"/>
        </w:rPr>
        <w:t xml:space="preserve"> опирается на два взаимодополняющих принципа. </w:t>
      </w:r>
      <w:proofErr w:type="spellStart"/>
      <w:r>
        <w:t>Progressive</w:t>
      </w:r>
      <w:proofErr w:type="spellEnd"/>
      <w:r w:rsidRPr="00C1533F">
        <w:rPr>
          <w:lang w:val="ru-RU"/>
        </w:rPr>
        <w:t xml:space="preserve"> </w:t>
      </w:r>
      <w:proofErr w:type="spellStart"/>
      <w:r>
        <w:t>disclosure</w:t>
      </w:r>
      <w:proofErr w:type="spellEnd"/>
      <w:r w:rsidRPr="00C1533F">
        <w:rPr>
          <w:lang w:val="ru-RU"/>
        </w:rPr>
        <w:t xml:space="preserve"> (постепенное раскрытие) предполагает, что пользователь вначале получает упрощённое представление, а экспертные детали становятся доступны по запросу. Б. Шнейдерман формализовал этот подход в мантре визуальной аналитики: «сначала обзор, затем масштабирование и фильтрация, далее — детали по требованию» [</w:t>
      </w:r>
      <w:r w:rsidR="005726E2" w:rsidRPr="00A3797A">
        <w:rPr>
          <w:lang w:val="ru-RU"/>
        </w:rPr>
        <w:t>22</w:t>
      </w:r>
      <w:r w:rsidRPr="00C1533F">
        <w:rPr>
          <w:lang w:val="ru-RU"/>
        </w:rPr>
        <w:t xml:space="preserve">]. </w:t>
      </w:r>
      <w:r w:rsidR="00AA670F" w:rsidRPr="00293C2B">
        <w:rPr>
          <w:lang w:val="ru-RU"/>
        </w:rPr>
        <w:t xml:space="preserve">Восьмистраничная структура </w:t>
      </w:r>
      <w:r w:rsidR="00AA670F">
        <w:rPr>
          <w:lang w:val="ru-RU"/>
        </w:rPr>
        <w:t>пользовательского интерфейса</w:t>
      </w:r>
      <w:r w:rsidR="00AA670F" w:rsidRPr="00C1533F">
        <w:rPr>
          <w:lang w:val="ru-RU"/>
        </w:rPr>
        <w:t xml:space="preserve"> </w:t>
      </w:r>
      <w:r w:rsidR="00AA670F">
        <w:rPr>
          <w:lang w:val="ru-RU"/>
        </w:rPr>
        <w:t xml:space="preserve">системы </w:t>
      </w:r>
      <w:r w:rsidRPr="00C1533F">
        <w:rPr>
          <w:lang w:val="ru-RU"/>
        </w:rPr>
        <w:t xml:space="preserve">реализует оба принципа: «Главная» предоставляет обзорную сводку по району, «Аналитика» позволяет масштабировать и фильтровать данные через </w:t>
      </w:r>
      <w:r>
        <w:t>KPI</w:t>
      </w:r>
      <w:r w:rsidRPr="00C1533F">
        <w:rPr>
          <w:lang w:val="ru-RU"/>
        </w:rPr>
        <w:t xml:space="preserve"> и временные ряды, «Карточка отеля» раскрывает детали конкретного объекта размещения. Такая последовательность снижает когнитивную нагрузку </w:t>
      </w:r>
      <w:r w:rsidR="00634523" w:rsidRPr="00634523">
        <w:rPr>
          <w:lang w:val="ru-RU"/>
        </w:rPr>
        <w:t>—</w:t>
      </w:r>
      <w:r w:rsidRPr="00C1533F">
        <w:rPr>
          <w:lang w:val="ru-RU"/>
        </w:rPr>
        <w:t xml:space="preserve"> пользователь не сталкивается с полным объёмом данных на первом экране, а погружается в аналитику постепенно.</w:t>
      </w:r>
    </w:p>
    <w:p w14:paraId="79DE1AA2" w14:textId="5E2FDDD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Управление серверным состоянием реализовано через </w:t>
      </w:r>
      <w:proofErr w:type="spellStart"/>
      <w:r>
        <w:t>TanStack</w:t>
      </w:r>
      <w:proofErr w:type="spellEnd"/>
      <w:r w:rsidRPr="00C1533F">
        <w:rPr>
          <w:lang w:val="ru-RU"/>
        </w:rPr>
        <w:t xml:space="preserve"> </w:t>
      </w:r>
      <w:proofErr w:type="spellStart"/>
      <w:r>
        <w:t>React</w:t>
      </w:r>
      <w:proofErr w:type="spellEnd"/>
      <w:r w:rsidRPr="00C1533F">
        <w:rPr>
          <w:lang w:val="ru-RU"/>
        </w:rPr>
        <w:t xml:space="preserve"> </w:t>
      </w:r>
      <w:proofErr w:type="spellStart"/>
      <w:r>
        <w:t>Query</w:t>
      </w:r>
      <w:proofErr w:type="spellEnd"/>
      <w:r w:rsidRPr="00C1533F">
        <w:rPr>
          <w:lang w:val="ru-RU"/>
        </w:rPr>
        <w:t xml:space="preserve"> [2</w:t>
      </w:r>
      <w:r w:rsidR="005726E2" w:rsidRPr="005726E2">
        <w:rPr>
          <w:lang w:val="ru-RU"/>
        </w:rPr>
        <w:t>3</w:t>
      </w:r>
      <w:r w:rsidRPr="00C1533F">
        <w:rPr>
          <w:lang w:val="ru-RU"/>
        </w:rPr>
        <w:t xml:space="preserve">]. Библиотека берёт на себя кэширование ответов </w:t>
      </w:r>
      <w:r>
        <w:t>API</w:t>
      </w:r>
      <w:r w:rsidRPr="00C1533F">
        <w:rPr>
          <w:lang w:val="ru-RU"/>
        </w:rPr>
        <w:t xml:space="preserve">, </w:t>
      </w:r>
      <w:proofErr w:type="spellStart"/>
      <w:r w:rsidRPr="00C1533F">
        <w:rPr>
          <w:lang w:val="ru-RU"/>
        </w:rPr>
        <w:t>ревалидацию</w:t>
      </w:r>
      <w:proofErr w:type="spellEnd"/>
      <w:r w:rsidRPr="00C1533F">
        <w:rPr>
          <w:lang w:val="ru-RU"/>
        </w:rPr>
        <w:t xml:space="preserve"> при возврате фокуса окна, повторные попытки при сетевых ошибках и дедупликацию параллельных запросов. Время жизни кэша дифференцировано: дольше для справочных данных (отели, события), короче для аналитических (прогнозы, </w:t>
      </w:r>
      <w:r>
        <w:t>KPI</w:t>
      </w:r>
      <w:r w:rsidRPr="00C1533F">
        <w:rPr>
          <w:lang w:val="ru-RU"/>
        </w:rPr>
        <w:t>) и без кэширования для чат-запросов. Это устраняет типовые проблемы рассогласования данных между компонентами.</w:t>
      </w:r>
    </w:p>
    <w:p w14:paraId="58B0AF50" w14:textId="0A2EA942" w:rsidR="00953F73" w:rsidRPr="00C1533F" w:rsidRDefault="00000000">
      <w:pPr>
        <w:pStyle w:val="af9"/>
        <w:rPr>
          <w:lang w:val="ru-RU"/>
        </w:rPr>
      </w:pPr>
      <w:bookmarkStart w:id="6" w:name="_Toc225983136"/>
      <w:r w:rsidRPr="00C1533F">
        <w:rPr>
          <w:lang w:val="ru-RU"/>
        </w:rPr>
        <w:t>1.3 Обоснование выбора методов прогнозирования и</w:t>
      </w:r>
      <w:r w:rsidR="00FD5B74">
        <w:rPr>
          <w:lang w:val="ru-RU"/>
        </w:rPr>
        <w:t xml:space="preserve"> фреймворков реализации</w:t>
      </w:r>
      <w:r w:rsidRPr="00C1533F">
        <w:rPr>
          <w:lang w:val="ru-RU"/>
        </w:rPr>
        <w:t xml:space="preserve"> интеллектуального агента</w:t>
      </w:r>
      <w:bookmarkEnd w:id="6"/>
    </w:p>
    <w:p w14:paraId="0D4270A6" w14:textId="2F4FEE61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Задача прогнозирования заполняемости средств размещения формулируется как предсказание процента занятых номеров на горизонте 3–90 дней с учётом календарных, погодных и событийных факторов. Ряд заполняемости характеризуется выраженной недельной сезонностью (пик в пятницу</w:t>
      </w:r>
      <w:r w:rsidR="00634523" w:rsidRPr="00C1533F">
        <w:rPr>
          <w:lang w:val="ru-RU"/>
        </w:rPr>
        <w:t>–</w:t>
      </w:r>
      <w:r w:rsidRPr="00C1533F">
        <w:rPr>
          <w:lang w:val="ru-RU"/>
        </w:rPr>
        <w:t xml:space="preserve">субботу), годовой сезонностью (зима и лето), влиянием праздников и событий, а также потенциальными пропусками в наблюдениях. Объём накопленных данных </w:t>
      </w:r>
      <w:r w:rsidR="00FE1FE9" w:rsidRPr="00634523">
        <w:rPr>
          <w:lang w:val="ru-RU"/>
        </w:rPr>
        <w:t>—</w:t>
      </w:r>
      <w:r w:rsidRPr="00C1533F">
        <w:rPr>
          <w:lang w:val="ru-RU"/>
        </w:rPr>
        <w:t xml:space="preserve"> около года; детализация по числу записей приведена при описании базы данных. Это ограничивает применимость ряда методов.</w:t>
      </w:r>
    </w:p>
    <w:p w14:paraId="48E848F3" w14:textId="22791474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lastRenderedPageBreak/>
        <w:t xml:space="preserve">Классические статистические методы. </w:t>
      </w:r>
      <w:r>
        <w:t>ARIMA</w:t>
      </w:r>
      <w:r w:rsidRPr="00C1533F">
        <w:rPr>
          <w:lang w:val="ru-RU"/>
        </w:rPr>
        <w:t xml:space="preserve"> и её сезонное расширение </w:t>
      </w:r>
      <w:r>
        <w:t>SARIMA</w:t>
      </w:r>
      <w:r w:rsidRPr="00C1533F">
        <w:rPr>
          <w:lang w:val="ru-RU"/>
        </w:rPr>
        <w:t xml:space="preserve"> моделируют ряд через авторегрессию, дифференцирование и скользящее среднее. Подбор порядков (</w:t>
      </w:r>
      <w:r>
        <w:t>p</w:t>
      </w:r>
      <w:r w:rsidRPr="00C1533F">
        <w:rPr>
          <w:lang w:val="ru-RU"/>
        </w:rPr>
        <w:t xml:space="preserve">, </w:t>
      </w:r>
      <w:r>
        <w:t>d</w:t>
      </w:r>
      <w:r w:rsidRPr="00C1533F">
        <w:rPr>
          <w:lang w:val="ru-RU"/>
        </w:rPr>
        <w:t xml:space="preserve">, </w:t>
      </w:r>
      <w:r>
        <w:t>q</w:t>
      </w:r>
      <w:r w:rsidRPr="00C1533F">
        <w:rPr>
          <w:lang w:val="ru-RU"/>
        </w:rPr>
        <w:t>) и сезонных параметров (</w:t>
      </w:r>
      <w:r>
        <w:t>P</w:t>
      </w:r>
      <w:r w:rsidRPr="00C1533F">
        <w:rPr>
          <w:lang w:val="ru-RU"/>
        </w:rPr>
        <w:t xml:space="preserve">, </w:t>
      </w:r>
      <w:r>
        <w:t>D</w:t>
      </w:r>
      <w:r w:rsidRPr="00C1533F">
        <w:rPr>
          <w:lang w:val="ru-RU"/>
        </w:rPr>
        <w:t xml:space="preserve">, </w:t>
      </w:r>
      <w:r>
        <w:t>Q</w:t>
      </w:r>
      <w:r w:rsidRPr="00C1533F">
        <w:rPr>
          <w:lang w:val="ru-RU"/>
        </w:rPr>
        <w:t>)</w:t>
      </w:r>
      <w:r>
        <w:t>s</w:t>
      </w:r>
      <w:r w:rsidRPr="00C1533F">
        <w:rPr>
          <w:lang w:val="ru-RU"/>
        </w:rPr>
        <w:t xml:space="preserve"> требует анализа автокорреляционной функции, что трудоёмко при масштабировании на 15 районов. Базовая формулировка не включает внешние регрессоры; расширение </w:t>
      </w:r>
      <w:r>
        <w:t>SARIMAX</w:t>
      </w:r>
      <w:r w:rsidRPr="00C1533F">
        <w:rPr>
          <w:lang w:val="ru-RU"/>
        </w:rPr>
        <w:t xml:space="preserve"> (</w:t>
      </w:r>
      <w:r>
        <w:t>SARIMA</w:t>
      </w:r>
      <w:r w:rsidRPr="00C1533F">
        <w:rPr>
          <w:lang w:val="ru-RU"/>
        </w:rPr>
        <w:t xml:space="preserve"> </w:t>
      </w:r>
      <w:proofErr w:type="spellStart"/>
      <w:r>
        <w:t>with</w:t>
      </w:r>
      <w:proofErr w:type="spellEnd"/>
      <w:r w:rsidRPr="00C1533F">
        <w:rPr>
          <w:lang w:val="ru-RU"/>
        </w:rPr>
        <w:t xml:space="preserve"> </w:t>
      </w:r>
      <w:proofErr w:type="spellStart"/>
      <w:r>
        <w:t>eXogenous</w:t>
      </w:r>
      <w:proofErr w:type="spellEnd"/>
      <w:r w:rsidRPr="00C1533F">
        <w:rPr>
          <w:lang w:val="ru-RU"/>
        </w:rPr>
        <w:t xml:space="preserve"> </w:t>
      </w:r>
      <w:proofErr w:type="spellStart"/>
      <w:r>
        <w:t>variables</w:t>
      </w:r>
      <w:proofErr w:type="spellEnd"/>
      <w:r w:rsidRPr="00C1533F">
        <w:rPr>
          <w:lang w:val="ru-RU"/>
        </w:rPr>
        <w:t xml:space="preserve">, сезонная модель с экзогенными переменными) допускает их, но при коротких рядах возрастает риск переобучения. Метод </w:t>
      </w:r>
      <w:proofErr w:type="spellStart"/>
      <w:r w:rsidRPr="00C1533F">
        <w:rPr>
          <w:lang w:val="ru-RU"/>
        </w:rPr>
        <w:t>Хольта</w:t>
      </w:r>
      <w:r w:rsidR="003E76C1">
        <w:rPr>
          <w:lang w:val="ru-RU"/>
        </w:rPr>
        <w:t>-</w:t>
      </w:r>
      <w:r w:rsidRPr="00C1533F">
        <w:rPr>
          <w:lang w:val="ru-RU"/>
        </w:rPr>
        <w:t>Уинтерса</w:t>
      </w:r>
      <w:proofErr w:type="spellEnd"/>
      <w:r w:rsidRPr="00C1533F">
        <w:rPr>
          <w:lang w:val="ru-RU"/>
        </w:rPr>
        <w:t xml:space="preserve"> поддерживает только одну сезонную частоту. На практике эти методы протестированы, но отвергнуты из-за невозможности штатной интеграции погоды, событий и праздников без построения отдельных конвейеров для каждого района.</w:t>
      </w:r>
    </w:p>
    <w:p w14:paraId="12437868" w14:textId="0D97011C" w:rsidR="00953F73" w:rsidRPr="00990A59" w:rsidRDefault="00000000">
      <w:pPr>
        <w:pStyle w:val="af8"/>
        <w:rPr>
          <w:lang w:val="ru-RU"/>
        </w:rPr>
      </w:pPr>
      <w:proofErr w:type="spellStart"/>
      <w:r>
        <w:t>Prophet</w:t>
      </w:r>
      <w:proofErr w:type="spellEnd"/>
      <w:r w:rsidRPr="00C1533F">
        <w:rPr>
          <w:lang w:val="ru-RU"/>
        </w:rPr>
        <w:t xml:space="preserve">. Модель </w:t>
      </w:r>
      <w:proofErr w:type="spellStart"/>
      <w:r>
        <w:t>Meta</w:t>
      </w:r>
      <w:proofErr w:type="spellEnd"/>
      <w:r w:rsidRPr="00C1533F">
        <w:rPr>
          <w:lang w:val="ru-RU"/>
        </w:rPr>
        <w:t xml:space="preserve"> (</w:t>
      </w:r>
      <w:r>
        <w:t>Facebook</w:t>
      </w:r>
      <w:r w:rsidRPr="00C1533F">
        <w:rPr>
          <w:lang w:val="ru-RU"/>
        </w:rPr>
        <w:t>) представляет ряд как аддитивную декомпозицию</w:t>
      </w:r>
      <w:r w:rsidRPr="00357D24">
        <w:rPr>
          <w:lang w:val="ru-RU"/>
        </w:rPr>
        <w:t xml:space="preserve"> (</w:t>
      </w:r>
      <w:r>
        <w:rPr>
          <w:lang w:val="ru-RU"/>
        </w:rPr>
        <w:t>1</w:t>
      </w:r>
      <w:r w:rsidRPr="00357D24">
        <w:rPr>
          <w:lang w:val="ru-RU"/>
        </w:rPr>
        <w:t>)</w:t>
      </w:r>
      <w:r w:rsidRPr="00C1533F">
        <w:rPr>
          <w:lang w:val="ru-RU"/>
        </w:rPr>
        <w:t xml:space="preserve">, где </w:t>
      </w:r>
      <w:r>
        <w:t>g</w:t>
      </w:r>
      <w:r w:rsidRPr="00C1533F">
        <w:rPr>
          <w:lang w:val="ru-RU"/>
        </w:rPr>
        <w:t>(</w:t>
      </w:r>
      <w:r>
        <w:t>t</w:t>
      </w:r>
      <w:r w:rsidRPr="00C1533F">
        <w:rPr>
          <w:lang w:val="ru-RU"/>
        </w:rPr>
        <w:t xml:space="preserve">) </w:t>
      </w:r>
      <w:r w:rsidR="00856845" w:rsidRPr="00634523">
        <w:rPr>
          <w:lang w:val="ru-RU"/>
        </w:rPr>
        <w:t>—</w:t>
      </w:r>
      <w:r w:rsidRPr="00C1533F">
        <w:rPr>
          <w:lang w:val="ru-RU"/>
        </w:rPr>
        <w:t xml:space="preserve"> тренд, </w:t>
      </w:r>
      <w:r>
        <w:t>s</w:t>
      </w:r>
      <w:r w:rsidRPr="00C1533F">
        <w:rPr>
          <w:lang w:val="ru-RU"/>
        </w:rPr>
        <w:t>(</w:t>
      </w:r>
      <w:r>
        <w:t>t</w:t>
      </w:r>
      <w:r w:rsidRPr="00C1533F">
        <w:rPr>
          <w:lang w:val="ru-RU"/>
        </w:rPr>
        <w:t xml:space="preserve">) </w:t>
      </w:r>
      <w:r w:rsidR="00856845" w:rsidRPr="00634523">
        <w:rPr>
          <w:lang w:val="ru-RU"/>
        </w:rPr>
        <w:t>—</w:t>
      </w:r>
      <w:r w:rsidRPr="00C1533F">
        <w:rPr>
          <w:lang w:val="ru-RU"/>
        </w:rPr>
        <w:t xml:space="preserve"> сезонные компоненты (ряды Фурье), </w:t>
      </w:r>
      <w:r>
        <w:t>h</w:t>
      </w:r>
      <w:r w:rsidRPr="00C1533F">
        <w:rPr>
          <w:lang w:val="ru-RU"/>
        </w:rPr>
        <w:t>(</w:t>
      </w:r>
      <w:r>
        <w:t>t</w:t>
      </w:r>
      <w:r w:rsidRPr="00C1533F">
        <w:rPr>
          <w:lang w:val="ru-RU"/>
        </w:rPr>
        <w:t xml:space="preserve">) </w:t>
      </w:r>
      <w:r w:rsidR="00856845" w:rsidRPr="00634523">
        <w:rPr>
          <w:lang w:val="ru-RU"/>
        </w:rPr>
        <w:t>—</w:t>
      </w:r>
      <w:r w:rsidRPr="00C1533F">
        <w:rPr>
          <w:lang w:val="ru-RU"/>
        </w:rPr>
        <w:t xml:space="preserve"> эффект праздников, </w:t>
      </w:r>
      <w:r>
        <w:t>ε</w:t>
      </w:r>
      <w:r>
        <w:rPr>
          <w:lang w:val="ru-RU"/>
        </w:rPr>
        <w:t>(</w:t>
      </w:r>
      <w:r>
        <w:t>t</w:t>
      </w:r>
      <w:r w:rsidRPr="000745FD">
        <w:rPr>
          <w:lang w:val="ru-RU"/>
        </w:rPr>
        <w:t>)</w:t>
      </w:r>
      <w:r w:rsidRPr="00C1533F">
        <w:rPr>
          <w:lang w:val="ru-RU"/>
        </w:rPr>
        <w:t xml:space="preserve"> — шум [2</w:t>
      </w:r>
      <w:r w:rsidR="005726E2" w:rsidRPr="005726E2">
        <w:rPr>
          <w:lang w:val="ru-RU"/>
        </w:rPr>
        <w:t>4</w:t>
      </w:r>
      <w:r w:rsidRPr="00C1533F">
        <w:rPr>
          <w:lang w:val="ru-RU"/>
        </w:rPr>
        <w:t xml:space="preserve">]. Встроенная поддержка российских праздников (через библиотеку </w:t>
      </w:r>
      <w:proofErr w:type="spellStart"/>
      <w:r>
        <w:t>holidays</w:t>
      </w:r>
      <w:proofErr w:type="spellEnd"/>
      <w:r w:rsidRPr="00C1533F">
        <w:rPr>
          <w:lang w:val="ru-RU"/>
        </w:rPr>
        <w:t>) и внешних регрессоров (</w:t>
      </w:r>
      <w:proofErr w:type="spellStart"/>
      <w:r>
        <w:t>temperature</w:t>
      </w:r>
      <w:proofErr w:type="spellEnd"/>
      <w:r w:rsidRPr="00C1533F">
        <w:rPr>
          <w:lang w:val="ru-RU"/>
        </w:rPr>
        <w:t xml:space="preserve">, </w:t>
      </w:r>
      <w:proofErr w:type="spellStart"/>
      <w:r>
        <w:t>precipitation</w:t>
      </w:r>
      <w:proofErr w:type="spellEnd"/>
      <w:r w:rsidRPr="00C1533F">
        <w:rPr>
          <w:lang w:val="ru-RU"/>
        </w:rPr>
        <w:t xml:space="preserve"> из </w:t>
      </w:r>
      <w:r>
        <w:t>Open</w:t>
      </w:r>
      <w:r w:rsidRPr="00C1533F">
        <w:rPr>
          <w:lang w:val="ru-RU"/>
        </w:rPr>
        <w:t>-</w:t>
      </w:r>
      <w:proofErr w:type="spellStart"/>
      <w:r>
        <w:t>Meteo</w:t>
      </w:r>
      <w:proofErr w:type="spellEnd"/>
      <w:r w:rsidRPr="00C1533F">
        <w:rPr>
          <w:lang w:val="ru-RU"/>
        </w:rPr>
        <w:t xml:space="preserve">) делает модель пригодной для данного проекта без дополнительных инженерных усилий. </w:t>
      </w:r>
      <w:proofErr w:type="spellStart"/>
      <w:r>
        <w:t>Prophet</w:t>
      </w:r>
      <w:proofErr w:type="spellEnd"/>
      <w:r w:rsidRPr="00C1533F">
        <w:rPr>
          <w:lang w:val="ru-RU"/>
        </w:rPr>
        <w:t xml:space="preserve"> устойчив к пропускам, не требует стационарности и автоматически определяет точки перелома тренда.</w:t>
      </w:r>
    </w:p>
    <w:p w14:paraId="416EF75C" w14:textId="77777777" w:rsidR="00953F73" w:rsidRPr="00C1533F" w:rsidRDefault="00000000">
      <w:pPr>
        <w:pStyle w:val="af8"/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ru-RU"/>
                </w:rPr>
              </m:ctrlPr>
            </m:eqArrPr>
            <m:e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 xml:space="preserve">= </m:t>
              </m:r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 xml:space="preserve">+ </m:t>
              </m:r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>+ h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  <w:lang w:val="ru-RU"/>
                </w:rPr>
                <m:t xml:space="preserve">+ </m:t>
              </m:r>
              <m:r>
                <w:rPr>
                  <w:rFonts w:ascii="Cambria Math" w:hAnsi="Cambria Math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9146C7F" w14:textId="144AB24B" w:rsidR="00953F73" w:rsidRPr="00C1533F" w:rsidRDefault="00000000">
      <w:pPr>
        <w:pStyle w:val="af8"/>
        <w:rPr>
          <w:lang w:val="ru-RU"/>
        </w:rPr>
      </w:pPr>
      <w:proofErr w:type="spellStart"/>
      <w:r>
        <w:t>NeuralProphet</w:t>
      </w:r>
      <w:proofErr w:type="spellEnd"/>
      <w:r w:rsidRPr="00C1533F">
        <w:rPr>
          <w:lang w:val="ru-RU"/>
        </w:rPr>
        <w:t xml:space="preserve">. Расширение </w:t>
      </w:r>
      <w:proofErr w:type="spellStart"/>
      <w:r>
        <w:t>Prophet</w:t>
      </w:r>
      <w:proofErr w:type="spellEnd"/>
      <w:r w:rsidRPr="00C1533F">
        <w:rPr>
          <w:lang w:val="ru-RU"/>
        </w:rPr>
        <w:t xml:space="preserve"> на базе </w:t>
      </w:r>
      <w:proofErr w:type="spellStart"/>
      <w:r>
        <w:t>PyTorch</w:t>
      </w:r>
      <w:proofErr w:type="spellEnd"/>
      <w:r w:rsidRPr="00C1533F">
        <w:rPr>
          <w:lang w:val="ru-RU"/>
        </w:rPr>
        <w:t>, добавляющее нейросетевой компонент авторегрессии (</w:t>
      </w:r>
      <w:r>
        <w:t>AR</w:t>
      </w:r>
      <w:r w:rsidRPr="00C1533F">
        <w:rPr>
          <w:lang w:val="ru-RU"/>
        </w:rPr>
        <w:t xml:space="preserve"> </w:t>
      </w:r>
      <w:r>
        <w:t>Network</w:t>
      </w:r>
      <w:r w:rsidRPr="00C1533F">
        <w:rPr>
          <w:lang w:val="ru-RU"/>
        </w:rPr>
        <w:t>) и лаговые регрессоры [2</w:t>
      </w:r>
      <w:r w:rsidR="005726E2" w:rsidRPr="005726E2">
        <w:rPr>
          <w:lang w:val="ru-RU"/>
        </w:rPr>
        <w:t>5</w:t>
      </w:r>
      <w:r w:rsidRPr="00C1533F">
        <w:rPr>
          <w:lang w:val="ru-RU"/>
        </w:rPr>
        <w:t xml:space="preserve">]. В отличие от </w:t>
      </w:r>
      <w:proofErr w:type="spellStart"/>
      <w:r>
        <w:t>Prophet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NeuralProphet</w:t>
      </w:r>
      <w:proofErr w:type="spellEnd"/>
      <w:r w:rsidRPr="00C1533F">
        <w:rPr>
          <w:lang w:val="ru-RU"/>
        </w:rPr>
        <w:t xml:space="preserve"> принимает лаговые значения температуры через </w:t>
      </w:r>
      <w:proofErr w:type="spellStart"/>
      <w:r>
        <w:t>add</w:t>
      </w:r>
      <w:proofErr w:type="spellEnd"/>
      <w:r w:rsidRPr="00C1533F">
        <w:rPr>
          <w:lang w:val="ru-RU"/>
        </w:rPr>
        <w:t>_</w:t>
      </w:r>
      <w:proofErr w:type="spellStart"/>
      <w:r>
        <w:t>lagged</w:t>
      </w:r>
      <w:proofErr w:type="spellEnd"/>
      <w:r w:rsidRPr="00C1533F">
        <w:rPr>
          <w:lang w:val="ru-RU"/>
        </w:rPr>
        <w:t>_</w:t>
      </w:r>
      <w:proofErr w:type="spellStart"/>
      <w:r>
        <w:t>regressor</w:t>
      </w:r>
      <w:proofErr w:type="spellEnd"/>
      <w:r w:rsidRPr="00C1533F">
        <w:rPr>
          <w:lang w:val="ru-RU"/>
        </w:rPr>
        <w:t>, обучая индивидуальные веса для каждого лага. Модель улавливает задержку влияния погоды на спрос: прогноз хорошей погоды за 3–5 дней увеличивает число бронирований.</w:t>
      </w:r>
    </w:p>
    <w:p w14:paraId="7F932970" w14:textId="72534DC0" w:rsidR="00953F73" w:rsidRDefault="00305FEE">
      <w:pPr>
        <w:pStyle w:val="af8"/>
      </w:pPr>
      <w:proofErr w:type="spellStart"/>
      <w:r w:rsidRPr="00305FEE">
        <w:t>XGBoost</w:t>
      </w:r>
      <w:proofErr w:type="spellEnd"/>
      <w:r w:rsidRPr="00305FEE">
        <w:t xml:space="preserve"> и </w:t>
      </w:r>
      <w:proofErr w:type="spellStart"/>
      <w:r w:rsidRPr="00305FEE">
        <w:t>LightGBM</w:t>
      </w:r>
      <w:proofErr w:type="spellEnd"/>
      <w:r w:rsidRPr="00305FEE">
        <w:t xml:space="preserve">. Модель </w:t>
      </w:r>
      <w:proofErr w:type="spellStart"/>
      <w:r w:rsidRPr="00305FEE">
        <w:t>XGBoost</w:t>
      </w:r>
      <w:proofErr w:type="spellEnd"/>
      <w:r w:rsidRPr="00305FEE">
        <w:t xml:space="preserve"> основана на методе градиентного </w:t>
      </w:r>
      <w:proofErr w:type="spellStart"/>
      <w:r w:rsidRPr="00305FEE">
        <w:t>бустинга</w:t>
      </w:r>
      <w:proofErr w:type="spellEnd"/>
      <w:r w:rsidRPr="00305FEE">
        <w:t xml:space="preserve"> решающих деревьев, реализованном в одноимённом модуле Python</w:t>
      </w:r>
      <w:r w:rsidR="00565A04">
        <w:rPr>
          <w:lang w:val="ru-RU"/>
        </w:rPr>
        <w:t> </w:t>
      </w:r>
      <w:r w:rsidRPr="00305FEE">
        <w:rPr>
          <w:lang w:val="ru-RU"/>
        </w:rPr>
        <w:t>[2</w:t>
      </w:r>
      <w:r w:rsidR="005726E2" w:rsidRPr="005726E2">
        <w:rPr>
          <w:lang w:val="ru-RU"/>
        </w:rPr>
        <w:t>6</w:t>
      </w:r>
      <w:r w:rsidRPr="00305FEE">
        <w:rPr>
          <w:lang w:val="ru-RU"/>
        </w:rPr>
        <w:t>]</w:t>
      </w:r>
      <w:r w:rsidRPr="00305FEE">
        <w:t xml:space="preserve">. Прогноз формируется как сумма слабых моделей </w:t>
      </w:r>
      <w:r w:rsidRPr="00357D24">
        <w:rPr>
          <w:lang w:val="ru-RU"/>
        </w:rPr>
        <w:t>(</w:t>
      </w:r>
      <w:r>
        <w:rPr>
          <w:lang w:val="ru-RU"/>
        </w:rPr>
        <w:t>2</w:t>
      </w:r>
      <w:r w:rsidRPr="00357D24">
        <w:rPr>
          <w:lang w:val="ru-RU"/>
        </w:rPr>
        <w:t>)</w:t>
      </w:r>
      <w:r w:rsidRPr="00C1533F">
        <w:rPr>
          <w:lang w:val="ru-RU"/>
        </w:rPr>
        <w:t xml:space="preserve">. </w:t>
      </w:r>
      <w:r w:rsidRPr="00305FEE">
        <w:rPr>
          <w:lang w:val="ru-RU"/>
        </w:rPr>
        <w:t xml:space="preserve">В системе модуль </w:t>
      </w:r>
      <w:proofErr w:type="spellStart"/>
      <w:r w:rsidRPr="00305FEE">
        <w:rPr>
          <w:lang w:val="ru-RU"/>
        </w:rPr>
        <w:t>FeatureEngineeringService</w:t>
      </w:r>
      <w:proofErr w:type="spellEnd"/>
      <w:r w:rsidRPr="00305FEE">
        <w:rPr>
          <w:lang w:val="ru-RU"/>
        </w:rPr>
        <w:t xml:space="preserve"> генерирует 38 признаков восьми категорий: календарные, праздничные, лаговые, скользящие статистики, погодные, </w:t>
      </w:r>
      <w:r w:rsidRPr="00305FEE">
        <w:rPr>
          <w:lang w:val="ru-RU"/>
        </w:rPr>
        <w:lastRenderedPageBreak/>
        <w:t xml:space="preserve">событийные, трендовые и ценовые. Помимо стандартной модели, </w:t>
      </w:r>
      <w:proofErr w:type="spellStart"/>
      <w:r w:rsidRPr="00305FEE">
        <w:rPr>
          <w:lang w:val="ru-RU"/>
        </w:rPr>
        <w:t>XGBoost</w:t>
      </w:r>
      <w:proofErr w:type="spellEnd"/>
      <w:r w:rsidRPr="00305FEE">
        <w:rPr>
          <w:lang w:val="ru-RU"/>
        </w:rPr>
        <w:t xml:space="preserve"> обучается с квантильной регрессией для построения доверительных интервалов без параметрических предположений. </w:t>
      </w:r>
      <w:proofErr w:type="spellStart"/>
      <w:r w:rsidRPr="00305FEE">
        <w:rPr>
          <w:lang w:val="ru-RU"/>
        </w:rPr>
        <w:t>LightGBM</w:t>
      </w:r>
      <w:proofErr w:type="spellEnd"/>
      <w:r w:rsidRPr="00305FEE">
        <w:rPr>
          <w:lang w:val="ru-RU"/>
        </w:rPr>
        <w:t xml:space="preserve"> </w:t>
      </w:r>
      <w:r w:rsidRPr="00C1533F">
        <w:rPr>
          <w:lang w:val="ru-RU"/>
        </w:rPr>
        <w:t xml:space="preserve">— </w:t>
      </w:r>
      <w:r w:rsidRPr="00305FEE">
        <w:rPr>
          <w:lang w:val="ru-RU"/>
        </w:rPr>
        <w:t xml:space="preserve">альтернативная реализация градиентного </w:t>
      </w:r>
      <w:proofErr w:type="spellStart"/>
      <w:r w:rsidRPr="00305FEE">
        <w:rPr>
          <w:lang w:val="ru-RU"/>
        </w:rPr>
        <w:t>бустинга</w:t>
      </w:r>
      <w:proofErr w:type="spellEnd"/>
      <w:r w:rsidRPr="00305FEE">
        <w:rPr>
          <w:lang w:val="ru-RU"/>
        </w:rPr>
        <w:t xml:space="preserve"> со стратегией построения по листьям (</w:t>
      </w:r>
      <w:proofErr w:type="spellStart"/>
      <w:r w:rsidRPr="00305FEE">
        <w:rPr>
          <w:lang w:val="ru-RU"/>
        </w:rPr>
        <w:t>leaf-wise</w:t>
      </w:r>
      <w:proofErr w:type="spellEnd"/>
      <w:r w:rsidRPr="00305FEE">
        <w:rPr>
          <w:lang w:val="ru-RU"/>
        </w:rPr>
        <w:t>), вносящей разнообразие в прогнозы</w:t>
      </w:r>
      <w:r w:rsidRPr="00C1533F">
        <w:rPr>
          <w:lang w:val="ru-RU"/>
        </w:rPr>
        <w:t>.</w:t>
      </w:r>
    </w:p>
    <w:p w14:paraId="4BA99DB4" w14:textId="77777777" w:rsidR="00953F73" w:rsidRPr="00357D24" w:rsidRDefault="00000000" w:rsidP="00357D24">
      <w:pPr>
        <w:pStyle w:val="af8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 Σ fₖ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e>
          </m:eqArr>
        </m:oMath>
      </m:oMathPara>
    </w:p>
    <w:p w14:paraId="4513F182" w14:textId="20A519D4" w:rsidR="00953F73" w:rsidRDefault="00990A59">
      <w:pPr>
        <w:pStyle w:val="af8"/>
      </w:pPr>
      <w:r w:rsidRPr="00990A59">
        <w:rPr>
          <w:lang w:val="ru-RU"/>
        </w:rPr>
        <w:t xml:space="preserve">Ансамблевый подход. Отдельные модели обладают различными сильными сторонами: </w:t>
      </w:r>
      <w:proofErr w:type="spellStart"/>
      <w:r w:rsidRPr="00990A59">
        <w:rPr>
          <w:lang w:val="ru-RU"/>
        </w:rPr>
        <w:t>Prophet</w:t>
      </w:r>
      <w:proofErr w:type="spellEnd"/>
      <w:r w:rsidRPr="00990A59">
        <w:rPr>
          <w:lang w:val="ru-RU"/>
        </w:rPr>
        <w:t xml:space="preserve"> точнее на гладких рядах с выраженной сезонностью, </w:t>
      </w:r>
      <w:proofErr w:type="spellStart"/>
      <w:r w:rsidRPr="00990A59">
        <w:rPr>
          <w:lang w:val="ru-RU"/>
        </w:rPr>
        <w:t>NeuralProphet</w:t>
      </w:r>
      <w:proofErr w:type="spellEnd"/>
      <w:r w:rsidRPr="00990A59">
        <w:rPr>
          <w:lang w:val="ru-RU"/>
        </w:rPr>
        <w:t xml:space="preserve"> </w:t>
      </w:r>
      <w:r w:rsidR="00D82292" w:rsidRPr="00634523">
        <w:rPr>
          <w:lang w:val="ru-RU"/>
        </w:rPr>
        <w:t>—</w:t>
      </w:r>
      <w:r w:rsidRPr="00990A59">
        <w:rPr>
          <w:lang w:val="ru-RU"/>
        </w:rPr>
        <w:t xml:space="preserve"> на рядах с автокорреляцией благодаря лаговым регрессорам, </w:t>
      </w:r>
      <w:proofErr w:type="spellStart"/>
      <w:r w:rsidRPr="00990A59">
        <w:rPr>
          <w:lang w:val="ru-RU"/>
        </w:rPr>
        <w:t>XGBoost</w:t>
      </w:r>
      <w:proofErr w:type="spellEnd"/>
      <w:r w:rsidRPr="00990A59">
        <w:rPr>
          <w:lang w:val="ru-RU"/>
        </w:rPr>
        <w:t xml:space="preserve"> </w:t>
      </w:r>
      <w:r w:rsidR="00D82292" w:rsidRPr="00634523">
        <w:rPr>
          <w:lang w:val="ru-RU"/>
        </w:rPr>
        <w:t>—</w:t>
      </w:r>
      <w:r w:rsidRPr="00990A59">
        <w:rPr>
          <w:lang w:val="ru-RU"/>
        </w:rPr>
        <w:t xml:space="preserve"> при информативных событийных и погодных признаках. Ансамбль объединяет прогнозы методом </w:t>
      </w:r>
      <w:proofErr w:type="spellStart"/>
      <w:r w:rsidRPr="00990A59">
        <w:rPr>
          <w:lang w:val="ru-RU"/>
        </w:rPr>
        <w:t>inverse</w:t>
      </w:r>
      <w:proofErr w:type="spellEnd"/>
      <w:r w:rsidRPr="00990A59">
        <w:rPr>
          <w:lang w:val="ru-RU"/>
        </w:rPr>
        <w:t>-RMSE</w:t>
      </w:r>
      <w:r>
        <w:rPr>
          <w:lang w:val="ru-RU"/>
        </w:rPr>
        <w:t xml:space="preserve"> (3)</w:t>
      </w:r>
      <w:r w:rsidRPr="00990A59">
        <w:rPr>
          <w:lang w:val="ru-RU"/>
        </w:rPr>
        <w:t xml:space="preserve">, что присваивает больший вес более точной модели. Теоретическое обоснование </w:t>
      </w:r>
      <w:proofErr w:type="spellStart"/>
      <w:r w:rsidRPr="00990A59">
        <w:rPr>
          <w:lang w:val="ru-RU"/>
        </w:rPr>
        <w:t>ансамблирования</w:t>
      </w:r>
      <w:proofErr w:type="spellEnd"/>
      <w:r w:rsidRPr="00990A59">
        <w:rPr>
          <w:lang w:val="ru-RU"/>
        </w:rPr>
        <w:t xml:space="preserve"> состоит в снижении дисперсии: объединение некоррелированных прогнозов уменьшает общую ошибку даже при отсутствии улучшения смещения. Экспериментальная оценка качества моделей на данных Иркутской области приведена в разделе 2.2.</w:t>
      </w:r>
    </w:p>
    <w:p w14:paraId="3EDF9C21" w14:textId="77777777" w:rsidR="00B2729E" w:rsidRDefault="00000000" w:rsidP="00B2729E">
      <w:pPr>
        <w:pStyle w:val="af8"/>
        <w:ind w:firstLine="0"/>
        <w:rPr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ru-RU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RMS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den>
                  </m:f>
                </m:num>
                <m:den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/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ru-RU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RMS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nary>
                </m:den>
              </m:f>
              <m:r>
                <w:rPr>
                  <w:rFonts w:ascii="Cambria Math" w:hAnsi="Cambria Math"/>
                </w:rPr>
                <m:t>#(3)</m:t>
              </m:r>
            </m:e>
          </m:eqArr>
        </m:oMath>
      </m:oMathPara>
    </w:p>
    <w:p w14:paraId="1592484F" w14:textId="6CBF2EF8" w:rsidR="00953F73" w:rsidRPr="00C1533F" w:rsidRDefault="00000000" w:rsidP="00B2729E">
      <w:pPr>
        <w:pStyle w:val="af8"/>
        <w:rPr>
          <w:lang w:val="ru-RU"/>
        </w:rPr>
      </w:pPr>
      <w:r w:rsidRPr="00C1533F">
        <w:rPr>
          <w:lang w:val="ru-RU"/>
        </w:rPr>
        <w:t xml:space="preserve">Фреймворк интеллектуального агента. Для диалогового интерфейса рассмотрены три фреймворка (таблица </w:t>
      </w:r>
      <w:r w:rsidR="00B2729E">
        <w:rPr>
          <w:lang w:val="ru-RU"/>
        </w:rPr>
        <w:t>6</w:t>
      </w:r>
      <w:r w:rsidRPr="00C1533F">
        <w:rPr>
          <w:lang w:val="ru-RU"/>
        </w:rPr>
        <w:t>).</w:t>
      </w:r>
    </w:p>
    <w:p w14:paraId="27ECCDC0" w14:textId="4614C726" w:rsidR="00953F73" w:rsidRPr="00B2729E" w:rsidRDefault="00000000" w:rsidP="003C42D8">
      <w:pPr>
        <w:pStyle w:val="af8"/>
        <w:ind w:firstLine="0"/>
        <w:jc w:val="right"/>
        <w:rPr>
          <w:lang w:val="ru-RU"/>
        </w:rPr>
      </w:pPr>
      <w:r>
        <w:t xml:space="preserve">Таблица </w:t>
      </w:r>
      <w:r w:rsidR="00B2729E">
        <w:rPr>
          <w:lang w:val="ru-RU"/>
        </w:rPr>
        <w:t>6</w:t>
      </w:r>
    </w:p>
    <w:p w14:paraId="429E0A6E" w14:textId="77777777" w:rsidR="00953F73" w:rsidRDefault="00000000" w:rsidP="003C42D8">
      <w:pPr>
        <w:pStyle w:val="af8"/>
        <w:ind w:firstLine="0"/>
        <w:jc w:val="center"/>
      </w:pPr>
      <w:r>
        <w:t>Сравнение фреймворков AI-агентов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69"/>
        <w:gridCol w:w="2370"/>
        <w:gridCol w:w="2480"/>
        <w:gridCol w:w="2412"/>
      </w:tblGrid>
      <w:tr w:rsidR="001A08C6" w14:paraId="3DEA377B" w14:textId="77777777" w:rsidTr="00817602">
        <w:trPr>
          <w:jc w:val="center"/>
        </w:trPr>
        <w:tc>
          <w:tcPr>
            <w:tcW w:w="2369" w:type="dxa"/>
          </w:tcPr>
          <w:p w14:paraId="4402E2F8" w14:textId="77777777" w:rsidR="00953F73" w:rsidRPr="00B2729E" w:rsidRDefault="00000000" w:rsidP="00817602">
            <w:pPr>
              <w:pStyle w:val="afb"/>
              <w:jc w:val="center"/>
            </w:pPr>
            <w:r w:rsidRPr="00B2729E">
              <w:t>Критерий</w:t>
            </w:r>
          </w:p>
        </w:tc>
        <w:tc>
          <w:tcPr>
            <w:tcW w:w="2370" w:type="dxa"/>
          </w:tcPr>
          <w:p w14:paraId="3DCA2919" w14:textId="77777777" w:rsidR="00953F73" w:rsidRPr="00B2729E" w:rsidRDefault="00000000" w:rsidP="00817602">
            <w:pPr>
              <w:pStyle w:val="afb"/>
              <w:jc w:val="center"/>
            </w:pPr>
            <w:proofErr w:type="spellStart"/>
            <w:r w:rsidRPr="00B2729E">
              <w:t>LangGraph</w:t>
            </w:r>
            <w:proofErr w:type="spellEnd"/>
          </w:p>
        </w:tc>
        <w:tc>
          <w:tcPr>
            <w:tcW w:w="2480" w:type="dxa"/>
          </w:tcPr>
          <w:p w14:paraId="0F97783B" w14:textId="77777777" w:rsidR="00953F73" w:rsidRPr="00B2729E" w:rsidRDefault="00000000" w:rsidP="00817602">
            <w:pPr>
              <w:pStyle w:val="afb"/>
              <w:jc w:val="center"/>
            </w:pPr>
            <w:proofErr w:type="spellStart"/>
            <w:r w:rsidRPr="00B2729E">
              <w:t>LangChain</w:t>
            </w:r>
            <w:proofErr w:type="spellEnd"/>
            <w:r w:rsidRPr="00B2729E">
              <w:t xml:space="preserve"> </w:t>
            </w:r>
            <w:proofErr w:type="spellStart"/>
            <w:r w:rsidRPr="00B2729E">
              <w:t>AgentExecutor</w:t>
            </w:r>
            <w:proofErr w:type="spellEnd"/>
          </w:p>
        </w:tc>
        <w:tc>
          <w:tcPr>
            <w:tcW w:w="2412" w:type="dxa"/>
          </w:tcPr>
          <w:p w14:paraId="40EC223C" w14:textId="77777777" w:rsidR="00953F73" w:rsidRPr="00B2729E" w:rsidRDefault="00000000" w:rsidP="00817602">
            <w:pPr>
              <w:pStyle w:val="afb"/>
              <w:jc w:val="center"/>
            </w:pPr>
            <w:proofErr w:type="spellStart"/>
            <w:r w:rsidRPr="00B2729E">
              <w:t>CrewAI</w:t>
            </w:r>
            <w:proofErr w:type="spellEnd"/>
          </w:p>
        </w:tc>
      </w:tr>
      <w:tr w:rsidR="00817602" w14:paraId="39CF3772" w14:textId="77777777" w:rsidTr="00817602">
        <w:trPr>
          <w:jc w:val="center"/>
        </w:trPr>
        <w:tc>
          <w:tcPr>
            <w:tcW w:w="2369" w:type="dxa"/>
          </w:tcPr>
          <w:p w14:paraId="74772D50" w14:textId="5D8EDEB6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370" w:type="dxa"/>
          </w:tcPr>
          <w:p w14:paraId="1B124928" w14:textId="4D02E533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80" w:type="dxa"/>
          </w:tcPr>
          <w:p w14:paraId="278D3702" w14:textId="031FC3C0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412" w:type="dxa"/>
          </w:tcPr>
          <w:p w14:paraId="6F841965" w14:textId="74A557A4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1A08C6" w14:paraId="5A91FF9C" w14:textId="77777777" w:rsidTr="00817602">
        <w:trPr>
          <w:jc w:val="center"/>
        </w:trPr>
        <w:tc>
          <w:tcPr>
            <w:tcW w:w="2369" w:type="dxa"/>
          </w:tcPr>
          <w:p w14:paraId="5D5F41CC" w14:textId="77777777" w:rsidR="00953F73" w:rsidRPr="00B2729E" w:rsidRDefault="00000000" w:rsidP="00B2729E">
            <w:pPr>
              <w:pStyle w:val="afb"/>
            </w:pPr>
            <w:r w:rsidRPr="00B2729E">
              <w:t>Архитектура</w:t>
            </w:r>
          </w:p>
        </w:tc>
        <w:tc>
          <w:tcPr>
            <w:tcW w:w="2370" w:type="dxa"/>
          </w:tcPr>
          <w:p w14:paraId="2A6C2054" w14:textId="77777777" w:rsidR="00953F73" w:rsidRPr="00B2729E" w:rsidRDefault="00000000" w:rsidP="00B2729E">
            <w:pPr>
              <w:pStyle w:val="afb"/>
            </w:pPr>
            <w:r w:rsidRPr="00B2729E">
              <w:t>Граф состояний (</w:t>
            </w:r>
            <w:proofErr w:type="spellStart"/>
            <w:r w:rsidRPr="00B2729E">
              <w:t>StateGraph</w:t>
            </w:r>
            <w:proofErr w:type="spellEnd"/>
            <w:r w:rsidRPr="00B2729E">
              <w:t>)</w:t>
            </w:r>
          </w:p>
        </w:tc>
        <w:tc>
          <w:tcPr>
            <w:tcW w:w="2480" w:type="dxa"/>
          </w:tcPr>
          <w:p w14:paraId="1120FB9A" w14:textId="77777777" w:rsidR="00953F73" w:rsidRPr="00B2729E" w:rsidRDefault="00000000" w:rsidP="00B2729E">
            <w:pPr>
              <w:pStyle w:val="afb"/>
            </w:pPr>
            <w:r w:rsidRPr="00B2729E">
              <w:t>Цепочка вызовов</w:t>
            </w:r>
          </w:p>
        </w:tc>
        <w:tc>
          <w:tcPr>
            <w:tcW w:w="2412" w:type="dxa"/>
          </w:tcPr>
          <w:p w14:paraId="3961088E" w14:textId="77777777" w:rsidR="00953F73" w:rsidRPr="00B2729E" w:rsidRDefault="00000000" w:rsidP="00B2729E">
            <w:pPr>
              <w:pStyle w:val="afb"/>
            </w:pPr>
            <w:proofErr w:type="spellStart"/>
            <w:r w:rsidRPr="00B2729E">
              <w:t>Мультиагентные</w:t>
            </w:r>
            <w:proofErr w:type="spellEnd"/>
            <w:r w:rsidRPr="00B2729E">
              <w:t xml:space="preserve"> роли</w:t>
            </w:r>
          </w:p>
        </w:tc>
      </w:tr>
      <w:tr w:rsidR="001A08C6" w14:paraId="7E3F5E0A" w14:textId="77777777" w:rsidTr="00817602">
        <w:trPr>
          <w:jc w:val="center"/>
        </w:trPr>
        <w:tc>
          <w:tcPr>
            <w:tcW w:w="2369" w:type="dxa"/>
          </w:tcPr>
          <w:p w14:paraId="2E07DD36" w14:textId="77777777" w:rsidR="00953F73" w:rsidRPr="00B2729E" w:rsidRDefault="00000000" w:rsidP="00B2729E">
            <w:pPr>
              <w:pStyle w:val="afb"/>
            </w:pPr>
            <w:r w:rsidRPr="00B2729E">
              <w:t>Контроль потока</w:t>
            </w:r>
          </w:p>
        </w:tc>
        <w:tc>
          <w:tcPr>
            <w:tcW w:w="2370" w:type="dxa"/>
          </w:tcPr>
          <w:p w14:paraId="7EBE3CC7" w14:textId="77777777" w:rsidR="00953F73" w:rsidRPr="00B2729E" w:rsidRDefault="00000000" w:rsidP="00B2729E">
            <w:pPr>
              <w:pStyle w:val="afb"/>
            </w:pPr>
            <w:r w:rsidRPr="00B2729E">
              <w:t>Полный (условные рёбра, Command)</w:t>
            </w:r>
          </w:p>
        </w:tc>
        <w:tc>
          <w:tcPr>
            <w:tcW w:w="2480" w:type="dxa"/>
          </w:tcPr>
          <w:p w14:paraId="632E882A" w14:textId="77777777" w:rsidR="00953F73" w:rsidRPr="00B2729E" w:rsidRDefault="00000000" w:rsidP="00B2729E">
            <w:pPr>
              <w:pStyle w:val="afb"/>
            </w:pPr>
            <w:r w:rsidRPr="00B2729E">
              <w:t>Ограниченный</w:t>
            </w:r>
          </w:p>
        </w:tc>
        <w:tc>
          <w:tcPr>
            <w:tcW w:w="2412" w:type="dxa"/>
          </w:tcPr>
          <w:p w14:paraId="0B2AA66D" w14:textId="77777777" w:rsidR="00953F73" w:rsidRPr="00B2729E" w:rsidRDefault="00000000" w:rsidP="00B2729E">
            <w:pPr>
              <w:pStyle w:val="afb"/>
            </w:pPr>
            <w:r w:rsidRPr="00B2729E">
              <w:t>Ограниченный (</w:t>
            </w:r>
            <w:proofErr w:type="spellStart"/>
            <w:r w:rsidRPr="00B2729E">
              <w:t>role-based</w:t>
            </w:r>
            <w:proofErr w:type="spellEnd"/>
            <w:r w:rsidRPr="00B2729E">
              <w:t>)</w:t>
            </w:r>
          </w:p>
        </w:tc>
      </w:tr>
      <w:tr w:rsidR="001A08C6" w14:paraId="144E2419" w14:textId="77777777" w:rsidTr="00817602">
        <w:trPr>
          <w:jc w:val="center"/>
        </w:trPr>
        <w:tc>
          <w:tcPr>
            <w:tcW w:w="2369" w:type="dxa"/>
          </w:tcPr>
          <w:p w14:paraId="6007998C" w14:textId="77777777" w:rsidR="00953F73" w:rsidRPr="00B2729E" w:rsidRDefault="00000000" w:rsidP="00B2729E">
            <w:pPr>
              <w:pStyle w:val="afb"/>
            </w:pPr>
            <w:r w:rsidRPr="00B2729E">
              <w:t>Память</w:t>
            </w:r>
          </w:p>
        </w:tc>
        <w:tc>
          <w:tcPr>
            <w:tcW w:w="2370" w:type="dxa"/>
          </w:tcPr>
          <w:p w14:paraId="1E9A69B3" w14:textId="77777777" w:rsidR="00953F73" w:rsidRPr="00B2729E" w:rsidRDefault="00000000" w:rsidP="00B2729E">
            <w:pPr>
              <w:pStyle w:val="afb"/>
            </w:pPr>
            <w:r w:rsidRPr="00B2729E">
              <w:t>Встроенное сохранение контекста (</w:t>
            </w:r>
            <w:proofErr w:type="spellStart"/>
            <w:r w:rsidRPr="00B2729E">
              <w:t>MemorySaver</w:t>
            </w:r>
            <w:proofErr w:type="spellEnd"/>
            <w:r w:rsidRPr="00B2729E">
              <w:t>)</w:t>
            </w:r>
          </w:p>
        </w:tc>
        <w:tc>
          <w:tcPr>
            <w:tcW w:w="2480" w:type="dxa"/>
          </w:tcPr>
          <w:p w14:paraId="24D5C9B3" w14:textId="77777777" w:rsidR="00953F73" w:rsidRPr="00B2729E" w:rsidRDefault="00000000" w:rsidP="00B2729E">
            <w:pPr>
              <w:pStyle w:val="afb"/>
            </w:pPr>
            <w:r w:rsidRPr="00B2729E">
              <w:t>Внешняя (</w:t>
            </w:r>
            <w:proofErr w:type="spellStart"/>
            <w:r w:rsidRPr="00B2729E">
              <w:t>ConversationBuffer</w:t>
            </w:r>
            <w:proofErr w:type="spellEnd"/>
            <w:r w:rsidRPr="00B2729E">
              <w:t>)</w:t>
            </w:r>
          </w:p>
        </w:tc>
        <w:tc>
          <w:tcPr>
            <w:tcW w:w="2412" w:type="dxa"/>
          </w:tcPr>
          <w:p w14:paraId="38A7B16B" w14:textId="77777777" w:rsidR="00953F73" w:rsidRPr="00B2729E" w:rsidRDefault="00000000" w:rsidP="00B2729E">
            <w:pPr>
              <w:pStyle w:val="afb"/>
            </w:pPr>
            <w:r w:rsidRPr="00B2729E">
              <w:t>Внешняя</w:t>
            </w:r>
          </w:p>
        </w:tc>
      </w:tr>
    </w:tbl>
    <w:p w14:paraId="3B3ED649" w14:textId="24729076" w:rsidR="00817602" w:rsidRDefault="00603BAE" w:rsidP="00817602">
      <w:pPr>
        <w:pStyle w:val="af8"/>
        <w:spacing w:before="120"/>
        <w:ind w:firstLine="0"/>
        <w:jc w:val="right"/>
        <w:rPr>
          <w:lang w:val="ru-RU"/>
        </w:rPr>
      </w:pPr>
      <w:r>
        <w:rPr>
          <w:lang w:val="ru-RU"/>
        </w:rPr>
        <w:lastRenderedPageBreak/>
        <w:t>Окончание</w:t>
      </w:r>
      <w:r w:rsidR="00817602">
        <w:rPr>
          <w:lang w:val="ru-RU"/>
        </w:rPr>
        <w:t xml:space="preserve"> таблицы 6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69"/>
        <w:gridCol w:w="2370"/>
        <w:gridCol w:w="2480"/>
        <w:gridCol w:w="2412"/>
      </w:tblGrid>
      <w:tr w:rsidR="00817602" w:rsidRPr="00B2729E" w14:paraId="6BE4754C" w14:textId="77777777" w:rsidTr="006C02BD">
        <w:trPr>
          <w:jc w:val="center"/>
        </w:trPr>
        <w:tc>
          <w:tcPr>
            <w:tcW w:w="2369" w:type="dxa"/>
          </w:tcPr>
          <w:p w14:paraId="5A31E4CB" w14:textId="3674DA2C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370" w:type="dxa"/>
          </w:tcPr>
          <w:p w14:paraId="47232905" w14:textId="3BE2A3AD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80" w:type="dxa"/>
          </w:tcPr>
          <w:p w14:paraId="2AE98686" w14:textId="00ADE796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412" w:type="dxa"/>
          </w:tcPr>
          <w:p w14:paraId="5BDA971F" w14:textId="2A9A20C3" w:rsidR="00817602" w:rsidRPr="00817602" w:rsidRDefault="00817602" w:rsidP="00817602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817602" w:rsidRPr="00B2729E" w14:paraId="231E86B5" w14:textId="77777777" w:rsidTr="006C02BD">
        <w:trPr>
          <w:jc w:val="center"/>
        </w:trPr>
        <w:tc>
          <w:tcPr>
            <w:tcW w:w="2369" w:type="dxa"/>
          </w:tcPr>
          <w:p w14:paraId="591525E3" w14:textId="77777777" w:rsidR="00817602" w:rsidRPr="00B2729E" w:rsidRDefault="00817602" w:rsidP="006C02BD">
            <w:pPr>
              <w:pStyle w:val="afb"/>
            </w:pPr>
            <w:r w:rsidRPr="00B2729E">
              <w:t>Потоковая передача</w:t>
            </w:r>
          </w:p>
        </w:tc>
        <w:tc>
          <w:tcPr>
            <w:tcW w:w="2370" w:type="dxa"/>
          </w:tcPr>
          <w:p w14:paraId="1B5B4EC8" w14:textId="77777777" w:rsidR="00817602" w:rsidRPr="00B2729E" w:rsidRDefault="00817602" w:rsidP="006C02BD">
            <w:pPr>
              <w:pStyle w:val="afb"/>
            </w:pPr>
            <w:r w:rsidRPr="00B2729E">
              <w:t>Нативная (</w:t>
            </w:r>
            <w:proofErr w:type="spellStart"/>
            <w:r w:rsidRPr="00B2729E">
              <w:t>stream_events</w:t>
            </w:r>
            <w:proofErr w:type="spellEnd"/>
            <w:r w:rsidRPr="00B2729E">
              <w:t>)</w:t>
            </w:r>
          </w:p>
        </w:tc>
        <w:tc>
          <w:tcPr>
            <w:tcW w:w="2480" w:type="dxa"/>
          </w:tcPr>
          <w:p w14:paraId="18EA15EA" w14:textId="77777777" w:rsidR="00817602" w:rsidRPr="00B2729E" w:rsidRDefault="00817602" w:rsidP="006C02BD">
            <w:pPr>
              <w:pStyle w:val="afb"/>
            </w:pPr>
            <w:r w:rsidRPr="00B2729E">
              <w:t>Обратные вызовы (</w:t>
            </w:r>
            <w:proofErr w:type="spellStart"/>
            <w:r w:rsidRPr="00B2729E">
              <w:t>callbacks</w:t>
            </w:r>
            <w:proofErr w:type="spellEnd"/>
            <w:r w:rsidRPr="00B2729E">
              <w:t>)</w:t>
            </w:r>
          </w:p>
        </w:tc>
        <w:tc>
          <w:tcPr>
            <w:tcW w:w="2412" w:type="dxa"/>
          </w:tcPr>
          <w:p w14:paraId="675781E1" w14:textId="77777777" w:rsidR="00817602" w:rsidRPr="00B2729E" w:rsidRDefault="00817602" w:rsidP="006C02BD">
            <w:pPr>
              <w:pStyle w:val="afb"/>
            </w:pPr>
            <w:r w:rsidRPr="00B2729E">
              <w:t>Ограничена</w:t>
            </w:r>
          </w:p>
        </w:tc>
      </w:tr>
      <w:tr w:rsidR="00817602" w:rsidRPr="00B2729E" w14:paraId="06FAEBA4" w14:textId="77777777" w:rsidTr="006C02BD">
        <w:trPr>
          <w:jc w:val="center"/>
        </w:trPr>
        <w:tc>
          <w:tcPr>
            <w:tcW w:w="2369" w:type="dxa"/>
          </w:tcPr>
          <w:p w14:paraId="65228BCB" w14:textId="77777777" w:rsidR="00817602" w:rsidRPr="00B2729E" w:rsidRDefault="00817602" w:rsidP="006C02BD">
            <w:pPr>
              <w:pStyle w:val="afb"/>
            </w:pPr>
            <w:r w:rsidRPr="00B2729E">
              <w:t>Применимость</w:t>
            </w:r>
          </w:p>
        </w:tc>
        <w:tc>
          <w:tcPr>
            <w:tcW w:w="2370" w:type="dxa"/>
          </w:tcPr>
          <w:p w14:paraId="7959D3DE" w14:textId="77777777" w:rsidR="00817602" w:rsidRPr="00B2729E" w:rsidRDefault="00817602" w:rsidP="006C02BD">
            <w:pPr>
              <w:pStyle w:val="afb"/>
            </w:pPr>
            <w:r w:rsidRPr="00B2729E">
              <w:t>Один агент с ветвлением</w:t>
            </w:r>
          </w:p>
        </w:tc>
        <w:tc>
          <w:tcPr>
            <w:tcW w:w="2480" w:type="dxa"/>
          </w:tcPr>
          <w:p w14:paraId="0621E5C9" w14:textId="77777777" w:rsidR="00817602" w:rsidRPr="00B2729E" w:rsidRDefault="00817602" w:rsidP="006C02BD">
            <w:pPr>
              <w:pStyle w:val="afb"/>
            </w:pPr>
            <w:r w:rsidRPr="00B2729E">
              <w:t>Простые цепочки</w:t>
            </w:r>
          </w:p>
        </w:tc>
        <w:tc>
          <w:tcPr>
            <w:tcW w:w="2412" w:type="dxa"/>
          </w:tcPr>
          <w:p w14:paraId="5D79067E" w14:textId="77777777" w:rsidR="00817602" w:rsidRPr="00B2729E" w:rsidRDefault="00817602" w:rsidP="006C02BD">
            <w:pPr>
              <w:pStyle w:val="afb"/>
            </w:pPr>
            <w:proofErr w:type="spellStart"/>
            <w:r w:rsidRPr="00B2729E">
              <w:t>Мультиагентные</w:t>
            </w:r>
            <w:proofErr w:type="spellEnd"/>
            <w:r w:rsidRPr="00B2729E">
              <w:t xml:space="preserve"> сценарии</w:t>
            </w:r>
          </w:p>
        </w:tc>
      </w:tr>
    </w:tbl>
    <w:p w14:paraId="53082EAE" w14:textId="33B58A01" w:rsidR="00953F73" w:rsidRPr="00C1533F" w:rsidRDefault="00000000" w:rsidP="00817602">
      <w:pPr>
        <w:pStyle w:val="af8"/>
        <w:spacing w:before="120"/>
        <w:rPr>
          <w:lang w:val="ru-RU"/>
        </w:rPr>
      </w:pPr>
      <w:proofErr w:type="spellStart"/>
      <w:r>
        <w:t>LangGraph</w:t>
      </w:r>
      <w:proofErr w:type="spellEnd"/>
      <w:r w:rsidRPr="00C1533F">
        <w:rPr>
          <w:lang w:val="ru-RU"/>
        </w:rPr>
        <w:t xml:space="preserve"> выбран по двум причинам [2</w:t>
      </w:r>
      <w:r w:rsidR="005726E2" w:rsidRPr="005726E2">
        <w:rPr>
          <w:lang w:val="ru-RU"/>
        </w:rPr>
        <w:t>7</w:t>
      </w:r>
      <w:r w:rsidRPr="00C1533F">
        <w:rPr>
          <w:lang w:val="ru-RU"/>
        </w:rPr>
        <w:t xml:space="preserve">]. Архитектура </w:t>
      </w:r>
      <w:proofErr w:type="spellStart"/>
      <w:r>
        <w:t>StateGraph</w:t>
      </w:r>
      <w:proofErr w:type="spellEnd"/>
      <w:r w:rsidRPr="00C1533F">
        <w:rPr>
          <w:lang w:val="ru-RU"/>
        </w:rPr>
        <w:t xml:space="preserve"> реализует нетривиальную маршрутизацию: агент анализирует запрос, выбирает инструменты, выполняет их и решает </w:t>
      </w:r>
      <w:r w:rsidR="00536700" w:rsidRPr="00536700">
        <w:rPr>
          <w:lang w:val="ru-RU"/>
        </w:rPr>
        <w:t>—</w:t>
      </w:r>
      <w:r w:rsidRPr="00C1533F">
        <w:rPr>
          <w:lang w:val="ru-RU"/>
        </w:rPr>
        <w:t xml:space="preserve"> сформировать ответ или запросить дополнительные данные. Встроенный механизм сохранения контекста (</w:t>
      </w:r>
      <w:proofErr w:type="spellStart"/>
      <w:r>
        <w:t>MemorySaver</w:t>
      </w:r>
      <w:proofErr w:type="spellEnd"/>
      <w:r w:rsidRPr="00C1533F">
        <w:rPr>
          <w:lang w:val="ru-RU"/>
        </w:rPr>
        <w:t>) хранит историю диалога по идентификатору сессии (</w:t>
      </w:r>
      <w:proofErr w:type="spellStart"/>
      <w:r>
        <w:t>thread</w:t>
      </w:r>
      <w:proofErr w:type="spellEnd"/>
      <w:r w:rsidRPr="00C1533F">
        <w:rPr>
          <w:lang w:val="ru-RU"/>
        </w:rPr>
        <w:t>_</w:t>
      </w:r>
      <w:proofErr w:type="spellStart"/>
      <w:r>
        <w:t>id</w:t>
      </w:r>
      <w:proofErr w:type="spellEnd"/>
      <w:r w:rsidRPr="00C1533F">
        <w:rPr>
          <w:lang w:val="ru-RU"/>
        </w:rPr>
        <w:t xml:space="preserve">). </w:t>
      </w:r>
      <w:proofErr w:type="spellStart"/>
      <w:r>
        <w:t>CrewAI</w:t>
      </w:r>
      <w:proofErr w:type="spellEnd"/>
      <w:r w:rsidRPr="00C1533F">
        <w:rPr>
          <w:lang w:val="ru-RU"/>
        </w:rPr>
        <w:t xml:space="preserve"> ориентирован на </w:t>
      </w:r>
      <w:proofErr w:type="spellStart"/>
      <w:r w:rsidRPr="00C1533F">
        <w:rPr>
          <w:lang w:val="ru-RU"/>
        </w:rPr>
        <w:t>мультиагентные</w:t>
      </w:r>
      <w:proofErr w:type="spellEnd"/>
      <w:r w:rsidRPr="00C1533F">
        <w:rPr>
          <w:lang w:val="ru-RU"/>
        </w:rPr>
        <w:t xml:space="preserve"> сценарии с ролевым разделением, что избыточно для единственного аналитического агента.</w:t>
      </w:r>
    </w:p>
    <w:p w14:paraId="7BF3B52E" w14:textId="58411518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В системе два агента: основной (</w:t>
      </w:r>
      <w:proofErr w:type="spellStart"/>
      <w:r>
        <w:t>main</w:t>
      </w:r>
      <w:proofErr w:type="spellEnd"/>
      <w:r w:rsidRPr="00C1533F">
        <w:rPr>
          <w:lang w:val="ru-RU"/>
        </w:rPr>
        <w:t>_</w:t>
      </w:r>
      <w:proofErr w:type="spellStart"/>
      <w:r>
        <w:t>agent</w:t>
      </w:r>
      <w:proofErr w:type="spellEnd"/>
      <w:r w:rsidRPr="00C1533F">
        <w:rPr>
          <w:lang w:val="ru-RU"/>
        </w:rPr>
        <w:t>) с пятью инструментами (</w:t>
      </w:r>
      <w:proofErr w:type="spellStart"/>
      <w:r>
        <w:t>search</w:t>
      </w:r>
      <w:proofErr w:type="spellEnd"/>
      <w:r w:rsidRPr="00C1533F">
        <w:rPr>
          <w:lang w:val="ru-RU"/>
        </w:rPr>
        <w:t>_</w:t>
      </w:r>
      <w:proofErr w:type="spellStart"/>
      <w:r>
        <w:t>hotels</w:t>
      </w:r>
      <w:proofErr w:type="spellEnd"/>
      <w:r w:rsidRPr="00C1533F">
        <w:rPr>
          <w:lang w:val="ru-RU"/>
        </w:rPr>
        <w:t xml:space="preserve">, </w:t>
      </w:r>
      <w:proofErr w:type="spellStart"/>
      <w:r>
        <w:t>search</w:t>
      </w:r>
      <w:proofErr w:type="spellEnd"/>
      <w:r w:rsidRPr="00C1533F">
        <w:rPr>
          <w:lang w:val="ru-RU"/>
        </w:rPr>
        <w:t>_</w:t>
      </w:r>
      <w:proofErr w:type="spellStart"/>
      <w:r>
        <w:t>events</w:t>
      </w:r>
      <w:proofErr w:type="spellEnd"/>
      <w:r w:rsidRPr="00C1533F">
        <w:rPr>
          <w:lang w:val="ru-RU"/>
        </w:rPr>
        <w:t xml:space="preserve">, </w:t>
      </w:r>
      <w:proofErr w:type="spellStart"/>
      <w:r>
        <w:t>get</w:t>
      </w:r>
      <w:proofErr w:type="spellEnd"/>
      <w:r w:rsidRPr="00C1533F">
        <w:rPr>
          <w:lang w:val="ru-RU"/>
        </w:rPr>
        <w:t>_</w:t>
      </w:r>
      <w:proofErr w:type="spellStart"/>
      <w:r>
        <w:t>weather</w:t>
      </w:r>
      <w:proofErr w:type="spellEnd"/>
      <w:r w:rsidRPr="00C1533F">
        <w:rPr>
          <w:lang w:val="ru-RU"/>
        </w:rPr>
        <w:t xml:space="preserve">, </w:t>
      </w:r>
      <w:proofErr w:type="spellStart"/>
      <w:r>
        <w:t>forecast</w:t>
      </w:r>
      <w:proofErr w:type="spellEnd"/>
      <w:r w:rsidRPr="00C1533F">
        <w:rPr>
          <w:lang w:val="ru-RU"/>
        </w:rPr>
        <w:t>_</w:t>
      </w:r>
      <w:proofErr w:type="spellStart"/>
      <w:r>
        <w:t>occupancy</w:t>
      </w:r>
      <w:proofErr w:type="spellEnd"/>
      <w:r w:rsidRPr="00C1533F">
        <w:rPr>
          <w:lang w:val="ru-RU"/>
        </w:rPr>
        <w:t xml:space="preserve">, </w:t>
      </w:r>
      <w:proofErr w:type="spellStart"/>
      <w:r>
        <w:t>get</w:t>
      </w:r>
      <w:proofErr w:type="spellEnd"/>
      <w:r w:rsidRPr="00C1533F">
        <w:rPr>
          <w:lang w:val="ru-RU"/>
        </w:rPr>
        <w:t>_</w:t>
      </w:r>
      <w:proofErr w:type="spellStart"/>
      <w:r>
        <w:t>statistics</w:t>
      </w:r>
      <w:proofErr w:type="spellEnd"/>
      <w:r w:rsidRPr="00C1533F">
        <w:rPr>
          <w:lang w:val="ru-RU"/>
        </w:rPr>
        <w:t>) и агент прогнозов (</w:t>
      </w:r>
      <w:proofErr w:type="spellStart"/>
      <w:r>
        <w:t>forecast</w:t>
      </w:r>
      <w:proofErr w:type="spellEnd"/>
      <w:r w:rsidRPr="00C1533F">
        <w:rPr>
          <w:lang w:val="ru-RU"/>
        </w:rPr>
        <w:t>_</w:t>
      </w:r>
      <w:proofErr w:type="spellStart"/>
      <w:r>
        <w:t>agent</w:t>
      </w:r>
      <w:proofErr w:type="spellEnd"/>
      <w:r w:rsidRPr="00C1533F">
        <w:rPr>
          <w:lang w:val="ru-RU"/>
        </w:rPr>
        <w:t xml:space="preserve">), формирующий объяснения через </w:t>
      </w:r>
      <w:proofErr w:type="spellStart"/>
      <w:r>
        <w:t>Pydantic</w:t>
      </w:r>
      <w:proofErr w:type="spellEnd"/>
      <w:r w:rsidR="00245253">
        <w:rPr>
          <w:lang w:val="ru-RU"/>
        </w:rPr>
        <w:t>-</w:t>
      </w:r>
      <w:r w:rsidR="00245253">
        <w:rPr>
          <w:lang w:val="ru-RU"/>
        </w:rPr>
        <w:br/>
        <w:t>-</w:t>
      </w:r>
      <w:r w:rsidRPr="00C1533F">
        <w:rPr>
          <w:lang w:val="ru-RU"/>
        </w:rPr>
        <w:t xml:space="preserve">структурированный выход </w:t>
      </w:r>
      <w:r>
        <w:t>LLM</w:t>
      </w:r>
      <w:r w:rsidRPr="00C1533F">
        <w:rPr>
          <w:lang w:val="ru-RU"/>
        </w:rPr>
        <w:t>.</w:t>
      </w:r>
    </w:p>
    <w:p w14:paraId="4F7A9C19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Векторная база данных. Для </w:t>
      </w:r>
      <w:r>
        <w:t>RAG</w:t>
      </w:r>
      <w:r w:rsidRPr="00C1533F">
        <w:rPr>
          <w:lang w:val="ru-RU"/>
        </w:rPr>
        <w:t>-конвейера (</w:t>
      </w:r>
      <w:proofErr w:type="spellStart"/>
      <w:r>
        <w:t>Retrieval</w:t>
      </w:r>
      <w:proofErr w:type="spellEnd"/>
      <w:r w:rsidRPr="00C1533F">
        <w:rPr>
          <w:lang w:val="ru-RU"/>
        </w:rPr>
        <w:t>-</w:t>
      </w:r>
      <w:proofErr w:type="spellStart"/>
      <w:r>
        <w:t>Augmented</w:t>
      </w:r>
      <w:proofErr w:type="spellEnd"/>
      <w:r w:rsidRPr="00C1533F">
        <w:rPr>
          <w:lang w:val="ru-RU"/>
        </w:rPr>
        <w:t xml:space="preserve"> </w:t>
      </w:r>
      <w:r>
        <w:t>Generation</w:t>
      </w:r>
      <w:r w:rsidRPr="00C1533F">
        <w:rPr>
          <w:lang w:val="ru-RU"/>
        </w:rPr>
        <w:t xml:space="preserve">) выбран </w:t>
      </w:r>
      <w:proofErr w:type="spellStart"/>
      <w:r>
        <w:t>ChromaDB</w:t>
      </w:r>
      <w:proofErr w:type="spellEnd"/>
      <w:r w:rsidRPr="00C1533F">
        <w:rPr>
          <w:lang w:val="ru-RU"/>
        </w:rPr>
        <w:t xml:space="preserve"> — локальная векторная база данных с персистентным хранением на </w:t>
      </w:r>
      <w:proofErr w:type="spellStart"/>
      <w:r>
        <w:t>SQLite</w:t>
      </w:r>
      <w:proofErr w:type="spellEnd"/>
      <w:r w:rsidRPr="00C1533F">
        <w:rPr>
          <w:lang w:val="ru-RU"/>
        </w:rPr>
        <w:t xml:space="preserve"> и фильтрацией по метаданным. Фильтрация критична для запросов вида «события в Иркутском районе за март». Альтернатива </w:t>
      </w:r>
      <w:r>
        <w:t>FAISS</w:t>
      </w:r>
      <w:r w:rsidRPr="00C1533F">
        <w:rPr>
          <w:lang w:val="ru-RU"/>
        </w:rPr>
        <w:t xml:space="preserve"> не обеспечивает </w:t>
      </w:r>
      <w:proofErr w:type="spellStart"/>
      <w:r w:rsidRPr="00C1533F">
        <w:rPr>
          <w:lang w:val="ru-RU"/>
        </w:rPr>
        <w:t>персистентности</w:t>
      </w:r>
      <w:proofErr w:type="spellEnd"/>
      <w:r w:rsidRPr="00C1533F">
        <w:rPr>
          <w:lang w:val="ru-RU"/>
        </w:rPr>
        <w:t xml:space="preserve"> и фильтрации по полям; </w:t>
      </w:r>
      <w:proofErr w:type="spellStart"/>
      <w:r>
        <w:t>Pinecone</w:t>
      </w:r>
      <w:proofErr w:type="spellEnd"/>
      <w:r w:rsidRPr="00C1533F">
        <w:rPr>
          <w:lang w:val="ru-RU"/>
        </w:rPr>
        <w:t xml:space="preserve"> исключён из-за облачной зависимости. В системе проиндексировано свыше тысячи документов.</w:t>
      </w:r>
    </w:p>
    <w:p w14:paraId="2DC3449F" w14:textId="7C1E8EE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Выбор </w:t>
      </w:r>
      <w:r>
        <w:t>LLM</w:t>
      </w:r>
      <w:r w:rsidRPr="00C1533F">
        <w:rPr>
          <w:lang w:val="ru-RU"/>
        </w:rPr>
        <w:t>-провайдера. Система поддерживает шесть провайдеров (</w:t>
      </w:r>
      <w:proofErr w:type="spellStart"/>
      <w:r>
        <w:t>Mistral</w:t>
      </w:r>
      <w:proofErr w:type="spellEnd"/>
      <w:r w:rsidRPr="00C1533F">
        <w:rPr>
          <w:lang w:val="ru-RU"/>
        </w:rPr>
        <w:t xml:space="preserve">, </w:t>
      </w:r>
      <w:proofErr w:type="spellStart"/>
      <w:r>
        <w:t>GigaChat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Groq</w:t>
      </w:r>
      <w:proofErr w:type="spellEnd"/>
      <w:r w:rsidRPr="00C1533F">
        <w:rPr>
          <w:lang w:val="ru-RU"/>
        </w:rPr>
        <w:t xml:space="preserve">, </w:t>
      </w:r>
      <w:proofErr w:type="spellStart"/>
      <w:r>
        <w:t>DeepSeek</w:t>
      </w:r>
      <w:proofErr w:type="spellEnd"/>
      <w:r w:rsidRPr="00C1533F">
        <w:rPr>
          <w:lang w:val="ru-RU"/>
        </w:rPr>
        <w:t xml:space="preserve">, </w:t>
      </w:r>
      <w:proofErr w:type="spellStart"/>
      <w:r>
        <w:t>OpenRouter</w:t>
      </w:r>
      <w:proofErr w:type="spellEnd"/>
      <w:r w:rsidRPr="00C1533F">
        <w:rPr>
          <w:lang w:val="ru-RU"/>
        </w:rPr>
        <w:t xml:space="preserve">, </w:t>
      </w:r>
      <w:r>
        <w:t>Gemini</w:t>
      </w:r>
      <w:r w:rsidRPr="00C1533F">
        <w:rPr>
          <w:lang w:val="ru-RU"/>
        </w:rPr>
        <w:t xml:space="preserve">) с переключением через единственную переменную окружения </w:t>
      </w:r>
      <w:r>
        <w:t>LLM</w:t>
      </w:r>
      <w:r w:rsidRPr="00C1533F">
        <w:rPr>
          <w:lang w:val="ru-RU"/>
        </w:rPr>
        <w:t>_</w:t>
      </w:r>
      <w:r>
        <w:t>PROVIDER</w:t>
      </w:r>
      <w:r w:rsidRPr="00C1533F">
        <w:rPr>
          <w:lang w:val="ru-RU"/>
        </w:rPr>
        <w:t xml:space="preserve">. </w:t>
      </w:r>
      <w:proofErr w:type="spellStart"/>
      <w:r>
        <w:t>Mistral</w:t>
      </w:r>
      <w:proofErr w:type="spellEnd"/>
      <w:r w:rsidRPr="00C1533F">
        <w:rPr>
          <w:lang w:val="ru-RU"/>
        </w:rPr>
        <w:t xml:space="preserve"> выбран основным провайдером: 1 миллиард токенов в месяц на бесплатном тарифе, качественная русскоязычная генерация модели </w:t>
      </w:r>
      <w:proofErr w:type="spellStart"/>
      <w:r>
        <w:t>mistral</w:t>
      </w:r>
      <w:proofErr w:type="spellEnd"/>
      <w:r w:rsidRPr="00C1533F">
        <w:rPr>
          <w:lang w:val="ru-RU"/>
        </w:rPr>
        <w:t>-</w:t>
      </w:r>
      <w:proofErr w:type="spellStart"/>
      <w:r>
        <w:t>large</w:t>
      </w:r>
      <w:proofErr w:type="spellEnd"/>
      <w:r w:rsidRPr="00C1533F">
        <w:rPr>
          <w:lang w:val="ru-RU"/>
        </w:rPr>
        <w:t>-</w:t>
      </w:r>
      <w:proofErr w:type="spellStart"/>
      <w:r>
        <w:t>latest</w:t>
      </w:r>
      <w:proofErr w:type="spellEnd"/>
      <w:r w:rsidRPr="00C1533F">
        <w:rPr>
          <w:lang w:val="ru-RU"/>
        </w:rPr>
        <w:t xml:space="preserve"> (128</w:t>
      </w:r>
      <w:r>
        <w:t>K</w:t>
      </w:r>
      <w:r w:rsidRPr="00C1533F">
        <w:rPr>
          <w:lang w:val="ru-RU"/>
        </w:rPr>
        <w:t xml:space="preserve"> контекст), французская юрисдикция [2</w:t>
      </w:r>
      <w:r w:rsidR="005726E2" w:rsidRPr="005726E2">
        <w:rPr>
          <w:lang w:val="ru-RU"/>
        </w:rPr>
        <w:t>8</w:t>
      </w:r>
      <w:r w:rsidRPr="00C1533F">
        <w:rPr>
          <w:lang w:val="ru-RU"/>
        </w:rPr>
        <w:t xml:space="preserve">]. </w:t>
      </w:r>
      <w:proofErr w:type="spellStart"/>
      <w:r>
        <w:t>Groq</w:t>
      </w:r>
      <w:proofErr w:type="spellEnd"/>
      <w:r w:rsidRPr="00C1533F">
        <w:rPr>
          <w:lang w:val="ru-RU"/>
        </w:rPr>
        <w:t xml:space="preserve"> и </w:t>
      </w:r>
      <w:r>
        <w:t>Gemini</w:t>
      </w:r>
      <w:r w:rsidRPr="00C1533F">
        <w:rPr>
          <w:lang w:val="ru-RU"/>
        </w:rPr>
        <w:t xml:space="preserve"> требуют </w:t>
      </w:r>
      <w:r>
        <w:t>VPN</w:t>
      </w:r>
      <w:r w:rsidRPr="00C1533F">
        <w:rPr>
          <w:lang w:val="ru-RU"/>
        </w:rPr>
        <w:t xml:space="preserve"> (виртуальную частную сеть) для доступа из РФ — при тестировании обнаружена </w:t>
      </w:r>
      <w:r w:rsidRPr="00C1533F">
        <w:rPr>
          <w:lang w:val="ru-RU"/>
        </w:rPr>
        <w:lastRenderedPageBreak/>
        <w:t xml:space="preserve">блокировка </w:t>
      </w:r>
      <w:proofErr w:type="spellStart"/>
      <w:r>
        <w:t>Groq</w:t>
      </w:r>
      <w:proofErr w:type="spellEnd"/>
      <w:r w:rsidRPr="00C1533F">
        <w:rPr>
          <w:lang w:val="ru-RU"/>
        </w:rPr>
        <w:t xml:space="preserve"> с российских </w:t>
      </w:r>
      <w:r>
        <w:t>IP</w:t>
      </w:r>
      <w:r w:rsidRPr="00C1533F">
        <w:rPr>
          <w:lang w:val="ru-RU"/>
        </w:rPr>
        <w:t xml:space="preserve"> через </w:t>
      </w:r>
      <w:proofErr w:type="spellStart"/>
      <w:r>
        <w:t>Cloudflare</w:t>
      </w:r>
      <w:proofErr w:type="spellEnd"/>
      <w:r w:rsidRPr="00C1533F">
        <w:rPr>
          <w:lang w:val="ru-RU"/>
        </w:rPr>
        <w:t xml:space="preserve"> [2</w:t>
      </w:r>
      <w:r w:rsidR="005726E2" w:rsidRPr="005726E2">
        <w:rPr>
          <w:lang w:val="ru-RU"/>
        </w:rPr>
        <w:t>9</w:t>
      </w:r>
      <w:r w:rsidRPr="00C1533F">
        <w:rPr>
          <w:lang w:val="ru-RU"/>
        </w:rPr>
        <w:t xml:space="preserve">]. </w:t>
      </w:r>
      <w:proofErr w:type="spellStart"/>
      <w:r>
        <w:t>GigaChat</w:t>
      </w:r>
      <w:proofErr w:type="spellEnd"/>
      <w:r w:rsidRPr="00C1533F">
        <w:rPr>
          <w:lang w:val="ru-RU"/>
        </w:rPr>
        <w:t xml:space="preserve"> используется для </w:t>
      </w:r>
      <w:proofErr w:type="spellStart"/>
      <w:r w:rsidRPr="00C1533F">
        <w:rPr>
          <w:lang w:val="ru-RU"/>
        </w:rPr>
        <w:t>эмбеддингов</w:t>
      </w:r>
      <w:proofErr w:type="spellEnd"/>
      <w:r w:rsidRPr="00C1533F">
        <w:rPr>
          <w:lang w:val="ru-RU"/>
        </w:rPr>
        <w:t xml:space="preserve"> русскоязычных текстов (</w:t>
      </w:r>
      <w:proofErr w:type="spellStart"/>
      <w:r>
        <w:t>GigaChatEmbeddings</w:t>
      </w:r>
      <w:proofErr w:type="spellEnd"/>
      <w:r w:rsidRPr="00C1533F">
        <w:rPr>
          <w:lang w:val="ru-RU"/>
        </w:rPr>
        <w:t xml:space="preserve"> от Сбера) </w:t>
      </w:r>
      <w:r w:rsidR="005860D3" w:rsidRPr="005860D3">
        <w:rPr>
          <w:lang w:val="ru-RU"/>
        </w:rPr>
        <w:t>—</w:t>
      </w:r>
      <w:r w:rsidRPr="00C1533F">
        <w:rPr>
          <w:lang w:val="ru-RU"/>
        </w:rPr>
        <w:t xml:space="preserve"> модель оптимизирована для русского языка и показывает лучшее качество семантического поиска по описаниям отелей по сравнению с мультиязычными моделями.</w:t>
      </w:r>
    </w:p>
    <w:p w14:paraId="372C63ED" w14:textId="77777777" w:rsidR="00953F73" w:rsidRPr="00C1533F" w:rsidRDefault="00000000">
      <w:pPr>
        <w:pStyle w:val="af9"/>
        <w:rPr>
          <w:lang w:val="ru-RU"/>
        </w:rPr>
      </w:pPr>
      <w:bookmarkStart w:id="7" w:name="_Toc225983137"/>
      <w:r w:rsidRPr="00C1533F">
        <w:rPr>
          <w:lang w:val="ru-RU"/>
        </w:rPr>
        <w:t>Выводы по главе</w:t>
      </w:r>
      <w:bookmarkEnd w:id="7"/>
    </w:p>
    <w:p w14:paraId="3D023E9C" w14:textId="686AF319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Исследование предметной области мониторинга туристической активности выявило три проблемы: фрагментацию данных по десяткам агрегаторов без открытых </w:t>
      </w:r>
      <w:r>
        <w:t>API</w:t>
      </w:r>
      <w:r w:rsidRPr="00C1533F">
        <w:rPr>
          <w:lang w:val="ru-RU"/>
        </w:rPr>
        <w:t xml:space="preserve">, отсутствие интеграции событийных и метеорологических факторов в существующих платформах, недоступность коммерческих </w:t>
      </w:r>
      <w:r>
        <w:t>RMS</w:t>
      </w:r>
      <w:r w:rsidRPr="00C1533F">
        <w:rPr>
          <w:lang w:val="ru-RU"/>
        </w:rPr>
        <w:t xml:space="preserve"> для малого гостиничного бизнеса Прибайкалья. Анализ 30 российских агрегаторов подтвердил, что 101</w:t>
      </w:r>
      <w:r>
        <w:t>Hotels</w:t>
      </w:r>
      <w:r w:rsidRPr="00C1533F">
        <w:rPr>
          <w:lang w:val="ru-RU"/>
        </w:rPr>
        <w:t xml:space="preserve"> </w:t>
      </w:r>
      <w:r w:rsidR="00EB1BFE" w:rsidRPr="00EB1BFE">
        <w:rPr>
          <w:lang w:val="ru-RU"/>
        </w:rPr>
        <w:t>—</w:t>
      </w:r>
      <w:r w:rsidRPr="00C1533F">
        <w:rPr>
          <w:lang w:val="ru-RU"/>
        </w:rPr>
        <w:t xml:space="preserve"> единственный сервис с открытым </w:t>
      </w:r>
      <w:r>
        <w:t>JSON</w:t>
      </w:r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. Восемь парсеров событий и </w:t>
      </w:r>
      <w:r>
        <w:t>Open</w:t>
      </w:r>
      <w:r w:rsidRPr="00C1533F">
        <w:rPr>
          <w:lang w:val="ru-RU"/>
        </w:rPr>
        <w:t>-</w:t>
      </w:r>
      <w:proofErr w:type="spellStart"/>
      <w:r>
        <w:t>Meteo</w:t>
      </w:r>
      <w:proofErr w:type="spellEnd"/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 покрывают недостающие источники данных.</w:t>
      </w:r>
    </w:p>
    <w:p w14:paraId="1A28B367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Технологический стек сформирован на основе сравнительного анализа: </w:t>
      </w:r>
      <w:proofErr w:type="spellStart"/>
      <w:r>
        <w:t>FastAPI</w:t>
      </w:r>
      <w:proofErr w:type="spellEnd"/>
      <w:r w:rsidRPr="00C1533F">
        <w:rPr>
          <w:lang w:val="ru-RU"/>
        </w:rPr>
        <w:t xml:space="preserve"> для асинхронной серверной части (бэкенда) с 59 </w:t>
      </w:r>
      <w:proofErr w:type="spellStart"/>
      <w:r>
        <w:t>endpoint</w:t>
      </w:r>
      <w:proofErr w:type="spellEnd"/>
      <w:r w:rsidRPr="00C1533F">
        <w:rPr>
          <w:lang w:val="ru-RU"/>
        </w:rPr>
        <w:t>-</w:t>
      </w:r>
      <w:proofErr w:type="spellStart"/>
      <w:r w:rsidRPr="00C1533F">
        <w:rPr>
          <w:lang w:val="ru-RU"/>
        </w:rPr>
        <w:t>ами</w:t>
      </w:r>
      <w:proofErr w:type="spellEnd"/>
      <w:r w:rsidRPr="00C1533F">
        <w:rPr>
          <w:lang w:val="ru-RU"/>
        </w:rPr>
        <w:t xml:space="preserve">, </w:t>
      </w:r>
      <w:proofErr w:type="spellStart"/>
      <w:r>
        <w:t>PostgreSQL</w:t>
      </w:r>
      <w:proofErr w:type="spellEnd"/>
      <w:r w:rsidRPr="00C1533F">
        <w:rPr>
          <w:lang w:val="ru-RU"/>
        </w:rPr>
        <w:t xml:space="preserve"> 16 с </w:t>
      </w:r>
      <w:proofErr w:type="spellStart"/>
      <w:r>
        <w:t>asyncpg</w:t>
      </w:r>
      <w:proofErr w:type="spellEnd"/>
      <w:r w:rsidRPr="00C1533F">
        <w:rPr>
          <w:lang w:val="ru-RU"/>
        </w:rPr>
        <w:t xml:space="preserve"> для локального развёртывания, </w:t>
      </w:r>
      <w:proofErr w:type="spellStart"/>
      <w:r>
        <w:t>React</w:t>
      </w:r>
      <w:proofErr w:type="spellEnd"/>
      <w:r w:rsidRPr="00C1533F">
        <w:rPr>
          <w:lang w:val="ru-RU"/>
        </w:rPr>
        <w:t xml:space="preserve"> 18 с </w:t>
      </w:r>
      <w:proofErr w:type="spellStart"/>
      <w:r>
        <w:t>TypeScript</w:t>
      </w:r>
      <w:proofErr w:type="spellEnd"/>
      <w:r w:rsidRPr="00C1533F">
        <w:rPr>
          <w:lang w:val="ru-RU"/>
        </w:rPr>
        <w:t xml:space="preserve"> для клиентской части с аналитическими панелями. </w:t>
      </w:r>
      <w:proofErr w:type="spellStart"/>
      <w:r>
        <w:t>Recharts</w:t>
      </w:r>
      <w:proofErr w:type="spellEnd"/>
      <w:r w:rsidRPr="00C1533F">
        <w:rPr>
          <w:lang w:val="ru-RU"/>
        </w:rPr>
        <w:t xml:space="preserve"> и 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обеспечивают визуализацию 90% графиков и географическую карту соответственно. </w:t>
      </w:r>
      <w:proofErr w:type="spellStart"/>
      <w:r>
        <w:t>Tailwind</w:t>
      </w:r>
      <w:proofErr w:type="spellEnd"/>
      <w:r w:rsidRPr="00C1533F">
        <w:rPr>
          <w:lang w:val="ru-RU"/>
        </w:rPr>
        <w:t xml:space="preserve"> </w:t>
      </w:r>
      <w:r>
        <w:t>CSS</w:t>
      </w:r>
      <w:r w:rsidRPr="00C1533F">
        <w:rPr>
          <w:lang w:val="ru-RU"/>
        </w:rPr>
        <w:t xml:space="preserve"> 4 формирует атомарную дизайн-систему с поддержкой тёмной и светлой тем.</w:t>
      </w:r>
    </w:p>
    <w:p w14:paraId="448F07DD" w14:textId="51D32124" w:rsidR="00953F73" w:rsidRPr="009E0A2C" w:rsidRDefault="00C2178A" w:rsidP="009E0A2C">
      <w:pPr>
        <w:pStyle w:val="af8"/>
        <w:rPr>
          <w:lang w:val="ru-RU"/>
        </w:rPr>
      </w:pPr>
      <w:r w:rsidRPr="00C2178A">
        <w:rPr>
          <w:lang w:val="ru-RU"/>
        </w:rPr>
        <w:t xml:space="preserve">Классические методы прогнозирования (ARIMA, </w:t>
      </w:r>
      <w:proofErr w:type="spellStart"/>
      <w:r w:rsidRPr="00C2178A">
        <w:rPr>
          <w:lang w:val="ru-RU"/>
        </w:rPr>
        <w:t>Holt</w:t>
      </w:r>
      <w:r w:rsidR="00EE31F2">
        <w:rPr>
          <w:lang w:val="ru-RU"/>
        </w:rPr>
        <w:t>-</w:t>
      </w:r>
      <w:r w:rsidRPr="00C2178A">
        <w:rPr>
          <w:lang w:val="ru-RU"/>
        </w:rPr>
        <w:t>Winters</w:t>
      </w:r>
      <w:proofErr w:type="spellEnd"/>
      <w:r w:rsidRPr="00C2178A">
        <w:rPr>
          <w:lang w:val="ru-RU"/>
        </w:rPr>
        <w:t xml:space="preserve">) отвергнуты из-за отсутствия штатной интеграции экзогенных переменных. Обоснован ансамблевый подход, объединяющий </w:t>
      </w:r>
      <w:proofErr w:type="spellStart"/>
      <w:r w:rsidRPr="00C2178A">
        <w:rPr>
          <w:lang w:val="ru-RU"/>
        </w:rPr>
        <w:t>Prophet</w:t>
      </w:r>
      <w:proofErr w:type="spellEnd"/>
      <w:r w:rsidRPr="00C2178A">
        <w:rPr>
          <w:lang w:val="ru-RU"/>
        </w:rPr>
        <w:t xml:space="preserve">, </w:t>
      </w:r>
      <w:proofErr w:type="spellStart"/>
      <w:r w:rsidRPr="00C2178A">
        <w:rPr>
          <w:lang w:val="ru-RU"/>
        </w:rPr>
        <w:t>NeuralProphet</w:t>
      </w:r>
      <w:proofErr w:type="spellEnd"/>
      <w:r w:rsidRPr="00C2178A">
        <w:rPr>
          <w:lang w:val="ru-RU"/>
        </w:rPr>
        <w:t xml:space="preserve"> и </w:t>
      </w:r>
      <w:proofErr w:type="spellStart"/>
      <w:r w:rsidRPr="00C2178A">
        <w:rPr>
          <w:lang w:val="ru-RU"/>
        </w:rPr>
        <w:t>XGBoost</w:t>
      </w:r>
      <w:proofErr w:type="spellEnd"/>
      <w:r w:rsidRPr="00C2178A">
        <w:rPr>
          <w:lang w:val="ru-RU"/>
        </w:rPr>
        <w:t xml:space="preserve"> с адаптивными весами </w:t>
      </w:r>
      <w:proofErr w:type="spellStart"/>
      <w:r w:rsidRPr="00C2178A">
        <w:rPr>
          <w:lang w:val="ru-RU"/>
        </w:rPr>
        <w:t>inverse</w:t>
      </w:r>
      <w:proofErr w:type="spellEnd"/>
      <w:r w:rsidRPr="00C2178A">
        <w:rPr>
          <w:lang w:val="ru-RU"/>
        </w:rPr>
        <w:t xml:space="preserve">-RMSE для снижения дисперсии прогноза. Интеллектуальный агент на </w:t>
      </w:r>
      <w:proofErr w:type="spellStart"/>
      <w:r w:rsidRPr="00C2178A">
        <w:rPr>
          <w:lang w:val="ru-RU"/>
        </w:rPr>
        <w:t>LangGraph</w:t>
      </w:r>
      <w:proofErr w:type="spellEnd"/>
      <w:r w:rsidRPr="00C2178A">
        <w:rPr>
          <w:lang w:val="ru-RU"/>
        </w:rPr>
        <w:t xml:space="preserve"> с пятью инструментами и RAG-конвейером на </w:t>
      </w:r>
      <w:proofErr w:type="spellStart"/>
      <w:r w:rsidRPr="00C2178A">
        <w:rPr>
          <w:lang w:val="ru-RU"/>
        </w:rPr>
        <w:t>ChromaDB</w:t>
      </w:r>
      <w:proofErr w:type="spellEnd"/>
      <w:r w:rsidRPr="00C2178A">
        <w:rPr>
          <w:lang w:val="ru-RU"/>
        </w:rPr>
        <w:t xml:space="preserve"> с </w:t>
      </w:r>
      <w:proofErr w:type="spellStart"/>
      <w:r w:rsidRPr="00C2178A">
        <w:rPr>
          <w:lang w:val="ru-RU"/>
        </w:rPr>
        <w:t>эмбеддингами</w:t>
      </w:r>
      <w:proofErr w:type="spellEnd"/>
      <w:r w:rsidRPr="00C2178A">
        <w:rPr>
          <w:lang w:val="ru-RU"/>
        </w:rPr>
        <w:t xml:space="preserve"> </w:t>
      </w:r>
      <w:proofErr w:type="spellStart"/>
      <w:r w:rsidRPr="00C2178A">
        <w:rPr>
          <w:lang w:val="ru-RU"/>
        </w:rPr>
        <w:t>GigaChat</w:t>
      </w:r>
      <w:proofErr w:type="spellEnd"/>
      <w:r w:rsidRPr="00C2178A">
        <w:rPr>
          <w:lang w:val="ru-RU"/>
        </w:rPr>
        <w:t xml:space="preserve"> предоставляет аналитику на естественном языке. </w:t>
      </w:r>
      <w:proofErr w:type="spellStart"/>
      <w:r w:rsidRPr="00C2178A">
        <w:rPr>
          <w:lang w:val="ru-RU"/>
        </w:rPr>
        <w:t>Mistral</w:t>
      </w:r>
      <w:proofErr w:type="spellEnd"/>
      <w:r w:rsidRPr="00C2178A">
        <w:rPr>
          <w:lang w:val="ru-RU"/>
        </w:rPr>
        <w:t xml:space="preserve"> </w:t>
      </w:r>
      <w:proofErr w:type="spellStart"/>
      <w:r w:rsidRPr="00C2178A">
        <w:rPr>
          <w:lang w:val="ru-RU"/>
        </w:rPr>
        <w:t>Large</w:t>
      </w:r>
      <w:proofErr w:type="spellEnd"/>
      <w:r w:rsidRPr="00C2178A">
        <w:rPr>
          <w:lang w:val="ru-RU"/>
        </w:rPr>
        <w:t xml:space="preserve"> выбран основным LLM-провайдером благодаря лимиту в 1 миллиард токенов и качественной русскоязычной генерации</w:t>
      </w:r>
      <w:r w:rsidRPr="00C1533F">
        <w:rPr>
          <w:lang w:val="ru-RU"/>
        </w:rPr>
        <w:t>.</w:t>
      </w:r>
    </w:p>
    <w:p w14:paraId="3E2D82AD" w14:textId="77777777" w:rsidR="00953F73" w:rsidRPr="00C1533F" w:rsidRDefault="00000000">
      <w:pPr>
        <w:pStyle w:val="af7"/>
        <w:rPr>
          <w:lang w:val="ru-RU"/>
        </w:rPr>
      </w:pPr>
      <w:bookmarkStart w:id="8" w:name="_Toc225983138"/>
      <w:r w:rsidRPr="00C1533F">
        <w:rPr>
          <w:lang w:val="ru-RU"/>
        </w:rPr>
        <w:lastRenderedPageBreak/>
        <w:t>2 РАЗРАБОТКА ИНТЕЛЛЕКТУАЛЬНОЙ СИСТЕМЫ ПРОГНОЗИРОВАНИЯ ЗАПОЛНЯЕМОСТИ СРЕДСТВ РАЗМЕЩЕНИЯ</w:t>
      </w:r>
      <w:bookmarkEnd w:id="8"/>
    </w:p>
    <w:p w14:paraId="72FAF512" w14:textId="77777777" w:rsidR="00953F73" w:rsidRPr="00C1533F" w:rsidRDefault="00000000">
      <w:pPr>
        <w:pStyle w:val="af9"/>
        <w:rPr>
          <w:lang w:val="ru-RU"/>
        </w:rPr>
      </w:pPr>
      <w:bookmarkStart w:id="9" w:name="_Toc225983139"/>
      <w:r w:rsidRPr="00C1533F">
        <w:rPr>
          <w:lang w:val="ru-RU"/>
        </w:rPr>
        <w:t>2.1 Архитектура системы и подсистема сбора данных</w:t>
      </w:r>
      <w:bookmarkEnd w:id="9"/>
    </w:p>
    <w:p w14:paraId="2098A5A8" w14:textId="7EAED851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Проектируемая информационно-аналитическая система (ИАС) мониторинга туристической активности Иркутской области построена по клиент-серверной архитектуре с модульным серверным ядром. Выбор монолитной модульной архитектуры, а не микросервисной, обусловлен масштабом проекта: система обслуживает один регион с прогнозируемой нагрузкой до нескольких тысяч запросов в сутки, и накладные расходы на </w:t>
      </w:r>
      <w:proofErr w:type="spellStart"/>
      <w:r w:rsidRPr="00C1533F">
        <w:rPr>
          <w:lang w:val="ru-RU"/>
        </w:rPr>
        <w:t>оркестрацию</w:t>
      </w:r>
      <w:proofErr w:type="spellEnd"/>
      <w:r w:rsidRPr="00C1533F">
        <w:rPr>
          <w:lang w:val="ru-RU"/>
        </w:rPr>
        <w:t xml:space="preserve"> контейнеров, сервисную шину и распределённые транзакции не оправданы. Модульность достигается разделением серверной части на изолированные слои: маршрутизаторы запросов (роутеры), бизнес-логика (</w:t>
      </w:r>
      <w:proofErr w:type="spellStart"/>
      <w:r>
        <w:t>services</w:t>
      </w:r>
      <w:proofErr w:type="spellEnd"/>
      <w:r w:rsidRPr="00C1533F">
        <w:rPr>
          <w:lang w:val="ru-RU"/>
        </w:rPr>
        <w:t>), доступ к данным (</w:t>
      </w:r>
      <w:proofErr w:type="spellStart"/>
      <w:r>
        <w:t>db</w:t>
      </w:r>
      <w:proofErr w:type="spellEnd"/>
      <w:r w:rsidRPr="00C1533F">
        <w:rPr>
          <w:lang w:val="ru-RU"/>
        </w:rPr>
        <w:t>), модели данных (</w:t>
      </w:r>
      <w:proofErr w:type="spellStart"/>
      <w:r>
        <w:t>models</w:t>
      </w:r>
      <w:proofErr w:type="spellEnd"/>
      <w:r w:rsidRPr="00C1533F">
        <w:rPr>
          <w:lang w:val="ru-RU"/>
        </w:rPr>
        <w:t>), парсеры (</w:t>
      </w:r>
      <w:proofErr w:type="spellStart"/>
      <w:r>
        <w:t>parsers</w:t>
      </w:r>
      <w:proofErr w:type="spellEnd"/>
      <w:r w:rsidRPr="00C1533F">
        <w:rPr>
          <w:lang w:val="ru-RU"/>
        </w:rPr>
        <w:t>), промежуточное ПО (</w:t>
      </w:r>
      <w:proofErr w:type="spellStart"/>
      <w:r>
        <w:t>middleware</w:t>
      </w:r>
      <w:proofErr w:type="spellEnd"/>
      <w:r w:rsidRPr="00C1533F">
        <w:rPr>
          <w:lang w:val="ru-RU"/>
        </w:rPr>
        <w:t>) и зависимости (</w:t>
      </w:r>
      <w:proofErr w:type="spellStart"/>
      <w:r>
        <w:t>dependencies</w:t>
      </w:r>
      <w:proofErr w:type="spellEnd"/>
      <w:r w:rsidRPr="00C1533F">
        <w:rPr>
          <w:lang w:val="ru-RU"/>
        </w:rPr>
        <w:t xml:space="preserve">). Три основных слоя архитектуры </w:t>
      </w:r>
      <w:r w:rsidR="000878CE" w:rsidRPr="000878CE">
        <w:rPr>
          <w:lang w:val="ru-RU"/>
        </w:rPr>
        <w:t>—</w:t>
      </w:r>
      <w:r w:rsidRPr="00C1533F">
        <w:rPr>
          <w:lang w:val="ru-RU"/>
        </w:rPr>
        <w:t xml:space="preserve"> клиентское </w:t>
      </w:r>
      <w:r>
        <w:t>SPA</w:t>
      </w:r>
      <w:r w:rsidRPr="00C1533F">
        <w:rPr>
          <w:lang w:val="ru-RU"/>
        </w:rPr>
        <w:t>-приложение, модульное серверное ядро и инфраструктурные сервисы (</w:t>
      </w:r>
      <w:proofErr w:type="spellStart"/>
      <w:r>
        <w:t>PostgreSQL</w:t>
      </w:r>
      <w:proofErr w:type="spellEnd"/>
      <w:r w:rsidRPr="00C1533F">
        <w:rPr>
          <w:lang w:val="ru-RU"/>
        </w:rPr>
        <w:t xml:space="preserve">,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, </w:t>
      </w:r>
      <w:proofErr w:type="spellStart"/>
      <w:r>
        <w:t>ChromaDB</w:t>
      </w:r>
      <w:proofErr w:type="spellEnd"/>
      <w:r w:rsidRPr="00C1533F">
        <w:rPr>
          <w:lang w:val="ru-RU"/>
        </w:rPr>
        <w:t xml:space="preserve">) </w:t>
      </w:r>
      <w:r w:rsidR="00EA71D2" w:rsidRPr="00EA71D2">
        <w:rPr>
          <w:lang w:val="ru-RU"/>
        </w:rPr>
        <w:t>—</w:t>
      </w:r>
      <w:r w:rsidRPr="00C1533F">
        <w:rPr>
          <w:lang w:val="ru-RU"/>
        </w:rPr>
        <w:t xml:space="preserve"> показаны на рисунке 1.</w:t>
      </w:r>
    </w:p>
    <w:p w14:paraId="7F7C0F7A" w14:textId="52630824" w:rsidR="00953F73" w:rsidRPr="00A3797A" w:rsidRDefault="00A3797A" w:rsidP="00A3797A">
      <w:pPr>
        <w:pStyle w:val="afc"/>
        <w:spacing w:before="120"/>
      </w:pPr>
      <w:r>
        <w:rPr>
          <w:noProof/>
        </w:rPr>
        <w:drawing>
          <wp:inline distT="0" distB="0" distL="0" distR="0" wp14:anchorId="1C5B29AF" wp14:editId="475187CC">
            <wp:extent cx="6115050" cy="2219325"/>
            <wp:effectExtent l="0" t="0" r="0" b="9525"/>
            <wp:docPr id="76614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33F">
        <w:rPr>
          <w:lang w:val="ru-RU"/>
        </w:rPr>
        <w:t>Рисунок 1</w:t>
      </w:r>
      <w:r w:rsidR="00EE31F2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="00EE31F2">
        <w:rPr>
          <w:lang w:val="ru-RU"/>
        </w:rPr>
        <w:t xml:space="preserve"> </w:t>
      </w:r>
      <w:r w:rsidRPr="00C1533F">
        <w:rPr>
          <w:lang w:val="ru-RU"/>
        </w:rPr>
        <w:t>Общая архитектура информационно-аналитической системы</w:t>
      </w:r>
    </w:p>
    <w:p w14:paraId="556AB215" w14:textId="5133F624" w:rsidR="00953F73" w:rsidRPr="00C1533F" w:rsidRDefault="002364E2" w:rsidP="002364E2">
      <w:pPr>
        <w:pStyle w:val="af8"/>
        <w:rPr>
          <w:lang w:val="ru-RU"/>
        </w:rPr>
      </w:pPr>
      <w:r w:rsidRPr="002364E2">
        <w:rPr>
          <w:lang w:val="ru-RU"/>
        </w:rPr>
        <w:t xml:space="preserve">Исторически на этапе курсовой работы использовалась Yandex YDB </w:t>
      </w:r>
      <w:proofErr w:type="spellStart"/>
      <w:r w:rsidRPr="002364E2">
        <w:rPr>
          <w:lang w:val="ru-RU"/>
        </w:rPr>
        <w:t>Serverless</w:t>
      </w:r>
      <w:proofErr w:type="spellEnd"/>
      <w:r w:rsidRPr="002364E2">
        <w:rPr>
          <w:lang w:val="ru-RU"/>
        </w:rPr>
        <w:t xml:space="preserve"> </w:t>
      </w:r>
      <w:r w:rsidR="00B524FA" w:rsidRPr="00C1533F">
        <w:rPr>
          <w:lang w:val="ru-RU"/>
        </w:rPr>
        <w:t>—</w:t>
      </w:r>
      <w:r w:rsidRPr="002364E2">
        <w:rPr>
          <w:lang w:val="ru-RU"/>
        </w:rPr>
        <w:t xml:space="preserve"> облачная </w:t>
      </w:r>
      <w:proofErr w:type="spellStart"/>
      <w:r w:rsidRPr="002364E2">
        <w:rPr>
          <w:lang w:val="ru-RU"/>
        </w:rPr>
        <w:t>документо</w:t>
      </w:r>
      <w:proofErr w:type="spellEnd"/>
      <w:r w:rsidRPr="002364E2">
        <w:rPr>
          <w:lang w:val="ru-RU"/>
        </w:rPr>
        <w:t xml:space="preserve">-ориентированная СУБД. В ходе производственной практики принято решение о миграции на </w:t>
      </w:r>
      <w:proofErr w:type="spellStart"/>
      <w:r w:rsidRPr="002364E2">
        <w:rPr>
          <w:lang w:val="ru-RU"/>
        </w:rPr>
        <w:t>PostgreSQL</w:t>
      </w:r>
      <w:proofErr w:type="spellEnd"/>
      <w:r w:rsidRPr="002364E2">
        <w:rPr>
          <w:lang w:val="ru-RU"/>
        </w:rPr>
        <w:t xml:space="preserve"> 16 для обеспечения возможности локальной разработки, внедрения полноценного ORM </w:t>
      </w:r>
      <w:r w:rsidRPr="002364E2">
        <w:rPr>
          <w:lang w:val="ru-RU"/>
        </w:rPr>
        <w:lastRenderedPageBreak/>
        <w:t xml:space="preserve">и достижения независимости от облачного провайдера. </w:t>
      </w:r>
      <w:r>
        <w:rPr>
          <w:lang w:val="ru-RU"/>
        </w:rPr>
        <w:t xml:space="preserve">Были </w:t>
      </w:r>
      <w:r w:rsidRPr="002364E2">
        <w:rPr>
          <w:lang w:val="ru-RU"/>
        </w:rPr>
        <w:t>переписаны ORM-</w:t>
      </w:r>
      <w:r w:rsidR="000A5756" w:rsidRPr="002364E2">
        <w:rPr>
          <w:lang w:val="ru-RU"/>
        </w:rPr>
        <w:t>-</w:t>
      </w:r>
      <w:r w:rsidRPr="002364E2">
        <w:rPr>
          <w:lang w:val="ru-RU"/>
        </w:rPr>
        <w:t xml:space="preserve">модели на </w:t>
      </w:r>
      <w:proofErr w:type="spellStart"/>
      <w:r w:rsidRPr="002364E2">
        <w:rPr>
          <w:lang w:val="ru-RU"/>
        </w:rPr>
        <w:t>SQLAlchemy</w:t>
      </w:r>
      <w:proofErr w:type="spellEnd"/>
      <w:r w:rsidRPr="002364E2">
        <w:rPr>
          <w:lang w:val="ru-RU"/>
        </w:rPr>
        <w:t xml:space="preserve"> 2.0, заменён драйвер с YDB SDK на </w:t>
      </w:r>
      <w:proofErr w:type="spellStart"/>
      <w:r w:rsidRPr="002364E2">
        <w:rPr>
          <w:lang w:val="ru-RU"/>
        </w:rPr>
        <w:t>asyncpg</w:t>
      </w:r>
      <w:proofErr w:type="spellEnd"/>
      <w:r w:rsidRPr="002364E2">
        <w:rPr>
          <w:lang w:val="ru-RU"/>
        </w:rPr>
        <w:t>, схема данных приведена к реляционной модели с внешними ключами и CHECK-</w:t>
      </w:r>
      <w:r w:rsidR="000A5756">
        <w:rPr>
          <w:lang w:val="ru-RU"/>
        </w:rPr>
        <w:br/>
      </w:r>
      <w:r w:rsidR="000A5756" w:rsidRPr="002364E2">
        <w:rPr>
          <w:lang w:val="ru-RU"/>
        </w:rPr>
        <w:t>-</w:t>
      </w:r>
      <w:r w:rsidRPr="002364E2">
        <w:rPr>
          <w:lang w:val="ru-RU"/>
        </w:rPr>
        <w:t xml:space="preserve">ограничениями. Время отклика на типовых запросах сократилось примерно втрое по сравнению с облачной YDB, а локальное развёртывание через </w:t>
      </w:r>
      <w:proofErr w:type="spellStart"/>
      <w:r w:rsidRPr="002364E2">
        <w:rPr>
          <w:lang w:val="ru-RU"/>
        </w:rPr>
        <w:t>Docker</w:t>
      </w:r>
      <w:proofErr w:type="spellEnd"/>
      <w:r w:rsidRPr="002364E2">
        <w:rPr>
          <w:lang w:val="ru-RU"/>
        </w:rPr>
        <w:t xml:space="preserve"> </w:t>
      </w:r>
      <w:proofErr w:type="spellStart"/>
      <w:r w:rsidRPr="002364E2">
        <w:rPr>
          <w:lang w:val="ru-RU"/>
        </w:rPr>
        <w:t>Compose</w:t>
      </w:r>
      <w:proofErr w:type="spellEnd"/>
      <w:r w:rsidRPr="002364E2">
        <w:rPr>
          <w:lang w:val="ru-RU"/>
        </w:rPr>
        <w:t xml:space="preserve"> устранило зависимость от внешнего облачного провайдера</w:t>
      </w:r>
      <w:r w:rsidRPr="00C1533F">
        <w:rPr>
          <w:lang w:val="ru-RU"/>
        </w:rPr>
        <w:t>.</w:t>
      </w:r>
    </w:p>
    <w:p w14:paraId="793EA5B8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Серверная часть реализована на </w:t>
      </w:r>
      <w:proofErr w:type="spellStart"/>
      <w:r>
        <w:t>FastAPI</w:t>
      </w:r>
      <w:proofErr w:type="spellEnd"/>
      <w:r w:rsidRPr="00C1533F">
        <w:rPr>
          <w:lang w:val="ru-RU"/>
        </w:rPr>
        <w:t xml:space="preserve"> — асинхронном </w:t>
      </w:r>
      <w:r>
        <w:t>Python</w:t>
      </w:r>
      <w:r w:rsidRPr="00C1533F">
        <w:rPr>
          <w:lang w:val="ru-RU"/>
        </w:rPr>
        <w:t xml:space="preserve">-фреймворке, обоснование выбора которого приведено в разделе 1.2. Фреймворк нативно поддерживает </w:t>
      </w:r>
      <w:proofErr w:type="spellStart"/>
      <w:r>
        <w:t>async</w:t>
      </w:r>
      <w:proofErr w:type="spellEnd"/>
      <w:r w:rsidRPr="00C1533F">
        <w:rPr>
          <w:lang w:val="ru-RU"/>
        </w:rPr>
        <w:t>/</w:t>
      </w:r>
      <w:proofErr w:type="spellStart"/>
      <w:r>
        <w:t>await</w:t>
      </w:r>
      <w:proofErr w:type="spellEnd"/>
      <w:r w:rsidRPr="00C1533F">
        <w:rPr>
          <w:lang w:val="ru-RU"/>
        </w:rPr>
        <w:t xml:space="preserve">, что критично для системы с интенсивным вводом-выводом: одновременные </w:t>
      </w:r>
      <w:r>
        <w:t>HTTP</w:t>
      </w:r>
      <w:r w:rsidRPr="00C1533F">
        <w:rPr>
          <w:lang w:val="ru-RU"/>
        </w:rPr>
        <w:t xml:space="preserve">-запросы к внешним </w:t>
      </w:r>
      <w:r>
        <w:t>API</w:t>
      </w:r>
      <w:r w:rsidRPr="00C1533F">
        <w:rPr>
          <w:lang w:val="ru-RU"/>
        </w:rPr>
        <w:t xml:space="preserve">, обращения к базе данных и вызовы </w:t>
      </w:r>
      <w:r>
        <w:t>LLM</w:t>
      </w:r>
      <w:r w:rsidRPr="00C1533F">
        <w:rPr>
          <w:lang w:val="ru-RU"/>
        </w:rPr>
        <w:t xml:space="preserve">-провайдеров. Серверная часть содержит 7 роутеров, объединяющих 59 конечных точек </w:t>
      </w:r>
      <w:r>
        <w:t>API</w:t>
      </w:r>
      <w:r w:rsidRPr="00C1533F">
        <w:rPr>
          <w:lang w:val="ru-RU"/>
        </w:rPr>
        <w:t>:</w:t>
      </w:r>
    </w:p>
    <w:p w14:paraId="736878BB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hotels</w:t>
      </w:r>
      <w:proofErr w:type="spellEnd"/>
      <w:r w:rsidRPr="00C1533F">
        <w:rPr>
          <w:lang w:val="ru-RU"/>
        </w:rPr>
        <w:t xml:space="preserve"> (3) — список, детали и статистика отелей;</w:t>
      </w:r>
    </w:p>
    <w:p w14:paraId="09EC8590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events</w:t>
      </w:r>
      <w:proofErr w:type="spellEnd"/>
      <w:r w:rsidRPr="003C42D8">
        <w:rPr>
          <w:lang w:val="ru-RU"/>
        </w:rPr>
        <w:t xml:space="preserve"> (6) — каталог и управление событиями;</w:t>
      </w:r>
    </w:p>
    <w:p w14:paraId="51CCA0E1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query</w:t>
      </w:r>
      <w:proofErr w:type="spellEnd"/>
      <w:r w:rsidRPr="003C42D8">
        <w:rPr>
          <w:lang w:val="ru-RU"/>
        </w:rPr>
        <w:t xml:space="preserve"> (5) — </w:t>
      </w:r>
      <w:r>
        <w:t>AI</w:t>
      </w:r>
      <w:r w:rsidRPr="003C42D8">
        <w:rPr>
          <w:lang w:val="ru-RU"/>
        </w:rPr>
        <w:t>-агент и потоковая передача;</w:t>
      </w:r>
    </w:p>
    <w:p w14:paraId="3244C117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forecast</w:t>
      </w:r>
      <w:proofErr w:type="spellEnd"/>
      <w:r w:rsidRPr="003C42D8">
        <w:rPr>
          <w:lang w:val="ru-RU"/>
        </w:rPr>
        <w:t xml:space="preserve"> (9) — ансамблевый и покомпонентный прогнозы;</w:t>
      </w:r>
    </w:p>
    <w:p w14:paraId="12B051AC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documents</w:t>
      </w:r>
      <w:proofErr w:type="spellEnd"/>
      <w:r w:rsidRPr="003C42D8">
        <w:rPr>
          <w:lang w:val="ru-RU"/>
        </w:rPr>
        <w:t xml:space="preserve"> (5) — управление документами </w:t>
      </w:r>
      <w:r>
        <w:t>RAG</w:t>
      </w:r>
      <w:r w:rsidRPr="003C42D8">
        <w:rPr>
          <w:lang w:val="ru-RU"/>
        </w:rPr>
        <w:t>-конвейера;</w:t>
      </w:r>
    </w:p>
    <w:p w14:paraId="1139DD73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parser</w:t>
      </w:r>
      <w:proofErr w:type="spellEnd"/>
      <w:r w:rsidRPr="003C42D8">
        <w:rPr>
          <w:lang w:val="ru-RU"/>
        </w:rPr>
        <w:t xml:space="preserve"> (12) — запуск и мониторинг парсеров;</w:t>
      </w:r>
    </w:p>
    <w:p w14:paraId="73F12D76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analytics</w:t>
      </w:r>
      <w:proofErr w:type="spellEnd"/>
      <w:r w:rsidRPr="003C42D8">
        <w:rPr>
          <w:lang w:val="ru-RU"/>
        </w:rPr>
        <w:t xml:space="preserve"> (17) — </w:t>
      </w:r>
      <w:r>
        <w:t>KPI</w:t>
      </w:r>
      <w:r w:rsidRPr="003C42D8">
        <w:rPr>
          <w:lang w:val="ru-RU"/>
        </w:rPr>
        <w:t>, корреляции, тепловая карта, данные для визуализаций;</w:t>
      </w:r>
    </w:p>
    <w:p w14:paraId="0669F9E9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3C42D8">
        <w:rPr>
          <w:lang w:val="ru-RU"/>
        </w:rPr>
        <w:t>2 корневых (</w:t>
      </w:r>
      <w:proofErr w:type="spellStart"/>
      <w:r>
        <w:t>health</w:t>
      </w:r>
      <w:proofErr w:type="spellEnd"/>
      <w:r w:rsidRPr="003C42D8">
        <w:rPr>
          <w:lang w:val="ru-RU"/>
        </w:rPr>
        <w:t xml:space="preserve">, </w:t>
      </w:r>
      <w:proofErr w:type="spellStart"/>
      <w:r>
        <w:t>root</w:t>
      </w:r>
      <w:proofErr w:type="spellEnd"/>
      <w:r w:rsidRPr="003C42D8">
        <w:rPr>
          <w:lang w:val="ru-RU"/>
        </w:rPr>
        <w:t>).</w:t>
      </w:r>
    </w:p>
    <w:p w14:paraId="2AA524CE" w14:textId="77777777" w:rsidR="00953F73" w:rsidRPr="003C42D8" w:rsidRDefault="00000000" w:rsidP="003C42D8">
      <w:pPr>
        <w:pStyle w:val="af8"/>
        <w:rPr>
          <w:lang w:val="ru-RU"/>
        </w:rPr>
      </w:pPr>
      <w:r w:rsidRPr="003C42D8">
        <w:rPr>
          <w:lang w:val="ru-RU"/>
        </w:rPr>
        <w:t xml:space="preserve">Роутер </w:t>
      </w:r>
      <w:proofErr w:type="spellStart"/>
      <w:r>
        <w:t>analytics</w:t>
      </w:r>
      <w:proofErr w:type="spellEnd"/>
      <w:r w:rsidRPr="003C42D8">
        <w:rPr>
          <w:lang w:val="ru-RU"/>
        </w:rPr>
        <w:t xml:space="preserve"> предоставляет </w:t>
      </w:r>
      <w:proofErr w:type="spellStart"/>
      <w:r>
        <w:t>endpoint</w:t>
      </w:r>
      <w:proofErr w:type="spellEnd"/>
      <w:r w:rsidRPr="003C42D8">
        <w:rPr>
          <w:lang w:val="ru-RU"/>
        </w:rPr>
        <w:t xml:space="preserve"> для дашборда ключевых показателей эффективности (</w:t>
      </w:r>
      <w:r>
        <w:t>KPI</w:t>
      </w:r>
      <w:r w:rsidRPr="003C42D8">
        <w:rPr>
          <w:lang w:val="ru-RU"/>
        </w:rPr>
        <w:t xml:space="preserve">, </w:t>
      </w:r>
      <w:r>
        <w:t>Key</w:t>
      </w:r>
      <w:r w:rsidRPr="003C42D8">
        <w:rPr>
          <w:lang w:val="ru-RU"/>
        </w:rPr>
        <w:t xml:space="preserve"> </w:t>
      </w:r>
      <w:r>
        <w:t>Performance</w:t>
      </w:r>
      <w:r w:rsidRPr="003C42D8">
        <w:rPr>
          <w:lang w:val="ru-RU"/>
        </w:rPr>
        <w:t xml:space="preserve"> </w:t>
      </w:r>
      <w:proofErr w:type="spellStart"/>
      <w:r>
        <w:t>Indicators</w:t>
      </w:r>
      <w:proofErr w:type="spellEnd"/>
      <w:r w:rsidRPr="003C42D8">
        <w:rPr>
          <w:lang w:val="ru-RU"/>
        </w:rPr>
        <w:t>), тепловой карты заполняемости, корреляционного анализа, агрегированных данных по отелям и районам (в том числе для картографической визуализации на странице «Регионы и карта») и сравнения районов.</w:t>
      </w:r>
    </w:p>
    <w:p w14:paraId="1C81BF6A" w14:textId="678A799D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Клиентская часть </w:t>
      </w:r>
      <w:r w:rsidR="00366B7A" w:rsidRPr="00366B7A">
        <w:rPr>
          <w:lang w:val="ru-RU"/>
        </w:rPr>
        <w:t>—</w:t>
      </w:r>
      <w:r w:rsidRPr="00C1533F">
        <w:rPr>
          <w:lang w:val="ru-RU"/>
        </w:rPr>
        <w:t xml:space="preserve"> одностраничное приложение (</w:t>
      </w:r>
      <w:r>
        <w:t>SPA</w:t>
      </w:r>
      <w:r w:rsidRPr="00C1533F">
        <w:rPr>
          <w:lang w:val="ru-RU"/>
        </w:rPr>
        <w:t xml:space="preserve">) на </w:t>
      </w:r>
      <w:proofErr w:type="spellStart"/>
      <w:r>
        <w:t>React</w:t>
      </w:r>
      <w:proofErr w:type="spellEnd"/>
      <w:r w:rsidRPr="00C1533F">
        <w:rPr>
          <w:lang w:val="ru-RU"/>
        </w:rPr>
        <w:t xml:space="preserve"> 18 с </w:t>
      </w:r>
      <w:proofErr w:type="spellStart"/>
      <w:r>
        <w:t>TypeScript</w:t>
      </w:r>
      <w:proofErr w:type="spellEnd"/>
      <w:r w:rsidRPr="00C1533F">
        <w:rPr>
          <w:lang w:val="ru-RU"/>
        </w:rPr>
        <w:t xml:space="preserve">, взаимодействующее с сервером через </w:t>
      </w:r>
      <w:r>
        <w:t>REST</w:t>
      </w:r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 и </w:t>
      </w:r>
      <w:r>
        <w:t>Server</w:t>
      </w:r>
      <w:r w:rsidRPr="00C1533F">
        <w:rPr>
          <w:lang w:val="ru-RU"/>
        </w:rPr>
        <w:t>-</w:t>
      </w:r>
      <w:proofErr w:type="spellStart"/>
      <w:r>
        <w:t>Sent</w:t>
      </w:r>
      <w:proofErr w:type="spellEnd"/>
      <w:r w:rsidRPr="00C1533F">
        <w:rPr>
          <w:lang w:val="ru-RU"/>
        </w:rPr>
        <w:t xml:space="preserve"> </w:t>
      </w:r>
      <w:proofErr w:type="spellStart"/>
      <w:r>
        <w:t>Events</w:t>
      </w:r>
      <w:proofErr w:type="spellEnd"/>
      <w:r w:rsidRPr="00C1533F">
        <w:rPr>
          <w:lang w:val="ru-RU"/>
        </w:rPr>
        <w:t xml:space="preserve"> (</w:t>
      </w:r>
      <w:r>
        <w:t>SSE</w:t>
      </w:r>
      <w:r w:rsidRPr="00C1533F">
        <w:rPr>
          <w:lang w:val="ru-RU"/>
        </w:rPr>
        <w:t>) для потоковых ответов интеллектуального агента [</w:t>
      </w:r>
      <w:r w:rsidR="005726E2" w:rsidRPr="005726E2">
        <w:rPr>
          <w:lang w:val="ru-RU"/>
        </w:rPr>
        <w:t>30</w:t>
      </w:r>
      <w:r w:rsidRPr="00C1533F">
        <w:rPr>
          <w:lang w:val="ru-RU"/>
        </w:rPr>
        <w:t>]. Обратный прокси</w:t>
      </w:r>
      <w:r w:rsidR="00245253">
        <w:rPr>
          <w:lang w:val="ru-RU"/>
        </w:rPr>
        <w:t>-</w:t>
      </w:r>
      <w:r w:rsidR="00245253">
        <w:rPr>
          <w:lang w:val="ru-RU"/>
        </w:rPr>
        <w:br/>
      </w:r>
      <w:r w:rsidRPr="00C1533F">
        <w:rPr>
          <w:lang w:val="ru-RU"/>
        </w:rPr>
        <w:t xml:space="preserve">-сервер </w:t>
      </w:r>
      <w:proofErr w:type="spellStart"/>
      <w:r>
        <w:t>nginx</w:t>
      </w:r>
      <w:proofErr w:type="spellEnd"/>
      <w:r w:rsidRPr="00C1533F">
        <w:rPr>
          <w:lang w:val="ru-RU"/>
        </w:rPr>
        <w:t xml:space="preserve"> выполняет маршрутизацию запросов, сжатие статических ресурсов </w:t>
      </w:r>
      <w:r w:rsidRPr="00C1533F">
        <w:rPr>
          <w:lang w:val="ru-RU"/>
        </w:rPr>
        <w:lastRenderedPageBreak/>
        <w:t xml:space="preserve">и поддержку </w:t>
      </w:r>
      <w:r>
        <w:t>SSE</w:t>
      </w:r>
      <w:r w:rsidRPr="00C1533F">
        <w:rPr>
          <w:lang w:val="ru-RU"/>
        </w:rPr>
        <w:t>-соединений. Политика общего происхождения ресурсов (</w:t>
      </w:r>
      <w:r>
        <w:t>CORS</w:t>
      </w:r>
      <w:r w:rsidRPr="00C1533F">
        <w:rPr>
          <w:lang w:val="ru-RU"/>
        </w:rPr>
        <w:t xml:space="preserve">, </w:t>
      </w:r>
      <w:r>
        <w:t>Cross</w:t>
      </w:r>
      <w:r w:rsidRPr="00C1533F">
        <w:rPr>
          <w:lang w:val="ru-RU"/>
        </w:rPr>
        <w:t>-</w:t>
      </w:r>
      <w:proofErr w:type="spellStart"/>
      <w:r>
        <w:t>Origin</w:t>
      </w:r>
      <w:proofErr w:type="spellEnd"/>
      <w:r w:rsidRPr="00C1533F">
        <w:rPr>
          <w:lang w:val="ru-RU"/>
        </w:rPr>
        <w:t xml:space="preserve"> </w:t>
      </w:r>
      <w:r>
        <w:t>Resource</w:t>
      </w:r>
      <w:r w:rsidRPr="00C1533F">
        <w:rPr>
          <w:lang w:val="ru-RU"/>
        </w:rPr>
        <w:t xml:space="preserve"> </w:t>
      </w:r>
      <w:proofErr w:type="spellStart"/>
      <w:r>
        <w:t>Sharing</w:t>
      </w:r>
      <w:proofErr w:type="spellEnd"/>
      <w:r w:rsidRPr="00C1533F">
        <w:rPr>
          <w:lang w:val="ru-RU"/>
        </w:rPr>
        <w:t>) ограничивает источники запросов доменом клиентской части (фронтенда).</w:t>
      </w:r>
    </w:p>
    <w:p w14:paraId="38991169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Инфраструктурный слой включает три компонента:</w:t>
      </w:r>
    </w:p>
    <w:p w14:paraId="633DC30F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PostgreSQL</w:t>
      </w:r>
      <w:proofErr w:type="spellEnd"/>
      <w:r w:rsidRPr="00C1533F">
        <w:rPr>
          <w:lang w:val="ru-RU"/>
        </w:rPr>
        <w:t xml:space="preserve"> 16 — основная СУБД для хранения отелей, статистики и событий;</w:t>
      </w:r>
    </w:p>
    <w:p w14:paraId="5370EF17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Redis</w:t>
      </w:r>
      <w:proofErr w:type="spellEnd"/>
      <w:r w:rsidRPr="003C42D8">
        <w:rPr>
          <w:lang w:val="ru-RU"/>
        </w:rPr>
        <w:t xml:space="preserve"> 7 — кэширование ответов и ограничение частоты запросов;</w:t>
      </w:r>
    </w:p>
    <w:p w14:paraId="2E911AA0" w14:textId="46686D1A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ChromaDB</w:t>
      </w:r>
      <w:proofErr w:type="spellEnd"/>
      <w:r w:rsidRPr="003C42D8">
        <w:rPr>
          <w:lang w:val="ru-RU"/>
        </w:rPr>
        <w:t xml:space="preserve"> — хранение векторных представлений документов для </w:t>
      </w:r>
      <w:r>
        <w:t>RAG</w:t>
      </w:r>
      <w:r w:rsidR="00245253">
        <w:rPr>
          <w:lang w:val="ru-RU"/>
        </w:rPr>
        <w:t>-</w:t>
      </w:r>
      <w:r w:rsidRPr="003C42D8">
        <w:rPr>
          <w:lang w:val="ru-RU"/>
        </w:rPr>
        <w:t>-конвейера.</w:t>
      </w:r>
    </w:p>
    <w:p w14:paraId="0FB73ABA" w14:textId="301A09DB" w:rsidR="00953F73" w:rsidRPr="003C42D8" w:rsidRDefault="00000000" w:rsidP="003C42D8">
      <w:pPr>
        <w:pStyle w:val="af8"/>
        <w:rPr>
          <w:lang w:val="ru-RU"/>
        </w:rPr>
      </w:pPr>
      <w:r w:rsidRPr="003C42D8">
        <w:rPr>
          <w:lang w:val="ru-RU"/>
        </w:rPr>
        <w:t xml:space="preserve">Все инфраструктурные компоненты развёрнуты в </w:t>
      </w:r>
      <w:proofErr w:type="spellStart"/>
      <w:r>
        <w:t>Docker</w:t>
      </w:r>
      <w:proofErr w:type="spellEnd"/>
      <w:r w:rsidRPr="003C42D8">
        <w:rPr>
          <w:lang w:val="ru-RU"/>
        </w:rPr>
        <w:t xml:space="preserve">-контейнерах через </w:t>
      </w:r>
      <w:proofErr w:type="spellStart"/>
      <w:r>
        <w:t>Docker</w:t>
      </w:r>
      <w:proofErr w:type="spellEnd"/>
      <w:r w:rsidRPr="003C42D8">
        <w:rPr>
          <w:lang w:val="ru-RU"/>
        </w:rPr>
        <w:t xml:space="preserve"> </w:t>
      </w:r>
      <w:proofErr w:type="spellStart"/>
      <w:r>
        <w:t>Compose</w:t>
      </w:r>
      <w:proofErr w:type="spellEnd"/>
      <w:r w:rsidRPr="003C42D8">
        <w:rPr>
          <w:lang w:val="ru-RU"/>
        </w:rPr>
        <w:t xml:space="preserve"> [</w:t>
      </w:r>
      <w:r w:rsidR="005726E2" w:rsidRPr="005726E2">
        <w:rPr>
          <w:lang w:val="ru-RU"/>
        </w:rPr>
        <w:t>31</w:t>
      </w:r>
      <w:r w:rsidRPr="003C42D8">
        <w:rPr>
          <w:lang w:val="ru-RU"/>
        </w:rPr>
        <w:t xml:space="preserve">]. Конфигурация предусматривает два режима: по умолчанию запускаются только </w:t>
      </w:r>
      <w:proofErr w:type="spellStart"/>
      <w:r>
        <w:t>PostgreSQL</w:t>
      </w:r>
      <w:proofErr w:type="spellEnd"/>
      <w:r w:rsidRPr="003C42D8">
        <w:rPr>
          <w:lang w:val="ru-RU"/>
        </w:rPr>
        <w:t xml:space="preserve"> и </w:t>
      </w:r>
      <w:proofErr w:type="spellStart"/>
      <w:r>
        <w:t>Redis</w:t>
      </w:r>
      <w:proofErr w:type="spellEnd"/>
      <w:r w:rsidRPr="003C42D8">
        <w:rPr>
          <w:lang w:val="ru-RU"/>
        </w:rPr>
        <w:t xml:space="preserve"> (для локальной разработки серверной и клиентской частей); профиль </w:t>
      </w:r>
      <w:proofErr w:type="spellStart"/>
      <w:r>
        <w:t>full</w:t>
      </w:r>
      <w:proofErr w:type="spellEnd"/>
      <w:r w:rsidRPr="003C42D8">
        <w:rPr>
          <w:lang w:val="ru-RU"/>
        </w:rPr>
        <w:t xml:space="preserve"> добавляет контейнеры серверной и клиентской частей для развёртывания в рабочем окружении. Контейнеры оснащены проверками работоспособности (</w:t>
      </w:r>
      <w:proofErr w:type="spellStart"/>
      <w:r>
        <w:t>healthcheck</w:t>
      </w:r>
      <w:proofErr w:type="spellEnd"/>
      <w:r w:rsidRPr="003C42D8">
        <w:rPr>
          <w:lang w:val="ru-RU"/>
        </w:rPr>
        <w:t>), секреты передаются через переменные окружения, процессы запускаются от непривилегированного пользователя (</w:t>
      </w:r>
      <w:proofErr w:type="spellStart"/>
      <w:r>
        <w:t>non</w:t>
      </w:r>
      <w:proofErr w:type="spellEnd"/>
      <w:r w:rsidRPr="003C42D8">
        <w:rPr>
          <w:lang w:val="ru-RU"/>
        </w:rPr>
        <w:t>-</w:t>
      </w:r>
      <w:proofErr w:type="spellStart"/>
      <w:r>
        <w:t>root</w:t>
      </w:r>
      <w:proofErr w:type="spellEnd"/>
      <w:r w:rsidRPr="003C42D8">
        <w:rPr>
          <w:lang w:val="ru-RU"/>
        </w:rPr>
        <w:t>) для снижения поверхности атаки.</w:t>
      </w:r>
    </w:p>
    <w:p w14:paraId="5C4D97BA" w14:textId="27C2A5DF" w:rsidR="00633ED2" w:rsidRDefault="00000000" w:rsidP="00633ED2">
      <w:pPr>
        <w:pStyle w:val="af8"/>
        <w:rPr>
          <w:lang w:val="ru-RU"/>
        </w:rPr>
      </w:pPr>
      <w:r w:rsidRPr="00C1533F">
        <w:rPr>
          <w:lang w:val="ru-RU"/>
        </w:rPr>
        <w:t xml:space="preserve">Схема базы данных спроектирована на основе реляционной модели и реализована средствами </w:t>
      </w:r>
      <w:proofErr w:type="spellStart"/>
      <w:r>
        <w:t>SQLAlchemy</w:t>
      </w:r>
      <w:proofErr w:type="spellEnd"/>
      <w:r w:rsidRPr="00C1533F">
        <w:rPr>
          <w:lang w:val="ru-RU"/>
        </w:rPr>
        <w:t xml:space="preserve"> 2.0 </w:t>
      </w:r>
      <w:r>
        <w:t>ORM</w:t>
      </w:r>
      <w:r w:rsidRPr="00C1533F">
        <w:rPr>
          <w:lang w:val="ru-RU"/>
        </w:rPr>
        <w:t xml:space="preserve"> с асинхронным драйвером </w:t>
      </w:r>
      <w:proofErr w:type="spellStart"/>
      <w:r>
        <w:t>asyncpg</w:t>
      </w:r>
      <w:proofErr w:type="spellEnd"/>
      <w:r w:rsidRPr="00C1533F">
        <w:rPr>
          <w:lang w:val="ru-RU"/>
        </w:rPr>
        <w:t xml:space="preserve"> [</w:t>
      </w:r>
      <w:r w:rsidR="005726E2" w:rsidRPr="005726E2">
        <w:rPr>
          <w:lang w:val="ru-RU"/>
        </w:rPr>
        <w:t>32</w:t>
      </w:r>
      <w:r w:rsidRPr="00C1533F">
        <w:rPr>
          <w:lang w:val="ru-RU"/>
        </w:rPr>
        <w:t>, 3</w:t>
      </w:r>
      <w:r w:rsidR="005726E2" w:rsidRPr="005726E2">
        <w:rPr>
          <w:lang w:val="ru-RU"/>
        </w:rPr>
        <w:t>3</w:t>
      </w:r>
      <w:r w:rsidRPr="00C1533F">
        <w:rPr>
          <w:lang w:val="ru-RU"/>
        </w:rPr>
        <w:t xml:space="preserve">]. Асинхронный драйвер обрабатывает несколько запросов к БД параллельно, не блокируя цикл обработки событий </w:t>
      </w:r>
      <w:proofErr w:type="spellStart"/>
      <w:r>
        <w:t>FastAPI</w:t>
      </w:r>
      <w:proofErr w:type="spellEnd"/>
      <w:r w:rsidRPr="00C1533F">
        <w:rPr>
          <w:lang w:val="ru-RU"/>
        </w:rPr>
        <w:t xml:space="preserve">. База содержит пять таблиц с чётко определёнными связями и ограничениями целостности. </w:t>
      </w:r>
      <w:r>
        <w:t>Структура таблиц и их взаимосвязи отражены на рисунке 2.</w:t>
      </w:r>
    </w:p>
    <w:p w14:paraId="52109BF3" w14:textId="2847CBC4" w:rsidR="00DD3668" w:rsidRPr="00DD3668" w:rsidRDefault="00DD3668" w:rsidP="00DD3668">
      <w:pPr>
        <w:pStyle w:val="af8"/>
        <w:rPr>
          <w:lang w:val="ru-RU"/>
        </w:rPr>
      </w:pPr>
      <w:r w:rsidRPr="00C1533F">
        <w:rPr>
          <w:lang w:val="ru-RU"/>
        </w:rPr>
        <w:t xml:space="preserve">Таблица </w:t>
      </w:r>
      <w:r>
        <w:t>Hotel</w:t>
      </w:r>
      <w:r w:rsidRPr="00C1533F">
        <w:rPr>
          <w:lang w:val="ru-RU"/>
        </w:rPr>
        <w:t xml:space="preserve"> </w:t>
      </w:r>
      <w:r w:rsidRPr="00633ED2">
        <w:rPr>
          <w:lang w:val="ru-RU"/>
        </w:rPr>
        <w:t>—</w:t>
      </w:r>
      <w:r w:rsidRPr="00C1533F">
        <w:rPr>
          <w:lang w:val="ru-RU"/>
        </w:rPr>
        <w:t xml:space="preserve"> справочник средств размещения. На март 2026 года содержит 1 366 записей по 15 районам области. Каждый отель характеризуется названием, городом, районом, географическими координатами, рейтингом (шкала 0–10), минимальной ценой и типом размещения (25 категорий: гостиница, хостел, база отдыха, апартаменты, гостевой дом, санаторий и др.). Перекрёстный парсер </w:t>
      </w:r>
      <w:proofErr w:type="spellStart"/>
      <w:r>
        <w:t>Xotelo</w:t>
      </w:r>
      <w:proofErr w:type="spellEnd"/>
      <w:r w:rsidRPr="00C1533F">
        <w:rPr>
          <w:lang w:val="ru-RU"/>
        </w:rPr>
        <w:t xml:space="preserve"> дополняет записи рейтингами и количеством отзывов </w:t>
      </w:r>
      <w:proofErr w:type="spellStart"/>
      <w:r>
        <w:t>TripAdvisor</w:t>
      </w:r>
      <w:proofErr w:type="spellEnd"/>
      <w:r w:rsidRPr="00C1533F">
        <w:rPr>
          <w:lang w:val="ru-RU"/>
        </w:rPr>
        <w:t>.</w:t>
      </w:r>
    </w:p>
    <w:p w14:paraId="6468CB35" w14:textId="77777777" w:rsidR="00953F73" w:rsidRDefault="00000000">
      <w:pPr>
        <w:pStyle w:val="afc"/>
        <w:spacing w:before="120"/>
      </w:pPr>
      <w:r>
        <w:rPr>
          <w:noProof/>
        </w:rPr>
        <w:lastRenderedPageBreak/>
        <w:drawing>
          <wp:inline distT="0" distB="0" distL="0" distR="0" wp14:anchorId="6D4E5E2D" wp14:editId="617F8553">
            <wp:extent cx="6117545" cy="3095625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4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89304" w14:textId="2DE97B24" w:rsidR="00953F73" w:rsidRPr="003C42D8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2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Схема базы данных</w:t>
      </w:r>
    </w:p>
    <w:p w14:paraId="5DD26301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Временные ряды заполняемости номерного фонда сосредоточены в </w:t>
      </w:r>
      <w:proofErr w:type="spellStart"/>
      <w:r>
        <w:t>HotelStatistic</w:t>
      </w:r>
      <w:proofErr w:type="spellEnd"/>
      <w:r w:rsidRPr="00C1533F">
        <w:rPr>
          <w:lang w:val="ru-RU"/>
        </w:rPr>
        <w:t>. Каждая запись привязана к конкретному отелю и дате (составной первичный ключ). При удалении отеля вся его статистика очищается автоматически (каскадное удаление). Фиксируются: общее количество номеров, число свободных, процент доступности, минимальная цена и вместимость. Дата последнего обновления отслеживается автоматически на уровне СУБД.</w:t>
      </w:r>
    </w:p>
    <w:p w14:paraId="6B2CF2A1" w14:textId="0C865798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Культурные и туристические мероприятия региона агрегированы в </w:t>
      </w:r>
      <w:r>
        <w:t>Event</w:t>
      </w:r>
      <w:r w:rsidRPr="00C1533F">
        <w:rPr>
          <w:lang w:val="ru-RU"/>
        </w:rPr>
        <w:t xml:space="preserve">. На март 2026 года </w:t>
      </w:r>
      <w:r w:rsidR="00662E5F" w:rsidRPr="00662E5F">
        <w:rPr>
          <w:lang w:val="ru-RU"/>
        </w:rPr>
        <w:t>—</w:t>
      </w:r>
      <w:r w:rsidRPr="00C1533F">
        <w:rPr>
          <w:lang w:val="ru-RU"/>
        </w:rPr>
        <w:t xml:space="preserve"> 376 записей. Первичный ключ формируется хешированием заголовка, даты начала и идентификатора источника, что гарантирует идемпотентность: одно и то же событие из разных порталов не создаст дубликат. Каждое событие описывается названием, датами проведения, типом («концерт», «выставка», «фестиваль», «экскурсия» и др.), местом и ссылкой на источник.</w:t>
      </w:r>
    </w:p>
    <w:p w14:paraId="3664FF74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Обращения к интеллектуальному агенту фиксируются в </w:t>
      </w:r>
      <w:proofErr w:type="spellStart"/>
      <w:r>
        <w:t>QueryHistory</w:t>
      </w:r>
      <w:proofErr w:type="spellEnd"/>
      <w:r w:rsidRPr="00C1533F">
        <w:rPr>
          <w:lang w:val="ru-RU"/>
        </w:rPr>
        <w:t xml:space="preserve">: текст запроса, ответ агента и имя использованного </w:t>
      </w:r>
      <w:r>
        <w:t>LLM</w:t>
      </w:r>
      <w:r w:rsidRPr="00C1533F">
        <w:rPr>
          <w:lang w:val="ru-RU"/>
        </w:rPr>
        <w:t>-провайдера. Временные метки формируются автоматически на уровне СУБД.</w:t>
      </w:r>
    </w:p>
    <w:p w14:paraId="5BA8CD72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Результаты прогнозирования хранятся в </w:t>
      </w:r>
      <w:proofErr w:type="spellStart"/>
      <w:r>
        <w:t>Forecast</w:t>
      </w:r>
      <w:proofErr w:type="spellEnd"/>
      <w:r w:rsidRPr="00C1533F">
        <w:rPr>
          <w:lang w:val="ru-RU"/>
        </w:rPr>
        <w:t xml:space="preserve">: район, дата, предсказанная заполняемость, имя модели и границы доверительного интервала. </w:t>
      </w:r>
      <w:r w:rsidRPr="00C1533F">
        <w:rPr>
          <w:lang w:val="ru-RU"/>
        </w:rPr>
        <w:lastRenderedPageBreak/>
        <w:t>Хранение прогнозов позволяет ретроспективно сравнивать качество моделей и отдавать кэшированные результаты без повторных вычислений.</w:t>
      </w:r>
    </w:p>
    <w:p w14:paraId="75DE731D" w14:textId="0F53DF9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Подсистема сбора данных решает три задачи: извлечение информации о мероприятиях из восьми источников, получение статистики средств размещения с агрегатора 101</w:t>
      </w:r>
      <w:r>
        <w:t>Hotels</w:t>
      </w:r>
      <w:r w:rsidRPr="00C1533F">
        <w:rPr>
          <w:lang w:val="ru-RU"/>
        </w:rPr>
        <w:t xml:space="preserve"> и загрузка метеорологических данных из </w:t>
      </w:r>
      <w:r>
        <w:t>Open</w:t>
      </w:r>
      <w:r w:rsidRPr="00C1533F">
        <w:rPr>
          <w:lang w:val="ru-RU"/>
        </w:rPr>
        <w:t>-</w:t>
      </w:r>
      <w:proofErr w:type="spellStart"/>
      <w:r>
        <w:t>Meteo</w:t>
      </w:r>
      <w:proofErr w:type="spellEnd"/>
      <w:r w:rsidRPr="00C1533F">
        <w:rPr>
          <w:lang w:val="ru-RU"/>
        </w:rPr>
        <w:t xml:space="preserve">. Все парсеры наследуют базовый класс </w:t>
      </w:r>
      <w:proofErr w:type="spellStart"/>
      <w:r>
        <w:t>BaseParser</w:t>
      </w:r>
      <w:proofErr w:type="spellEnd"/>
      <w:r w:rsidRPr="00C1533F">
        <w:rPr>
          <w:lang w:val="ru-RU"/>
        </w:rPr>
        <w:t>, определяющий единый интерфейс и общую логику [3</w:t>
      </w:r>
      <w:r w:rsidR="005726E2" w:rsidRPr="005726E2">
        <w:rPr>
          <w:lang w:val="ru-RU"/>
        </w:rPr>
        <w:t>4</w:t>
      </w:r>
      <w:r w:rsidRPr="00C1533F">
        <w:rPr>
          <w:lang w:val="ru-RU"/>
        </w:rPr>
        <w:t>].</w:t>
      </w:r>
    </w:p>
    <w:p w14:paraId="71F32488" w14:textId="77777777" w:rsidR="00953F73" w:rsidRPr="00C1533F" w:rsidRDefault="00000000">
      <w:pPr>
        <w:pStyle w:val="af8"/>
        <w:rPr>
          <w:lang w:val="ru-RU"/>
        </w:rPr>
      </w:pPr>
      <w:proofErr w:type="spellStart"/>
      <w:r>
        <w:t>BaseParser</w:t>
      </w:r>
      <w:proofErr w:type="spellEnd"/>
      <w:r w:rsidRPr="00C1533F">
        <w:rPr>
          <w:lang w:val="ru-RU"/>
        </w:rPr>
        <w:t xml:space="preserve"> реализует единый интерфейс для всех парсеров: управление </w:t>
      </w:r>
      <w:r>
        <w:t>HTTP</w:t>
      </w:r>
      <w:r w:rsidRPr="00C1533F">
        <w:rPr>
          <w:lang w:val="ru-RU"/>
        </w:rPr>
        <w:t xml:space="preserve">-сессиями, автоматические повторные попытки с экспоненциальной задержкой при ошибках сервера, ротацию заголовка </w:t>
      </w:r>
      <w:r>
        <w:t>User</w:t>
      </w:r>
      <w:r w:rsidRPr="00C1533F">
        <w:rPr>
          <w:lang w:val="ru-RU"/>
        </w:rPr>
        <w:t>-</w:t>
      </w:r>
      <w:r>
        <w:t>Agent</w:t>
      </w:r>
      <w:r w:rsidRPr="00C1533F">
        <w:rPr>
          <w:lang w:val="ru-RU"/>
        </w:rPr>
        <w:t xml:space="preserve"> для противодействия блокировке (</w:t>
      </w:r>
      <w:proofErr w:type="spellStart"/>
      <w:r>
        <w:t>anti</w:t>
      </w:r>
      <w:proofErr w:type="spellEnd"/>
      <w:r w:rsidRPr="00C1533F">
        <w:rPr>
          <w:lang w:val="ru-RU"/>
        </w:rPr>
        <w:t>-</w:t>
      </w:r>
      <w:proofErr w:type="spellStart"/>
      <w:r>
        <w:t>detection</w:t>
      </w:r>
      <w:proofErr w:type="spellEnd"/>
      <w:r w:rsidRPr="00C1533F">
        <w:rPr>
          <w:lang w:val="ru-RU"/>
        </w:rPr>
        <w:t>). Конфигурация парсеров (таймауты, число попыток, задержки) вынесена в отдельный объект настроек.</w:t>
      </w:r>
    </w:p>
    <w:p w14:paraId="17CD5F22" w14:textId="208A93DB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Восемь парсеров событий покрывают основные информационные источники: </w:t>
      </w:r>
      <w:proofErr w:type="spellStart"/>
      <w:r>
        <w:t>irk</w:t>
      </w:r>
      <w:proofErr w:type="spellEnd"/>
      <w:r w:rsidRPr="00C1533F">
        <w:rPr>
          <w:lang w:val="ru-RU"/>
        </w:rPr>
        <w:t>.</w:t>
      </w:r>
      <w:proofErr w:type="spellStart"/>
      <w:r>
        <w:t>ru</w:t>
      </w:r>
      <w:proofErr w:type="spellEnd"/>
      <w:r w:rsidRPr="00C1533F">
        <w:rPr>
          <w:lang w:val="ru-RU"/>
        </w:rPr>
        <w:t xml:space="preserve"> (городской портал Иркутска, </w:t>
      </w:r>
      <w:r>
        <w:t>HTML</w:t>
      </w:r>
      <w:r w:rsidRPr="00C1533F">
        <w:rPr>
          <w:lang w:val="ru-RU"/>
        </w:rPr>
        <w:t xml:space="preserve">-парсинг через </w:t>
      </w:r>
      <w:proofErr w:type="spellStart"/>
      <w:r>
        <w:t>BeautifulSoup</w:t>
      </w:r>
      <w:proofErr w:type="spellEnd"/>
      <w:r w:rsidRPr="00C1533F">
        <w:rPr>
          <w:lang w:val="ru-RU"/>
        </w:rPr>
        <w:t xml:space="preserve">), </w:t>
      </w:r>
      <w:proofErr w:type="spellStart"/>
      <w:r>
        <w:t>culture</w:t>
      </w:r>
      <w:proofErr w:type="spellEnd"/>
      <w:r w:rsidRPr="00C1533F">
        <w:rPr>
          <w:lang w:val="ru-RU"/>
        </w:rPr>
        <w:t xml:space="preserve">38 (сайт министерства культуры Иркутской области), </w:t>
      </w:r>
      <w:proofErr w:type="spellStart"/>
      <w:r>
        <w:t>zeroevent</w:t>
      </w:r>
      <w:proofErr w:type="spellEnd"/>
      <w:r w:rsidRPr="00C1533F">
        <w:rPr>
          <w:lang w:val="ru-RU"/>
        </w:rPr>
        <w:t xml:space="preserve"> (афиша мероприятий), </w:t>
      </w:r>
      <w:proofErr w:type="spellStart"/>
      <w:r>
        <w:t>yandex</w:t>
      </w:r>
      <w:proofErr w:type="spellEnd"/>
      <w:r w:rsidRPr="00C1533F">
        <w:rPr>
          <w:lang w:val="ru-RU"/>
        </w:rPr>
        <w:t xml:space="preserve"> (</w:t>
      </w:r>
      <w:proofErr w:type="spellStart"/>
      <w:r w:rsidRPr="00C1533F">
        <w:rPr>
          <w:lang w:val="ru-RU"/>
        </w:rPr>
        <w:t>Яндекс.Афиша</w:t>
      </w:r>
      <w:proofErr w:type="spellEnd"/>
      <w:r w:rsidRPr="00C1533F">
        <w:rPr>
          <w:lang w:val="ru-RU"/>
        </w:rPr>
        <w:t xml:space="preserve">), </w:t>
      </w:r>
      <w:proofErr w:type="spellStart"/>
      <w:r>
        <w:t>kassir</w:t>
      </w:r>
      <w:proofErr w:type="spellEnd"/>
      <w:r w:rsidRPr="00C1533F">
        <w:rPr>
          <w:lang w:val="ru-RU"/>
        </w:rPr>
        <w:t xml:space="preserve"> (билетный сервис), </w:t>
      </w:r>
      <w:proofErr w:type="spellStart"/>
      <w:r>
        <w:t>culture</w:t>
      </w:r>
      <w:proofErr w:type="spellEnd"/>
      <w:r w:rsidRPr="00C1533F">
        <w:rPr>
          <w:lang w:val="ru-RU"/>
        </w:rPr>
        <w:t>_</w:t>
      </w:r>
      <w:proofErr w:type="spellStart"/>
      <w:r>
        <w:t>rf</w:t>
      </w:r>
      <w:proofErr w:type="spellEnd"/>
      <w:r w:rsidRPr="00C1533F">
        <w:rPr>
          <w:lang w:val="ru-RU"/>
        </w:rPr>
        <w:t xml:space="preserve"> (федеральный портал «</w:t>
      </w:r>
      <w:proofErr w:type="spellStart"/>
      <w:r w:rsidRPr="00C1533F">
        <w:rPr>
          <w:lang w:val="ru-RU"/>
        </w:rPr>
        <w:t>Культура.РФ</w:t>
      </w:r>
      <w:proofErr w:type="spellEnd"/>
      <w:r w:rsidRPr="00C1533F">
        <w:rPr>
          <w:lang w:val="ru-RU"/>
        </w:rPr>
        <w:t xml:space="preserve">»), </w:t>
      </w:r>
      <w:proofErr w:type="spellStart"/>
      <w:r>
        <w:t>telegram</w:t>
      </w:r>
      <w:proofErr w:type="spellEnd"/>
      <w:r w:rsidRPr="00C1533F">
        <w:rPr>
          <w:lang w:val="ru-RU"/>
        </w:rPr>
        <w:t xml:space="preserve"> (каналы через </w:t>
      </w:r>
      <w:proofErr w:type="spellStart"/>
      <w:r>
        <w:t>Telethon</w:t>
      </w:r>
      <w:proofErr w:type="spellEnd"/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) и </w:t>
      </w:r>
      <w:proofErr w:type="spellStart"/>
      <w:r>
        <w:t>major</w:t>
      </w:r>
      <w:proofErr w:type="spellEnd"/>
      <w:r w:rsidRPr="00C1533F">
        <w:rPr>
          <w:lang w:val="ru-RU"/>
        </w:rPr>
        <w:t xml:space="preserve"> (крупные площадки). Каждый возвращает унифицированный список событий с обязательной валидацией: название, дата начала и тип мероприятия проверяются при парсинге. </w:t>
      </w:r>
      <w:proofErr w:type="spellStart"/>
      <w:r>
        <w:t>Telegram</w:t>
      </w:r>
      <w:proofErr w:type="spellEnd"/>
      <w:r w:rsidRPr="00C1533F">
        <w:rPr>
          <w:lang w:val="ru-RU"/>
        </w:rPr>
        <w:t xml:space="preserve">-парсер представляет особый случай: сообщения из каналов содержат не только анонсы мероприятий, но и поздравления, рекламу, новости. Реализована </w:t>
      </w:r>
      <w:r>
        <w:t>LLM</w:t>
      </w:r>
      <w:r w:rsidRPr="00C1533F">
        <w:rPr>
          <w:lang w:val="ru-RU"/>
        </w:rPr>
        <w:t>-</w:t>
      </w:r>
      <w:r w:rsidR="00245253">
        <w:rPr>
          <w:lang w:val="ru-RU"/>
        </w:rPr>
        <w:br/>
        <w:t>-</w:t>
      </w:r>
      <w:r w:rsidRPr="00C1533F">
        <w:rPr>
          <w:lang w:val="ru-RU"/>
        </w:rPr>
        <w:t>классификация сообщений, отсеивающая нерелевантный контент (поздравления, реклама) на этапе парсинга.</w:t>
      </w:r>
    </w:p>
    <w:p w14:paraId="3CC75A38" w14:textId="3039D1BF" w:rsidR="00953F73" w:rsidRPr="00C1533F" w:rsidRDefault="00000000">
      <w:pPr>
        <w:pStyle w:val="af8"/>
        <w:rPr>
          <w:lang w:val="ru-RU"/>
        </w:rPr>
      </w:pPr>
      <w:r w:rsidRPr="00713205">
        <w:rPr>
          <w:lang w:val="ru-RU"/>
        </w:rPr>
        <w:t>Парсер средств размещения работает с JSON API агрегатора 101Hotels.com</w:t>
      </w:r>
      <w:r w:rsidR="003E47CA">
        <w:rPr>
          <w:lang w:val="ru-RU"/>
        </w:rPr>
        <w:t> </w:t>
      </w:r>
      <w:r w:rsidRPr="00713205">
        <w:rPr>
          <w:lang w:val="ru-RU"/>
        </w:rPr>
        <w:t>[3</w:t>
      </w:r>
      <w:r w:rsidR="005726E2" w:rsidRPr="005726E2">
        <w:rPr>
          <w:lang w:val="ru-RU"/>
        </w:rPr>
        <w:t>5</w:t>
      </w:r>
      <w:r w:rsidRPr="00713205">
        <w:rPr>
          <w:lang w:val="ru-RU"/>
        </w:rPr>
        <w:t>].</w:t>
      </w:r>
      <w:r w:rsidR="003E47CA">
        <w:rPr>
          <w:lang w:val="ru-RU"/>
        </w:rPr>
        <w:t xml:space="preserve"> </w:t>
      </w:r>
      <w:r w:rsidRPr="00713205">
        <w:rPr>
          <w:lang w:val="ru-RU"/>
        </w:rPr>
        <w:t>Конечная</w:t>
      </w:r>
      <w:r w:rsidR="003E47CA">
        <w:rPr>
          <w:lang w:val="ru-RU"/>
        </w:rPr>
        <w:t xml:space="preserve"> </w:t>
      </w:r>
      <w:r w:rsidRPr="00713205">
        <w:rPr>
          <w:lang w:val="ru-RU"/>
        </w:rPr>
        <w:t>точка ssg.101hotels.com/</w:t>
      </w:r>
      <w:proofErr w:type="spellStart"/>
      <w:r w:rsidRPr="00713205">
        <w:rPr>
          <w:lang w:val="ru-RU"/>
        </w:rPr>
        <w:t>hotel</w:t>
      </w:r>
      <w:proofErr w:type="spellEnd"/>
      <w:r w:rsidRPr="00713205">
        <w:rPr>
          <w:lang w:val="ru-RU"/>
        </w:rPr>
        <w:t>/</w:t>
      </w:r>
      <w:proofErr w:type="spellStart"/>
      <w:r w:rsidRPr="00713205">
        <w:rPr>
          <w:lang w:val="ru-RU"/>
        </w:rPr>
        <w:t>available</w:t>
      </w:r>
      <w:proofErr w:type="spellEnd"/>
      <w:r w:rsidRPr="00713205">
        <w:rPr>
          <w:lang w:val="ru-RU"/>
        </w:rPr>
        <w:t>/</w:t>
      </w:r>
      <w:proofErr w:type="spellStart"/>
      <w:r w:rsidRPr="00713205">
        <w:rPr>
          <w:lang w:val="ru-RU"/>
        </w:rPr>
        <w:t>city</w:t>
      </w:r>
      <w:proofErr w:type="spellEnd"/>
      <w:r w:rsidRPr="00713205">
        <w:rPr>
          <w:lang w:val="ru-RU"/>
        </w:rPr>
        <w:t>/</w:t>
      </w:r>
      <w:proofErr w:type="spellStart"/>
      <w:r w:rsidRPr="00713205">
        <w:rPr>
          <w:lang w:val="ru-RU"/>
        </w:rPr>
        <w:t>russia</w:t>
      </w:r>
      <w:proofErr w:type="spellEnd"/>
      <w:r w:rsidRPr="00713205">
        <w:rPr>
          <w:lang w:val="ru-RU"/>
        </w:rPr>
        <w:t>/{</w:t>
      </w:r>
      <w:proofErr w:type="spellStart"/>
      <w:r w:rsidRPr="00713205">
        <w:rPr>
          <w:lang w:val="ru-RU"/>
        </w:rPr>
        <w:t>slug</w:t>
      </w:r>
      <w:proofErr w:type="spellEnd"/>
      <w:r w:rsidRPr="00713205">
        <w:rPr>
          <w:lang w:val="ru-RU"/>
        </w:rPr>
        <w:t>} принимает символьный идентификатор города (</w:t>
      </w:r>
      <w:proofErr w:type="spellStart"/>
      <w:r w:rsidRPr="00713205">
        <w:rPr>
          <w:lang w:val="ru-RU"/>
        </w:rPr>
        <w:t>slug</w:t>
      </w:r>
      <w:proofErr w:type="spellEnd"/>
      <w:r w:rsidRPr="00713205">
        <w:rPr>
          <w:lang w:val="ru-RU"/>
        </w:rPr>
        <w:t xml:space="preserve">) и возвращает JSON с информацией о доступности номеров для конкретного населённого пункта. 101Hotels выбран по итогам анализа агрегаторов, описанного в разделе 1.1. Парсер последовательно обходит </w:t>
      </w:r>
      <w:r w:rsidRPr="00713205">
        <w:rPr>
          <w:lang w:val="ru-RU"/>
        </w:rPr>
        <w:lastRenderedPageBreak/>
        <w:t xml:space="preserve">15 районов Иркутской области: Иркутский, Ольхонский, Слюдянский, Ангарский, Листвянка (Иркутский район), Байкальск (Слюдянский район) и другие. Для перекрёстной верификации данных реализован дополнительный парсер </w:t>
      </w:r>
      <w:proofErr w:type="spellStart"/>
      <w:r w:rsidRPr="00713205">
        <w:rPr>
          <w:lang w:val="ru-RU"/>
        </w:rPr>
        <w:t>Xotelo</w:t>
      </w:r>
      <w:proofErr w:type="spellEnd"/>
      <w:r w:rsidRPr="00713205">
        <w:rPr>
          <w:lang w:val="ru-RU"/>
        </w:rPr>
        <w:t xml:space="preserve">, получающий рейтинги и количество отзывов </w:t>
      </w:r>
      <w:proofErr w:type="spellStart"/>
      <w:r w:rsidRPr="00713205">
        <w:rPr>
          <w:lang w:val="ru-RU"/>
        </w:rPr>
        <w:t>TripAdvisor</w:t>
      </w:r>
      <w:proofErr w:type="spellEnd"/>
      <w:r w:rsidRPr="00713205">
        <w:rPr>
          <w:lang w:val="ru-RU"/>
        </w:rPr>
        <w:t xml:space="preserve"> путём перекрёстной сверки (</w:t>
      </w:r>
      <w:proofErr w:type="spellStart"/>
      <w:r w:rsidRPr="00713205">
        <w:rPr>
          <w:lang w:val="ru-RU"/>
        </w:rPr>
        <w:t>cross-reference</w:t>
      </w:r>
      <w:proofErr w:type="spellEnd"/>
      <w:r w:rsidRPr="00713205">
        <w:rPr>
          <w:lang w:val="ru-RU"/>
        </w:rPr>
        <w:t>) по названию и координатам отеля</w:t>
      </w:r>
      <w:r w:rsidRPr="00C1533F">
        <w:rPr>
          <w:lang w:val="ru-RU"/>
        </w:rPr>
        <w:t>.</w:t>
      </w:r>
    </w:p>
    <w:p w14:paraId="46DCD908" w14:textId="1DF6F5EC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Метеорологические данные поступают из </w:t>
      </w:r>
      <w:r>
        <w:t>Open</w:t>
      </w:r>
      <w:r w:rsidRPr="00C1533F">
        <w:rPr>
          <w:lang w:val="ru-RU"/>
        </w:rPr>
        <w:t>-</w:t>
      </w:r>
      <w:proofErr w:type="spellStart"/>
      <w:r>
        <w:t>Meteo</w:t>
      </w:r>
      <w:proofErr w:type="spellEnd"/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, описанного в разделе 1.1. Сервис предоставляет бесплатный доступ без ключа авторизации с лимитом 10 000 запросов в день. Запрашиваются суточные параметры: максимальная и минимальная температура воздуха, осадки, скорость ветра и код погоды по классификации </w:t>
      </w:r>
      <w:r>
        <w:t>WMO</w:t>
      </w:r>
      <w:r w:rsidRPr="00C1533F">
        <w:rPr>
          <w:lang w:val="ru-RU"/>
        </w:rPr>
        <w:t xml:space="preserve"> (</w:t>
      </w:r>
      <w:r>
        <w:t>World</w:t>
      </w:r>
      <w:r w:rsidRPr="00C1533F">
        <w:rPr>
          <w:lang w:val="ru-RU"/>
        </w:rPr>
        <w:t xml:space="preserve"> </w:t>
      </w:r>
      <w:proofErr w:type="spellStart"/>
      <w:r>
        <w:t>Meteorological</w:t>
      </w:r>
      <w:proofErr w:type="spellEnd"/>
      <w:r w:rsidRPr="00C1533F">
        <w:rPr>
          <w:lang w:val="ru-RU"/>
        </w:rPr>
        <w:t xml:space="preserve"> </w:t>
      </w:r>
      <w:r>
        <w:t>Organization</w:t>
      </w:r>
      <w:r w:rsidRPr="00C1533F">
        <w:rPr>
          <w:lang w:val="ru-RU"/>
        </w:rPr>
        <w:t xml:space="preserve">). Координаты запросов соответствуют центрам 15 районов. Горизонт прогноза погоды </w:t>
      </w:r>
      <w:r w:rsidR="00E90727" w:rsidRPr="00633ED2">
        <w:rPr>
          <w:lang w:val="ru-RU"/>
        </w:rPr>
        <w:t>—</w:t>
      </w:r>
      <w:r w:rsidRPr="00C1533F">
        <w:rPr>
          <w:lang w:val="ru-RU"/>
        </w:rPr>
        <w:t xml:space="preserve"> 14 дней.</w:t>
      </w:r>
    </w:p>
    <w:p w14:paraId="217ED4B6" w14:textId="3D5E01A5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Автоматизация сбора реализована через </w:t>
      </w:r>
      <w:proofErr w:type="spellStart"/>
      <w:r>
        <w:t>APScheduler</w:t>
      </w:r>
      <w:proofErr w:type="spellEnd"/>
      <w:r w:rsidRPr="00C1533F">
        <w:rPr>
          <w:lang w:val="ru-RU"/>
        </w:rPr>
        <w:t xml:space="preserve"> с асинхронным планировщиком </w:t>
      </w:r>
      <w:proofErr w:type="spellStart"/>
      <w:r>
        <w:t>AsyncIOScheduler</w:t>
      </w:r>
      <w:proofErr w:type="spellEnd"/>
      <w:r w:rsidRPr="00C1533F">
        <w:rPr>
          <w:lang w:val="ru-RU"/>
        </w:rPr>
        <w:t xml:space="preserve"> [3</w:t>
      </w:r>
      <w:r w:rsidR="005726E2" w:rsidRPr="005726E2">
        <w:rPr>
          <w:lang w:val="ru-RU"/>
        </w:rPr>
        <w:t>6</w:t>
      </w:r>
      <w:r w:rsidRPr="00C1533F">
        <w:rPr>
          <w:lang w:val="ru-RU"/>
        </w:rPr>
        <w:t>]. Четыре периодические задачи запускаются по расписанию:</w:t>
      </w:r>
    </w:p>
    <w:p w14:paraId="19B30490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C1533F">
        <w:rPr>
          <w:lang w:val="ru-RU"/>
        </w:rPr>
        <w:t>средства размещения — каждые 2 часа;</w:t>
      </w:r>
    </w:p>
    <w:p w14:paraId="03C2D5DE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3C42D8">
        <w:rPr>
          <w:lang w:val="ru-RU"/>
        </w:rPr>
        <w:t>события из восьми источников — каждые 6 часов;</w:t>
      </w:r>
    </w:p>
    <w:p w14:paraId="6493590C" w14:textId="77777777" w:rsidR="00953F73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r w:rsidRPr="003C42D8">
        <w:rPr>
          <w:lang w:val="ru-RU"/>
        </w:rPr>
        <w:t>метеорологические данные — каждые 3 часа;</w:t>
      </w:r>
    </w:p>
    <w:p w14:paraId="03CC126E" w14:textId="77777777" w:rsidR="00953F73" w:rsidRPr="003C42D8" w:rsidRDefault="00000000" w:rsidP="00CF53A2">
      <w:pPr>
        <w:pStyle w:val="af8"/>
        <w:numPr>
          <w:ilvl w:val="0"/>
          <w:numId w:val="2"/>
        </w:numPr>
        <w:rPr>
          <w:lang w:val="ru-RU"/>
        </w:rPr>
      </w:pPr>
      <w:proofErr w:type="spellStart"/>
      <w:r>
        <w:t>Telegram</w:t>
      </w:r>
      <w:proofErr w:type="spellEnd"/>
      <w:r w:rsidRPr="003C42D8">
        <w:rPr>
          <w:lang w:val="ru-RU"/>
        </w:rPr>
        <w:t>-каналы — каждый час.</w:t>
      </w:r>
    </w:p>
    <w:p w14:paraId="46EBBD1C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Периодичность определена экспериментально: интервал в 2 часа для отелей достаточен для фиксации внутридневных колебаний доступности без превышения лимитов </w:t>
      </w:r>
      <w:r>
        <w:t>API</w:t>
      </w:r>
      <w:r w:rsidRPr="00C1533F">
        <w:rPr>
          <w:lang w:val="ru-RU"/>
        </w:rPr>
        <w:t>; 6-часовой интервал для событий достаточен, поскольку культурные мероприятия обновляются не чаще раза в сутки. При запуске планировщик выполняет начальный сбор всех типов данных, затем работает по расписанию.</w:t>
      </w:r>
    </w:p>
    <w:p w14:paraId="5CC2A905" w14:textId="3F5426E9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Нормализация данных выполняется на этапе парсинга. Названия районов приводятся к каноническому виду (например, «Иркутский район»</w:t>
      </w:r>
      <w:r>
        <w:rPr>
          <w:lang w:val="ru-RU"/>
        </w:rPr>
        <w:t xml:space="preserve"> в </w:t>
      </w:r>
      <w:r w:rsidRPr="00C1533F">
        <w:rPr>
          <w:lang w:val="ru-RU"/>
        </w:rPr>
        <w:t xml:space="preserve">«Иркутский»). Дедупликация событий осуществляется по первичному ключу </w:t>
      </w:r>
      <w:proofErr w:type="spellStart"/>
      <w:r>
        <w:t>event</w:t>
      </w:r>
      <w:proofErr w:type="spellEnd"/>
      <w:r w:rsidRPr="00C1533F">
        <w:rPr>
          <w:lang w:val="ru-RU"/>
        </w:rPr>
        <w:t>_</w:t>
      </w:r>
      <w:proofErr w:type="spellStart"/>
      <w:r>
        <w:t>id</w:t>
      </w:r>
      <w:proofErr w:type="spellEnd"/>
      <w:r w:rsidRPr="00C1533F">
        <w:rPr>
          <w:lang w:val="ru-RU"/>
        </w:rPr>
        <w:t xml:space="preserve">, формируемому из </w:t>
      </w:r>
      <w:proofErr w:type="spellStart"/>
      <w:r w:rsidRPr="00C1533F">
        <w:rPr>
          <w:lang w:val="ru-RU"/>
        </w:rPr>
        <w:t>хеша</w:t>
      </w:r>
      <w:proofErr w:type="spellEnd"/>
      <w:r w:rsidRPr="00C1533F">
        <w:rPr>
          <w:lang w:val="ru-RU"/>
        </w:rPr>
        <w:t xml:space="preserve"> заголовка, даты и источника, </w:t>
      </w:r>
      <w:r w:rsidR="00326B8E" w:rsidRPr="00633ED2">
        <w:rPr>
          <w:lang w:val="ru-RU"/>
        </w:rPr>
        <w:t>—</w:t>
      </w:r>
      <w:r w:rsidRPr="00C1533F">
        <w:rPr>
          <w:lang w:val="ru-RU"/>
        </w:rPr>
        <w:t xml:space="preserve"> повторная вставка приводит к обновлению существующей записи, то есть выполняется </w:t>
      </w:r>
      <w:r w:rsidRPr="00C1533F">
        <w:rPr>
          <w:lang w:val="ru-RU"/>
        </w:rPr>
        <w:lastRenderedPageBreak/>
        <w:t>операция «вставка или обновление» (</w:t>
      </w:r>
      <w:proofErr w:type="spellStart"/>
      <w:r>
        <w:t>upsert</w:t>
      </w:r>
      <w:proofErr w:type="spellEnd"/>
      <w:r w:rsidRPr="00C1533F">
        <w:rPr>
          <w:lang w:val="ru-RU"/>
        </w:rPr>
        <w:t xml:space="preserve">). Для отелей применяется аналогичная стратегия через </w:t>
      </w:r>
      <w:r>
        <w:t>ON</w:t>
      </w:r>
      <w:r w:rsidRPr="00C1533F">
        <w:rPr>
          <w:lang w:val="ru-RU"/>
        </w:rPr>
        <w:t xml:space="preserve"> </w:t>
      </w:r>
      <w:r>
        <w:t>CONFLICT</w:t>
      </w:r>
      <w:r w:rsidRPr="00C1533F">
        <w:rPr>
          <w:lang w:val="ru-RU"/>
        </w:rPr>
        <w:t xml:space="preserve"> </w:t>
      </w:r>
      <w:r>
        <w:t>DO</w:t>
      </w:r>
      <w:r w:rsidRPr="00C1533F">
        <w:rPr>
          <w:lang w:val="ru-RU"/>
        </w:rPr>
        <w:t xml:space="preserve"> </w:t>
      </w:r>
      <w:r>
        <w:t>UPDATE</w:t>
      </w:r>
      <w:r w:rsidRPr="00C1533F">
        <w:rPr>
          <w:lang w:val="ru-RU"/>
        </w:rPr>
        <w:t xml:space="preserve"> в </w:t>
      </w:r>
      <w:proofErr w:type="spellStart"/>
      <w:r>
        <w:t>PostgreSQL</w:t>
      </w:r>
      <w:proofErr w:type="spellEnd"/>
      <w:r w:rsidRPr="00C1533F">
        <w:rPr>
          <w:lang w:val="ru-RU"/>
        </w:rPr>
        <w:t>. Пакетная вставка (</w:t>
      </w:r>
      <w:proofErr w:type="spellStart"/>
      <w:r>
        <w:t>batch</w:t>
      </w:r>
      <w:proofErr w:type="spellEnd"/>
      <w:r w:rsidRPr="00C1533F">
        <w:rPr>
          <w:lang w:val="ru-RU"/>
        </w:rPr>
        <w:t xml:space="preserve"> </w:t>
      </w:r>
      <w:proofErr w:type="spellStart"/>
      <w:r>
        <w:t>insert</w:t>
      </w:r>
      <w:proofErr w:type="spellEnd"/>
      <w:r w:rsidRPr="00C1533F">
        <w:rPr>
          <w:lang w:val="ru-RU"/>
        </w:rPr>
        <w:t xml:space="preserve">) через </w:t>
      </w:r>
      <w:r>
        <w:t>ORM</w:t>
      </w:r>
      <w:r w:rsidRPr="00C1533F">
        <w:rPr>
          <w:lang w:val="ru-RU"/>
        </w:rPr>
        <w:t xml:space="preserve"> загружает до нескольких тысяч записей за одну транзакцию с автоматическим разрешением конфликтов (</w:t>
      </w:r>
      <w:proofErr w:type="spellStart"/>
      <w:r>
        <w:t>upsert</w:t>
      </w:r>
      <w:proofErr w:type="spellEnd"/>
      <w:r w:rsidRPr="00C1533F">
        <w:rPr>
          <w:lang w:val="ru-RU"/>
        </w:rPr>
        <w:t>).</w:t>
      </w:r>
    </w:p>
    <w:p w14:paraId="32DB1A74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Мониторинг парсеров отслеживает время последнего успешного запуска, количество собранных записей и процент ошибок. При деградации источника (изменение структуры страницы, блокировка) оператор получает уведомление через </w:t>
      </w:r>
      <w:r>
        <w:t>API</w:t>
      </w:r>
      <w:r w:rsidRPr="00C1533F">
        <w:rPr>
          <w:lang w:val="ru-RU"/>
        </w:rPr>
        <w:t xml:space="preserve"> статистики.</w:t>
      </w:r>
    </w:p>
    <w:p w14:paraId="1A92B4BA" w14:textId="48D456F6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Доступ к данным централизован через сервисный слой, абстрагирующий операции чтения и записи для всех таблиц. Роутеры не содержат прямых </w:t>
      </w:r>
      <w:r>
        <w:t>SQL</w:t>
      </w:r>
      <w:r w:rsidR="00245253">
        <w:rPr>
          <w:lang w:val="ru-RU"/>
        </w:rPr>
        <w:t>-</w:t>
      </w:r>
      <w:r w:rsidR="00245253">
        <w:rPr>
          <w:lang w:val="ru-RU"/>
        </w:rPr>
        <w:br/>
      </w:r>
      <w:r w:rsidRPr="00C1533F">
        <w:rPr>
          <w:lang w:val="ru-RU"/>
        </w:rPr>
        <w:t>-запросов, что упрощает замену СУБД или добавление кэширующего слоя.</w:t>
      </w:r>
    </w:p>
    <w:p w14:paraId="7777B01B" w14:textId="0F75096B" w:rsidR="00953F73" w:rsidRPr="00FF04CF" w:rsidRDefault="00000000" w:rsidP="00207496">
      <w:pPr>
        <w:pStyle w:val="af9"/>
        <w:rPr>
          <w:lang w:val="ru-RU"/>
        </w:rPr>
      </w:pPr>
      <w:bookmarkStart w:id="10" w:name="_Toc225983140"/>
      <w:r w:rsidRPr="00C1533F">
        <w:rPr>
          <w:lang w:val="ru-RU"/>
        </w:rPr>
        <w:t>2.2 Модуль прогнозирования и интеллектуальный агент</w:t>
      </w:r>
      <w:bookmarkEnd w:id="10"/>
    </w:p>
    <w:p w14:paraId="07947B91" w14:textId="34605332" w:rsidR="00207496" w:rsidRPr="00FF04CF" w:rsidRDefault="00207496" w:rsidP="00207496">
      <w:pPr>
        <w:pStyle w:val="af8"/>
        <w:rPr>
          <w:lang w:val="ru-RU"/>
        </w:rPr>
      </w:pPr>
      <w:r w:rsidRPr="00207496">
        <w:rPr>
          <w:lang w:val="ru-RU"/>
        </w:rPr>
        <w:t xml:space="preserve">Прогнозирование заполняемости средств размещения основано на ансамблевом подходе, объединяющем три модели: </w:t>
      </w:r>
      <w:r w:rsidRPr="00207496">
        <w:rPr>
          <w:lang w:val="en-US"/>
        </w:rPr>
        <w:t>Prophet</w:t>
      </w:r>
      <w:r w:rsidRPr="00207496">
        <w:rPr>
          <w:lang w:val="ru-RU"/>
        </w:rPr>
        <w:t xml:space="preserve">, </w:t>
      </w:r>
      <w:proofErr w:type="spellStart"/>
      <w:r w:rsidRPr="00207496">
        <w:rPr>
          <w:lang w:val="en-US"/>
        </w:rPr>
        <w:t>NeuralProphet</w:t>
      </w:r>
      <w:proofErr w:type="spellEnd"/>
      <w:r w:rsidRPr="00207496">
        <w:rPr>
          <w:lang w:val="ru-RU"/>
        </w:rPr>
        <w:t xml:space="preserve"> и </w:t>
      </w:r>
      <w:proofErr w:type="spellStart"/>
      <w:r w:rsidRPr="00207496">
        <w:rPr>
          <w:lang w:val="en-US"/>
        </w:rPr>
        <w:t>XGBoost</w:t>
      </w:r>
      <w:proofErr w:type="spellEnd"/>
      <w:r w:rsidRPr="00207496">
        <w:rPr>
          <w:lang w:val="ru-RU"/>
        </w:rPr>
        <w:t xml:space="preserve"> (</w:t>
      </w:r>
      <w:proofErr w:type="spellStart"/>
      <w:r w:rsidRPr="00207496">
        <w:rPr>
          <w:lang w:val="en-US"/>
        </w:rPr>
        <w:t>LightGBM</w:t>
      </w:r>
      <w:proofErr w:type="spellEnd"/>
      <w:r w:rsidRPr="00207496">
        <w:rPr>
          <w:lang w:val="ru-RU"/>
        </w:rPr>
        <w:t xml:space="preserve"> включён в </w:t>
      </w:r>
      <w:proofErr w:type="spellStart"/>
      <w:r w:rsidRPr="00207496">
        <w:rPr>
          <w:lang w:val="en-US"/>
        </w:rPr>
        <w:t>XGBoost</w:t>
      </w:r>
      <w:proofErr w:type="spellEnd"/>
      <w:r w:rsidRPr="00207496">
        <w:rPr>
          <w:lang w:val="ru-RU"/>
        </w:rPr>
        <w:t xml:space="preserve">-сервис). Каждая модель обладает собственными достоинствами в отношении типов зависимостей, которые она способна моделировать. Объединение их прогнозов снижает дисперсию и повышает устойчивость результата. Конвейер ансамблевого прогнозирования показан на рисунке </w:t>
      </w:r>
      <w:r w:rsidR="006F4410">
        <w:rPr>
          <w:lang w:val="ru-RU"/>
        </w:rPr>
        <w:t>3</w:t>
      </w:r>
      <w:r w:rsidRPr="00207496">
        <w:rPr>
          <w:lang w:val="ru-RU"/>
        </w:rPr>
        <w:t xml:space="preserve">: исходные временные ряды проходят через модуль инженерии признаков (38 признаков), затем параллельно поступают в три модели, результаты которых объединяются весами </w:t>
      </w:r>
      <w:r w:rsidRPr="00207496">
        <w:rPr>
          <w:lang w:val="en-US"/>
        </w:rPr>
        <w:t>inverse</w:t>
      </w:r>
      <w:r w:rsidRPr="00207496">
        <w:rPr>
          <w:lang w:val="ru-RU"/>
        </w:rPr>
        <w:t>-</w:t>
      </w:r>
      <w:r w:rsidRPr="00207496">
        <w:rPr>
          <w:lang w:val="en-US"/>
        </w:rPr>
        <w:t>RMSE</w:t>
      </w:r>
      <w:r w:rsidRPr="00207496">
        <w:rPr>
          <w:lang w:val="ru-RU"/>
        </w:rPr>
        <w:t xml:space="preserve"> в итоговый прогноз.</w:t>
      </w:r>
    </w:p>
    <w:p w14:paraId="6B96576D" w14:textId="215F94CE" w:rsidR="00207496" w:rsidRPr="00207496" w:rsidRDefault="00E016CB" w:rsidP="00207496">
      <w:pPr>
        <w:pStyle w:val="af8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839CE9" wp14:editId="3C0EA7DC">
            <wp:extent cx="6115050" cy="1762125"/>
            <wp:effectExtent l="0" t="0" r="0" b="9525"/>
            <wp:docPr id="131415315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9136" w14:textId="073ED40D" w:rsidR="00207496" w:rsidRPr="00207496" w:rsidRDefault="00207496" w:rsidP="00207496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DF6637">
        <w:rPr>
          <w:lang w:val="ru-RU"/>
        </w:rPr>
        <w:t>3</w:t>
      </w:r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</w:t>
      </w:r>
      <w:r w:rsidRPr="00207496">
        <w:rPr>
          <w:lang w:val="ru-RU"/>
        </w:rPr>
        <w:t>Конвейер ансамблевого прогнозирования: от исходных данных через инженерию признаков к объединению прогнозов трёх моделей</w:t>
      </w:r>
    </w:p>
    <w:p w14:paraId="649B355B" w14:textId="5A984F5C" w:rsidR="00207496" w:rsidRDefault="00207496" w:rsidP="00207496">
      <w:pPr>
        <w:pStyle w:val="af8"/>
        <w:rPr>
          <w:lang w:val="ru-RU"/>
        </w:rPr>
      </w:pPr>
      <w:r w:rsidRPr="00207496">
        <w:rPr>
          <w:lang w:val="ru-RU"/>
        </w:rPr>
        <w:lastRenderedPageBreak/>
        <w:t>Перед подачей данных в модели выполняется инженерия признаков (</w:t>
      </w:r>
      <w:r w:rsidRPr="00207496">
        <w:rPr>
          <w:lang w:val="en-US"/>
        </w:rPr>
        <w:t>feature</w:t>
      </w:r>
      <w:r w:rsidRPr="00207496">
        <w:rPr>
          <w:lang w:val="ru-RU"/>
        </w:rPr>
        <w:t xml:space="preserve"> </w:t>
      </w:r>
      <w:r w:rsidRPr="00207496">
        <w:rPr>
          <w:lang w:val="en-US"/>
        </w:rPr>
        <w:t>engineering</w:t>
      </w:r>
      <w:r w:rsidRPr="00207496">
        <w:rPr>
          <w:lang w:val="ru-RU"/>
        </w:rPr>
        <w:t xml:space="preserve">) </w:t>
      </w:r>
      <w:r w:rsidRPr="003C42D8">
        <w:rPr>
          <w:lang w:val="ru-RU"/>
        </w:rPr>
        <w:t xml:space="preserve">— </w:t>
      </w:r>
      <w:r w:rsidRPr="00207496">
        <w:rPr>
          <w:lang w:val="ru-RU"/>
        </w:rPr>
        <w:t>процесс преобразования исходных временных рядов в набор числовых характеристик.</w:t>
      </w:r>
    </w:p>
    <w:p w14:paraId="2A7894EB" w14:textId="472912DE" w:rsidR="00207496" w:rsidRPr="00207496" w:rsidRDefault="00207496" w:rsidP="00207496">
      <w:pPr>
        <w:pStyle w:val="af8"/>
        <w:rPr>
          <w:lang w:val="ru-RU"/>
        </w:rPr>
      </w:pPr>
      <w:r w:rsidRPr="00207496">
        <w:rPr>
          <w:lang w:val="ru-RU"/>
        </w:rPr>
        <w:t xml:space="preserve">Модуль </w:t>
      </w:r>
      <w:proofErr w:type="spellStart"/>
      <w:r w:rsidRPr="00207496">
        <w:rPr>
          <w:lang w:val="ru-RU"/>
        </w:rPr>
        <w:t>FeatureEngineering</w:t>
      </w:r>
      <w:proofErr w:type="spellEnd"/>
      <w:r w:rsidRPr="00207496">
        <w:rPr>
          <w:lang w:val="ru-RU"/>
        </w:rPr>
        <w:t xml:space="preserve"> генерирует 38 признаков, разделённых на восемь групп: календарные (8), праздничные (5), лаговые (7), скользящие статистики (5), погодные (4), событийные (3), трендовые (2) и ценовые (4). Полный перечень признаков с указанием типа данных, диапазона значений и пояснения приведён в приложении Г.</w:t>
      </w:r>
    </w:p>
    <w:p w14:paraId="57D93CBD" w14:textId="6D30CC22" w:rsidR="00207496" w:rsidRPr="00207496" w:rsidRDefault="00207496" w:rsidP="00207496">
      <w:pPr>
        <w:pStyle w:val="af8"/>
        <w:rPr>
          <w:lang w:val="ru-RU"/>
        </w:rPr>
      </w:pPr>
      <w:r w:rsidRPr="00207496">
        <w:rPr>
          <w:lang w:val="ru-RU"/>
        </w:rPr>
        <w:t xml:space="preserve">Календарные признаки фиксируют день недели, месяц, квартал, номер недели в году, принадлежность к выходным и границам месяца. Заполняемость в пятницу и субботу в среднем на 12–18 </w:t>
      </w:r>
      <w:proofErr w:type="spellStart"/>
      <w:r w:rsidRPr="00207496">
        <w:rPr>
          <w:lang w:val="ru-RU"/>
        </w:rPr>
        <w:t>п.п</w:t>
      </w:r>
      <w:proofErr w:type="spellEnd"/>
      <w:r w:rsidRPr="00207496">
        <w:rPr>
          <w:lang w:val="ru-RU"/>
        </w:rPr>
        <w:t>. выше, чем в середине рабочей недели. Праздничные признаки включают факт праздника, расстояние до ближайшего и от последнего праздника, принадлежность к длинным выходным и сезон. Под «длинными выходными» (</w:t>
      </w:r>
      <w:proofErr w:type="spellStart"/>
      <w:r w:rsidRPr="00207496">
        <w:rPr>
          <w:lang w:val="ru-RU"/>
        </w:rPr>
        <w:t>is_long_weekend</w:t>
      </w:r>
      <w:proofErr w:type="spellEnd"/>
      <w:r w:rsidRPr="00207496">
        <w:rPr>
          <w:lang w:val="ru-RU"/>
        </w:rPr>
        <w:t xml:space="preserve">) понимается дата, являющаяся субботой или воскресеньем, либо приходящаяся на понедельник или пятницу при расстоянии до ближайшего государственного праздника не более одного дня </w:t>
      </w:r>
      <w:r w:rsidR="00124466" w:rsidRPr="00633ED2">
        <w:rPr>
          <w:lang w:val="ru-RU"/>
        </w:rPr>
        <w:t>—</w:t>
      </w:r>
      <w:r w:rsidRPr="00207496">
        <w:rPr>
          <w:lang w:val="ru-RU"/>
        </w:rPr>
        <w:t xml:space="preserve"> то есть рабочий день, «склеенный» с праздничным периодом и фактически образующий непрерывный отдых от трёх дней. Лаговые признаки моделируют автокорреляцию ряда заполняемости на горизонтах 1, 7, 14, 30 и 90 дней, а также разности первого порядка за 1 и 7 дней. Скользящие статистики </w:t>
      </w:r>
      <w:r w:rsidR="001D36F0" w:rsidRPr="003C42D8">
        <w:rPr>
          <w:lang w:val="ru-RU"/>
        </w:rPr>
        <w:t>—</w:t>
      </w:r>
      <w:r w:rsidRPr="00207496">
        <w:rPr>
          <w:lang w:val="ru-RU"/>
        </w:rPr>
        <w:t xml:space="preserve">средние, стандартное отклонение, минимум и максимум в окнах 7 и 30 дней. Погодные признаки </w:t>
      </w:r>
      <w:r w:rsidR="001D36F0" w:rsidRPr="003C42D8">
        <w:rPr>
          <w:lang w:val="ru-RU"/>
        </w:rPr>
        <w:t>—</w:t>
      </w:r>
      <w:r w:rsidR="001D36F0">
        <w:rPr>
          <w:lang w:val="ru-RU"/>
        </w:rPr>
        <w:t xml:space="preserve"> </w:t>
      </w:r>
      <w:r w:rsidRPr="00207496">
        <w:rPr>
          <w:lang w:val="ru-RU"/>
        </w:rPr>
        <w:t xml:space="preserve">температура, осадки, отклонение температуры от среднемесячной нормы и бинарный признак «хорошей погоды» (температура выше порога и низкие осадки). Корреляция между температурой и заполняемостью в Ольхонском районе летом достигает 0,42. Событийные признаки </w:t>
      </w:r>
      <w:r w:rsidR="001D36F0" w:rsidRPr="003C42D8">
        <w:rPr>
          <w:lang w:val="ru-RU"/>
        </w:rPr>
        <w:t>—</w:t>
      </w:r>
      <w:r w:rsidRPr="00207496">
        <w:rPr>
          <w:lang w:val="ru-RU"/>
        </w:rPr>
        <w:t xml:space="preserve"> количество мероприятий за день и неделю, наличие крупного события (концерт, фестиваль, спортивное мероприятие). Трендовые </w:t>
      </w:r>
      <w:r w:rsidR="001D36F0" w:rsidRPr="003C42D8">
        <w:rPr>
          <w:lang w:val="ru-RU"/>
        </w:rPr>
        <w:t>—</w:t>
      </w:r>
      <w:r w:rsidRPr="00207496">
        <w:rPr>
          <w:lang w:val="ru-RU"/>
        </w:rPr>
        <w:t xml:space="preserve"> порядковый индекс и нормализованный тренд. Ценовые </w:t>
      </w:r>
      <w:r w:rsidR="001D36F0" w:rsidRPr="003C42D8">
        <w:rPr>
          <w:lang w:val="ru-RU"/>
        </w:rPr>
        <w:t xml:space="preserve">— </w:t>
      </w:r>
      <w:r w:rsidRPr="00207496">
        <w:rPr>
          <w:lang w:val="ru-RU"/>
        </w:rPr>
        <w:t>текущая стоимость номера, цена 7 дней назад, процентное изменение за неделю и скользящая средняя.</w:t>
      </w:r>
    </w:p>
    <w:p w14:paraId="20EFD19F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lastRenderedPageBreak/>
        <w:t>При отсутствии данных за конкретную дату применяется подстановка среднемесячных значений, рассчитанных по имеющимся историческим наблюдениям.</w:t>
      </w:r>
    </w:p>
    <w:p w14:paraId="2B498759" w14:textId="77777777" w:rsidR="00953F73" w:rsidRPr="000745FD" w:rsidRDefault="00000000" w:rsidP="000745FD">
      <w:pPr>
        <w:pStyle w:val="af8"/>
        <w:rPr>
          <w:lang w:val="ru-RU"/>
        </w:rPr>
      </w:pPr>
      <w:r w:rsidRPr="000745FD">
        <w:rPr>
          <w:lang w:val="ru-RU"/>
        </w:rPr>
        <w:t xml:space="preserve">Реализация </w:t>
      </w:r>
      <w:proofErr w:type="spellStart"/>
      <w:r w:rsidRPr="000745FD">
        <w:t>Prophet</w:t>
      </w:r>
      <w:proofErr w:type="spellEnd"/>
      <w:r w:rsidRPr="000745FD">
        <w:rPr>
          <w:lang w:val="ru-RU"/>
        </w:rPr>
        <w:t xml:space="preserve"> (модель описана в разделе 1.3) включает годовую и недельную сезонность с рядами Фурье. Российские праздники задаются явным списком с окном влияния в несколько дней до и после даты: система учитывает период, когда спрос начинает расти заранее. Температура и осадки подключены как внешние регрессоры через метод </w:t>
      </w:r>
      <w:proofErr w:type="spellStart"/>
      <w:r w:rsidRPr="000745FD">
        <w:t>add</w:t>
      </w:r>
      <w:proofErr w:type="spellEnd"/>
      <w:r w:rsidRPr="000745FD">
        <w:rPr>
          <w:lang w:val="ru-RU"/>
        </w:rPr>
        <w:t>_</w:t>
      </w:r>
      <w:proofErr w:type="spellStart"/>
      <w:r w:rsidRPr="000745FD">
        <w:t>regressor</w:t>
      </w:r>
      <w:proofErr w:type="spellEnd"/>
      <w:r w:rsidRPr="000745FD">
        <w:rPr>
          <w:lang w:val="ru-RU"/>
        </w:rPr>
        <w:t xml:space="preserve">. </w:t>
      </w:r>
      <w:r w:rsidRPr="000745FD">
        <w:t>Обучение занимает 2–5 секунд на данных одного района.</w:t>
      </w:r>
    </w:p>
    <w:p w14:paraId="3EDA18DB" w14:textId="49065D2E" w:rsidR="00953F73" w:rsidRPr="002958D3" w:rsidRDefault="00000000" w:rsidP="002958D3">
      <w:pPr>
        <w:pStyle w:val="af8"/>
        <w:rPr>
          <w:lang w:val="ru-RU"/>
        </w:rPr>
      </w:pPr>
      <w:r w:rsidRPr="002958D3">
        <w:rPr>
          <w:lang w:val="ru-RU"/>
        </w:rPr>
        <w:t xml:space="preserve">В реализации </w:t>
      </w:r>
      <w:proofErr w:type="spellStart"/>
      <w:r>
        <w:t>NeuralProphet</w:t>
      </w:r>
      <w:proofErr w:type="spellEnd"/>
      <w:r w:rsidRPr="002958D3">
        <w:rPr>
          <w:lang w:val="ru-RU"/>
        </w:rPr>
        <w:t xml:space="preserve"> (раздел 1.3) параметр </w:t>
      </w:r>
      <w:r>
        <w:t>n</w:t>
      </w:r>
      <w:r w:rsidRPr="002958D3">
        <w:rPr>
          <w:lang w:val="ru-RU"/>
        </w:rPr>
        <w:t>_</w:t>
      </w:r>
      <w:proofErr w:type="spellStart"/>
      <w:r>
        <w:t>lags</w:t>
      </w:r>
      <w:proofErr w:type="spellEnd"/>
      <w:r w:rsidRPr="002958D3">
        <w:rPr>
          <w:lang w:val="ru-RU"/>
        </w:rPr>
        <w:t xml:space="preserve"> установлен в 14</w:t>
      </w:r>
      <w:r w:rsidR="005F0728">
        <w:rPr>
          <w:lang w:val="ru-RU"/>
        </w:rPr>
        <w:t> </w:t>
      </w:r>
      <w:r w:rsidRPr="002958D3">
        <w:rPr>
          <w:lang w:val="ru-RU"/>
        </w:rPr>
        <w:t xml:space="preserve">— двухнедельное окно авторегрессии, подобранное экспериментально перебором значений от одной до четырёх недель. Погода и события подключены как лаговые регрессоры через </w:t>
      </w:r>
      <w:proofErr w:type="spellStart"/>
      <w:r>
        <w:t>add</w:t>
      </w:r>
      <w:proofErr w:type="spellEnd"/>
      <w:r w:rsidRPr="002958D3">
        <w:rPr>
          <w:lang w:val="ru-RU"/>
        </w:rPr>
        <w:t>_</w:t>
      </w:r>
      <w:proofErr w:type="spellStart"/>
      <w:r>
        <w:t>lagged</w:t>
      </w:r>
      <w:proofErr w:type="spellEnd"/>
      <w:r w:rsidRPr="002958D3">
        <w:rPr>
          <w:lang w:val="ru-RU"/>
        </w:rPr>
        <w:t>_</w:t>
      </w:r>
      <w:proofErr w:type="spellStart"/>
      <w:r>
        <w:t>regressor</w:t>
      </w:r>
      <w:proofErr w:type="spellEnd"/>
      <w:r w:rsidRPr="002958D3">
        <w:rPr>
          <w:lang w:val="ru-RU"/>
        </w:rPr>
        <w:t>, а не как обычные: нейросеть обучает индивидуальные веса для каждого лага. Активирована ранняя остановка (</w:t>
      </w:r>
      <w:proofErr w:type="spellStart"/>
      <w:r>
        <w:t>early</w:t>
      </w:r>
      <w:proofErr w:type="spellEnd"/>
      <w:r w:rsidRPr="002958D3">
        <w:rPr>
          <w:lang w:val="ru-RU"/>
        </w:rPr>
        <w:t>_</w:t>
      </w:r>
      <w:proofErr w:type="spellStart"/>
      <w:r>
        <w:t>stopping</w:t>
      </w:r>
      <w:proofErr w:type="spellEnd"/>
      <w:r w:rsidRPr="002958D3">
        <w:rPr>
          <w:lang w:val="ru-RU"/>
        </w:rPr>
        <w:t>) для предотвращения переобучения. Время обучения — 10–15 секунд.</w:t>
      </w:r>
    </w:p>
    <w:p w14:paraId="4FF853E3" w14:textId="136914BE" w:rsidR="00953F73" w:rsidRPr="00C1533F" w:rsidRDefault="0064129C" w:rsidP="002958D3">
      <w:pPr>
        <w:pStyle w:val="af8"/>
        <w:rPr>
          <w:lang w:val="ru-RU"/>
        </w:rPr>
      </w:pPr>
      <w:r w:rsidRPr="0064129C">
        <w:t xml:space="preserve">Модель </w:t>
      </w:r>
      <w:proofErr w:type="spellStart"/>
      <w:r w:rsidRPr="0064129C">
        <w:t>XGBoost</w:t>
      </w:r>
      <w:proofErr w:type="spellEnd"/>
      <w:r w:rsidRPr="0064129C">
        <w:t xml:space="preserve"> (описание в разделе 1.3) работает с 38 признаками модуля </w:t>
      </w:r>
      <w:proofErr w:type="spellStart"/>
      <w:r w:rsidRPr="0064129C">
        <w:t>FeatureEngineering</w:t>
      </w:r>
      <w:proofErr w:type="spellEnd"/>
      <w:r w:rsidRPr="0064129C">
        <w:t>. Для построения доверительных интервалов обучаются три модели: стандартная (</w:t>
      </w:r>
      <w:proofErr w:type="spellStart"/>
      <w:r w:rsidRPr="0064129C">
        <w:t>squared</w:t>
      </w:r>
      <w:proofErr w:type="spellEnd"/>
      <w:r w:rsidRPr="0064129C">
        <w:t xml:space="preserve"> </w:t>
      </w:r>
      <w:proofErr w:type="spellStart"/>
      <w:r w:rsidRPr="0064129C">
        <w:t>error</w:t>
      </w:r>
      <w:proofErr w:type="spellEnd"/>
      <w:r w:rsidRPr="0064129C">
        <w:t>) для точечного прогноза и две квантильные (</w:t>
      </w:r>
      <w:proofErr w:type="spellStart"/>
      <w:r w:rsidRPr="0064129C">
        <w:t>reg:quantileerror</w:t>
      </w:r>
      <w:proofErr w:type="spellEnd"/>
      <w:r w:rsidRPr="0064129C">
        <w:t>, квантили 0,1 и 0,9) для нижней и верхней границ интервала</w:t>
      </w:r>
      <w:r w:rsidR="00967538">
        <w:rPr>
          <w:lang w:val="ru-RU"/>
        </w:rPr>
        <w:t xml:space="preserve"> 80%</w:t>
      </w:r>
      <w:r w:rsidRPr="0064129C">
        <w:t xml:space="preserve">. Модель </w:t>
      </w:r>
      <w:proofErr w:type="spellStart"/>
      <w:r w:rsidRPr="0064129C">
        <w:t>LightGBM</w:t>
      </w:r>
      <w:proofErr w:type="spellEnd"/>
      <w:r w:rsidRPr="0064129C">
        <w:t xml:space="preserve"> обучается параллельно внутри того же сервиса</w:t>
      </w:r>
      <w:r>
        <w:t>.</w:t>
      </w:r>
    </w:p>
    <w:p w14:paraId="689054EC" w14:textId="7A4CFADF" w:rsidR="00E80949" w:rsidRPr="00E80949" w:rsidRDefault="00E80949" w:rsidP="00E80949">
      <w:pPr>
        <w:pStyle w:val="af8"/>
        <w:rPr>
          <w:lang w:val="ru-RU"/>
        </w:rPr>
      </w:pPr>
      <w:r w:rsidRPr="00E80949">
        <w:rPr>
          <w:lang w:val="ru-RU"/>
        </w:rPr>
        <w:t>Реализована квантильная регрессия (</w:t>
      </w:r>
      <w:proofErr w:type="spellStart"/>
      <w:r w:rsidRPr="00E80949">
        <w:rPr>
          <w:lang w:val="ru-RU"/>
        </w:rPr>
        <w:t>quantile</w:t>
      </w:r>
      <w:proofErr w:type="spellEnd"/>
      <w:r w:rsidRPr="00E80949">
        <w:rPr>
          <w:lang w:val="ru-RU"/>
        </w:rPr>
        <w:t xml:space="preserve"> </w:t>
      </w:r>
      <w:proofErr w:type="spellStart"/>
      <w:r w:rsidRPr="00E80949">
        <w:rPr>
          <w:lang w:val="ru-RU"/>
        </w:rPr>
        <w:t>regression</w:t>
      </w:r>
      <w:proofErr w:type="spellEnd"/>
      <w:r w:rsidRPr="00E80949">
        <w:rPr>
          <w:lang w:val="ru-RU"/>
        </w:rPr>
        <w:t xml:space="preserve">) для построения доверительных интервалов: помимо стандартной модели </w:t>
      </w:r>
      <w:proofErr w:type="spellStart"/>
      <w:r w:rsidRPr="00E80949">
        <w:rPr>
          <w:lang w:val="ru-RU"/>
        </w:rPr>
        <w:t>XGBoost</w:t>
      </w:r>
      <w:proofErr w:type="spellEnd"/>
      <w:r w:rsidRPr="00E80949">
        <w:rPr>
          <w:lang w:val="ru-RU"/>
        </w:rPr>
        <w:t xml:space="preserve"> (</w:t>
      </w:r>
      <w:proofErr w:type="spellStart"/>
      <w:r w:rsidRPr="00E80949">
        <w:rPr>
          <w:lang w:val="ru-RU"/>
        </w:rPr>
        <w:t>squared</w:t>
      </w:r>
      <w:proofErr w:type="spellEnd"/>
      <w:r w:rsidRPr="00E80949">
        <w:rPr>
          <w:lang w:val="ru-RU"/>
        </w:rPr>
        <w:t xml:space="preserve"> </w:t>
      </w:r>
      <w:proofErr w:type="spellStart"/>
      <w:r w:rsidRPr="00E80949">
        <w:rPr>
          <w:lang w:val="ru-RU"/>
        </w:rPr>
        <w:t>error</w:t>
      </w:r>
      <w:proofErr w:type="spellEnd"/>
      <w:r w:rsidRPr="00E80949">
        <w:rPr>
          <w:lang w:val="ru-RU"/>
        </w:rPr>
        <w:t xml:space="preserve">), обучается квантильная модель с функцией потерь </w:t>
      </w:r>
      <w:proofErr w:type="spellStart"/>
      <w:r w:rsidRPr="00E80949">
        <w:rPr>
          <w:lang w:val="ru-RU"/>
        </w:rPr>
        <w:t>reg:quantileerror</w:t>
      </w:r>
      <w:proofErr w:type="spellEnd"/>
      <w:r w:rsidRPr="00E80949">
        <w:rPr>
          <w:lang w:val="ru-RU"/>
        </w:rPr>
        <w:t xml:space="preserve"> для квантилей 0.1 и 0.9. Стандартная модель даёт точечный прогноз, квантили 0.1 и 0.9 </w:t>
      </w:r>
      <w:r w:rsidRPr="002958D3">
        <w:rPr>
          <w:lang w:val="ru-RU"/>
        </w:rPr>
        <w:t xml:space="preserve">— </w:t>
      </w:r>
      <w:r w:rsidRPr="00E80949">
        <w:rPr>
          <w:lang w:val="ru-RU"/>
        </w:rPr>
        <w:t xml:space="preserve">нижнюю и верхнюю границы 80-процентного доверительного интервала. Модель </w:t>
      </w:r>
      <w:proofErr w:type="spellStart"/>
      <w:r w:rsidRPr="00E80949">
        <w:rPr>
          <w:lang w:val="ru-RU"/>
        </w:rPr>
        <w:t>LightGBM</w:t>
      </w:r>
      <w:proofErr w:type="spellEnd"/>
      <w:r w:rsidRPr="00E80949">
        <w:rPr>
          <w:lang w:val="ru-RU"/>
        </w:rPr>
        <w:t xml:space="preserve"> реализована внутри </w:t>
      </w:r>
      <w:proofErr w:type="spellStart"/>
      <w:r w:rsidRPr="00E80949">
        <w:rPr>
          <w:lang w:val="ru-RU"/>
        </w:rPr>
        <w:t>XGBoost</w:t>
      </w:r>
      <w:proofErr w:type="spellEnd"/>
      <w:r w:rsidRPr="00E80949">
        <w:rPr>
          <w:lang w:val="ru-RU"/>
        </w:rPr>
        <w:t xml:space="preserve">-сервиса как альтернативная реализация градиентного </w:t>
      </w:r>
      <w:proofErr w:type="spellStart"/>
      <w:r w:rsidRPr="00E80949">
        <w:rPr>
          <w:lang w:val="ru-RU"/>
        </w:rPr>
        <w:t>бустинга</w:t>
      </w:r>
      <w:proofErr w:type="spellEnd"/>
      <w:r w:rsidRPr="00E80949">
        <w:rPr>
          <w:lang w:val="ru-RU"/>
        </w:rPr>
        <w:t>: стратегия построения по листьям (</w:t>
      </w:r>
      <w:proofErr w:type="spellStart"/>
      <w:r w:rsidRPr="00E80949">
        <w:rPr>
          <w:lang w:val="ru-RU"/>
        </w:rPr>
        <w:t>leaf</w:t>
      </w:r>
      <w:proofErr w:type="spellEnd"/>
      <w:r w:rsidRPr="00E80949">
        <w:rPr>
          <w:lang w:val="ru-RU"/>
        </w:rPr>
        <w:t>-</w:t>
      </w:r>
      <w:r w:rsidR="00245253">
        <w:rPr>
          <w:lang w:val="ru-RU"/>
        </w:rPr>
        <w:br/>
        <w:t>-</w:t>
      </w:r>
      <w:proofErr w:type="spellStart"/>
      <w:r w:rsidRPr="00E80949">
        <w:rPr>
          <w:lang w:val="ru-RU"/>
        </w:rPr>
        <w:t>wise</w:t>
      </w:r>
      <w:proofErr w:type="spellEnd"/>
      <w:r w:rsidR="00254C66">
        <w:rPr>
          <w:lang w:val="ru-RU"/>
        </w:rPr>
        <w:t> </w:t>
      </w:r>
      <w:r w:rsidRPr="002958D3">
        <w:rPr>
          <w:lang w:val="ru-RU"/>
        </w:rPr>
        <w:t xml:space="preserve">— </w:t>
      </w:r>
      <w:r w:rsidRPr="00E80949">
        <w:rPr>
          <w:lang w:val="ru-RU"/>
        </w:rPr>
        <w:t xml:space="preserve">выбор листа с максимальным снижением ошибки) отличается от </w:t>
      </w:r>
      <w:r w:rsidRPr="00E80949">
        <w:rPr>
          <w:lang w:val="ru-RU"/>
        </w:rPr>
        <w:lastRenderedPageBreak/>
        <w:t>построения по уровням (</w:t>
      </w:r>
      <w:proofErr w:type="spellStart"/>
      <w:r w:rsidRPr="00E80949">
        <w:rPr>
          <w:lang w:val="ru-RU"/>
        </w:rPr>
        <w:t>level-wise</w:t>
      </w:r>
      <w:proofErr w:type="spellEnd"/>
      <w:r w:rsidRPr="00E80949">
        <w:rPr>
          <w:lang w:val="ru-RU"/>
        </w:rPr>
        <w:t xml:space="preserve">) у </w:t>
      </w:r>
      <w:proofErr w:type="spellStart"/>
      <w:r w:rsidRPr="00E80949">
        <w:rPr>
          <w:lang w:val="ru-RU"/>
        </w:rPr>
        <w:t>XGBoost</w:t>
      </w:r>
      <w:proofErr w:type="spellEnd"/>
      <w:r w:rsidRPr="00E80949">
        <w:rPr>
          <w:lang w:val="ru-RU"/>
        </w:rPr>
        <w:t xml:space="preserve"> (равномерное углубление дерева), что вносит разнообразие в прогнозы и повышает устойчивость ансамбля.</w:t>
      </w:r>
    </w:p>
    <w:p w14:paraId="7B9ED499" w14:textId="66AE44D2" w:rsidR="00E80949" w:rsidRPr="00FF04CF" w:rsidRDefault="00E80949" w:rsidP="00E80949">
      <w:pPr>
        <w:pStyle w:val="af8"/>
        <w:rPr>
          <w:lang w:val="ru-RU"/>
        </w:rPr>
      </w:pPr>
      <w:r w:rsidRPr="00E80949">
        <w:rPr>
          <w:lang w:val="ru-RU"/>
        </w:rPr>
        <w:t>Для оценки вклада отдельных признаков в прогноз реализована визуализация значимости признаков (</w:t>
      </w:r>
      <w:proofErr w:type="spellStart"/>
      <w:r w:rsidRPr="00E80949">
        <w:rPr>
          <w:lang w:val="ru-RU"/>
        </w:rPr>
        <w:t>feature</w:t>
      </w:r>
      <w:proofErr w:type="spellEnd"/>
      <w:r w:rsidRPr="00E80949">
        <w:rPr>
          <w:lang w:val="ru-RU"/>
        </w:rPr>
        <w:t xml:space="preserve"> </w:t>
      </w:r>
      <w:proofErr w:type="spellStart"/>
      <w:r w:rsidRPr="00E80949">
        <w:rPr>
          <w:lang w:val="ru-RU"/>
        </w:rPr>
        <w:t>importance</w:t>
      </w:r>
      <w:proofErr w:type="spellEnd"/>
      <w:r w:rsidRPr="00E80949">
        <w:rPr>
          <w:lang w:val="ru-RU"/>
        </w:rPr>
        <w:t>) на странице «Прогнозы» в режиме</w:t>
      </w:r>
      <w:r w:rsidR="00E33C51">
        <w:rPr>
          <w:lang w:val="ru-RU"/>
        </w:rPr>
        <w:t xml:space="preserve"> </w:t>
      </w:r>
      <w:r w:rsidR="00E33C51" w:rsidRPr="00E80949">
        <w:rPr>
          <w:lang w:val="ru-RU"/>
        </w:rPr>
        <w:t>«</w:t>
      </w:r>
      <w:r w:rsidR="00E33C51">
        <w:rPr>
          <w:lang w:val="ru-RU"/>
        </w:rPr>
        <w:t>Модели</w:t>
      </w:r>
      <w:r w:rsidR="00E33C51" w:rsidRPr="00E80949">
        <w:rPr>
          <w:lang w:val="ru-RU"/>
        </w:rPr>
        <w:t>»</w:t>
      </w:r>
      <w:r w:rsidRPr="00E80949">
        <w:rPr>
          <w:lang w:val="ru-RU"/>
        </w:rPr>
        <w:t>. Горизонтальная столбчатая диаграмма (</w:t>
      </w:r>
      <w:proofErr w:type="spellStart"/>
      <w:r w:rsidRPr="00E80949">
        <w:rPr>
          <w:lang w:val="ru-RU"/>
        </w:rPr>
        <w:t>BarChart</w:t>
      </w:r>
      <w:proofErr w:type="spellEnd"/>
      <w:r w:rsidRPr="00E80949">
        <w:rPr>
          <w:lang w:val="ru-RU"/>
        </w:rPr>
        <w:t xml:space="preserve">) отображает топ-10 признаков по метрике </w:t>
      </w:r>
      <w:proofErr w:type="spellStart"/>
      <w:r w:rsidRPr="00E80949">
        <w:rPr>
          <w:lang w:val="ru-RU"/>
        </w:rPr>
        <w:t>gain</w:t>
      </w:r>
      <w:proofErr w:type="spellEnd"/>
      <w:r w:rsidRPr="00E80949">
        <w:rPr>
          <w:lang w:val="ru-RU"/>
        </w:rPr>
        <w:t xml:space="preserve"> (суммарное снижение ошибки при использовании признака для разбиения) из моделей </w:t>
      </w:r>
      <w:proofErr w:type="spellStart"/>
      <w:r w:rsidRPr="00E80949">
        <w:rPr>
          <w:lang w:val="ru-RU"/>
        </w:rPr>
        <w:t>XGBoost</w:t>
      </w:r>
      <w:proofErr w:type="spellEnd"/>
      <w:r w:rsidRPr="00E80949">
        <w:rPr>
          <w:lang w:val="ru-RU"/>
        </w:rPr>
        <w:t xml:space="preserve"> и </w:t>
      </w:r>
      <w:proofErr w:type="spellStart"/>
      <w:r w:rsidRPr="00E80949">
        <w:rPr>
          <w:lang w:val="ru-RU"/>
        </w:rPr>
        <w:t>LightGBM</w:t>
      </w:r>
      <w:proofErr w:type="spellEnd"/>
      <w:r w:rsidRPr="00E80949">
        <w:rPr>
          <w:lang w:val="ru-RU"/>
        </w:rPr>
        <w:t xml:space="preserve">. Визуализация позволяет аналитику оценить, какие факторы </w:t>
      </w:r>
      <w:r w:rsidRPr="002958D3">
        <w:rPr>
          <w:lang w:val="ru-RU"/>
        </w:rPr>
        <w:t>—</w:t>
      </w:r>
      <w:r>
        <w:rPr>
          <w:lang w:val="ru-RU"/>
        </w:rPr>
        <w:t xml:space="preserve"> </w:t>
      </w:r>
      <w:r w:rsidRPr="00E80949">
        <w:rPr>
          <w:lang w:val="ru-RU"/>
        </w:rPr>
        <w:t xml:space="preserve">календарные, погодные или событийные </w:t>
      </w:r>
      <w:r w:rsidRPr="002958D3">
        <w:rPr>
          <w:lang w:val="ru-RU"/>
        </w:rPr>
        <w:t>—</w:t>
      </w:r>
      <w:r w:rsidRPr="00E80949">
        <w:rPr>
          <w:lang w:val="ru-RU"/>
        </w:rPr>
        <w:t xml:space="preserve"> оказывают наибольшее влияние на прогноз для конкретного района (рисунок </w:t>
      </w:r>
      <w:r w:rsidR="00121635">
        <w:rPr>
          <w:lang w:val="ru-RU"/>
        </w:rPr>
        <w:t>4</w:t>
      </w:r>
      <w:r w:rsidRPr="00E80949">
        <w:rPr>
          <w:lang w:val="ru-RU"/>
        </w:rPr>
        <w:t>).</w:t>
      </w:r>
    </w:p>
    <w:p w14:paraId="30B521EB" w14:textId="65F2A524" w:rsidR="00E80949" w:rsidRPr="00E80949" w:rsidRDefault="00D102BA" w:rsidP="00E80949">
      <w:pPr>
        <w:pStyle w:val="af8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B1636A1" wp14:editId="09FA2106">
            <wp:extent cx="5714792" cy="2447925"/>
            <wp:effectExtent l="0" t="0" r="635" b="0"/>
            <wp:docPr id="6435710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795" cy="245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A005" w14:textId="7649033E" w:rsidR="00E80949" w:rsidRPr="00E80949" w:rsidRDefault="00E80949" w:rsidP="00E80949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121635">
        <w:rPr>
          <w:lang w:val="ru-RU"/>
        </w:rPr>
        <w:t xml:space="preserve">4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</w:t>
      </w:r>
      <w:r w:rsidRPr="00E80949">
        <w:rPr>
          <w:lang w:val="ru-RU"/>
        </w:rPr>
        <w:t>Визуализация значимости признаков (</w:t>
      </w:r>
      <w:proofErr w:type="spellStart"/>
      <w:r w:rsidRPr="00E80949">
        <w:rPr>
          <w:lang w:val="ru-RU"/>
        </w:rPr>
        <w:t>feature</w:t>
      </w:r>
      <w:proofErr w:type="spellEnd"/>
      <w:r w:rsidRPr="00E80949">
        <w:rPr>
          <w:lang w:val="ru-RU"/>
        </w:rPr>
        <w:t xml:space="preserve"> </w:t>
      </w:r>
      <w:proofErr w:type="spellStart"/>
      <w:r w:rsidRPr="00E80949">
        <w:rPr>
          <w:lang w:val="ru-RU"/>
        </w:rPr>
        <w:t>importance</w:t>
      </w:r>
      <w:proofErr w:type="spellEnd"/>
      <w:r w:rsidRPr="00E80949">
        <w:rPr>
          <w:lang w:val="ru-RU"/>
        </w:rPr>
        <w:t xml:space="preserve">) </w:t>
      </w:r>
      <w:proofErr w:type="spellStart"/>
      <w:r w:rsidRPr="00E80949">
        <w:rPr>
          <w:lang w:val="ru-RU"/>
        </w:rPr>
        <w:t>XGBoost</w:t>
      </w:r>
      <w:proofErr w:type="spellEnd"/>
      <w:r w:rsidRPr="00E80949">
        <w:rPr>
          <w:lang w:val="ru-RU"/>
        </w:rPr>
        <w:t xml:space="preserve"> в </w:t>
      </w:r>
      <w:r w:rsidR="001D09D7">
        <w:rPr>
          <w:lang w:val="ru-RU"/>
        </w:rPr>
        <w:t xml:space="preserve">режиме </w:t>
      </w:r>
      <w:r w:rsidR="001D09D7" w:rsidRPr="00E80949">
        <w:rPr>
          <w:lang w:val="ru-RU"/>
        </w:rPr>
        <w:t>«</w:t>
      </w:r>
      <w:r w:rsidR="001D09D7">
        <w:rPr>
          <w:lang w:val="ru-RU"/>
        </w:rPr>
        <w:t>Модели</w:t>
      </w:r>
      <w:r w:rsidR="001D09D7" w:rsidRPr="00E80949">
        <w:rPr>
          <w:lang w:val="ru-RU"/>
        </w:rPr>
        <w:t>»</w:t>
      </w:r>
      <w:r w:rsidRPr="00E80949">
        <w:rPr>
          <w:lang w:val="ru-RU"/>
        </w:rPr>
        <w:t xml:space="preserve"> страницы «Прогнозы»</w:t>
      </w:r>
    </w:p>
    <w:p w14:paraId="7D674697" w14:textId="77777777" w:rsidR="00953F73" w:rsidRPr="008337FF" w:rsidRDefault="00000000" w:rsidP="008337FF">
      <w:pPr>
        <w:pStyle w:val="af8"/>
      </w:pPr>
      <w:r w:rsidRPr="008337FF">
        <w:rPr>
          <w:lang w:val="ru-RU"/>
        </w:rPr>
        <w:t>Ансамблевый сервис (</w:t>
      </w:r>
      <w:proofErr w:type="spellStart"/>
      <w:r>
        <w:t>EnsembleService</w:t>
      </w:r>
      <w:proofErr w:type="spellEnd"/>
      <w:r w:rsidRPr="008337FF">
        <w:rPr>
          <w:lang w:val="ru-RU"/>
        </w:rPr>
        <w:t>) координирует запуск моделей и объединение результатов. Параллельное выполнение сокращает общее время прогноза до ~2 секунд вместо 15–20 при последовательном запуске: три модели запускаются одновременно в отдельных потоках. При ошибке одной модели остальные продолжают работу по принципу мягкой деградации (</w:t>
      </w:r>
      <w:proofErr w:type="spellStart"/>
      <w:r>
        <w:t>graceful</w:t>
      </w:r>
      <w:proofErr w:type="spellEnd"/>
      <w:r w:rsidRPr="008337FF">
        <w:rPr>
          <w:lang w:val="ru-RU"/>
        </w:rPr>
        <w:t xml:space="preserve"> </w:t>
      </w:r>
      <w:proofErr w:type="spellStart"/>
      <w:r>
        <w:t>degradation</w:t>
      </w:r>
      <w:proofErr w:type="spellEnd"/>
      <w:r w:rsidRPr="008337FF">
        <w:rPr>
          <w:lang w:val="ru-RU"/>
        </w:rPr>
        <w:t xml:space="preserve">): если </w:t>
      </w:r>
      <w:proofErr w:type="spellStart"/>
      <w:r>
        <w:t>Prophet</w:t>
      </w:r>
      <w:proofErr w:type="spellEnd"/>
      <w:r w:rsidRPr="008337FF">
        <w:rPr>
          <w:lang w:val="ru-RU"/>
        </w:rPr>
        <w:t xml:space="preserve"> вернул пустой результат из-за нехватки данных, ансамбль формируется из оставшихся моделей с перераспределением весов.</w:t>
      </w:r>
    </w:p>
    <w:p w14:paraId="7E0C029E" w14:textId="77777777" w:rsidR="00953F73" w:rsidRDefault="00000000" w:rsidP="008337FF">
      <w:pPr>
        <w:pStyle w:val="af8"/>
        <w:rPr>
          <w:lang w:val="ru-RU"/>
        </w:rPr>
      </w:pPr>
      <w:r w:rsidRPr="008337FF">
        <w:rPr>
          <w:lang w:val="ru-RU"/>
        </w:rPr>
        <w:t xml:space="preserve">Веса моделей в ансамбле рассчитываются по формуле </w:t>
      </w:r>
      <w:proofErr w:type="spellStart"/>
      <w:r>
        <w:t>inverse</w:t>
      </w:r>
      <w:proofErr w:type="spellEnd"/>
      <w:r w:rsidRPr="008337FF">
        <w:rPr>
          <w:lang w:val="ru-RU"/>
        </w:rPr>
        <w:t>-</w:t>
      </w:r>
      <w:r>
        <w:t>RMSE</w:t>
      </w:r>
      <w:r w:rsidRPr="008337FF">
        <w:rPr>
          <w:lang w:val="ru-RU"/>
        </w:rPr>
        <w:t xml:space="preserve">, приведённой в разделе 1.3. </w:t>
      </w:r>
      <w:proofErr w:type="spellStart"/>
      <w:r w:rsidRPr="008337FF">
        <w:rPr>
          <w:lang w:val="ru-RU"/>
        </w:rPr>
        <w:t>Автокалибровка</w:t>
      </w:r>
      <w:proofErr w:type="spellEnd"/>
      <w:r w:rsidRPr="008337FF">
        <w:rPr>
          <w:lang w:val="ru-RU"/>
        </w:rPr>
        <w:t xml:space="preserve"> выполняется не чаще раза в час: сервис сравнивает модели на </w:t>
      </w:r>
      <w:proofErr w:type="spellStart"/>
      <w:r w:rsidRPr="008337FF">
        <w:rPr>
          <w:lang w:val="ru-RU"/>
        </w:rPr>
        <w:t>валидационных</w:t>
      </w:r>
      <w:proofErr w:type="spellEnd"/>
      <w:r w:rsidRPr="008337FF">
        <w:rPr>
          <w:lang w:val="ru-RU"/>
        </w:rPr>
        <w:t xml:space="preserve"> данных по метрикам </w:t>
      </w:r>
      <w:r>
        <w:t>RMSE</w:t>
      </w:r>
      <w:r w:rsidRPr="008337FF">
        <w:rPr>
          <w:lang w:val="ru-RU"/>
        </w:rPr>
        <w:t xml:space="preserve">, </w:t>
      </w:r>
      <w:r>
        <w:t>MAE</w:t>
      </w:r>
      <w:r w:rsidRPr="008337FF">
        <w:rPr>
          <w:lang w:val="ru-RU"/>
        </w:rPr>
        <w:t xml:space="preserve"> </w:t>
      </w:r>
      <w:r w:rsidRPr="008337FF">
        <w:rPr>
          <w:lang w:val="ru-RU"/>
        </w:rPr>
        <w:lastRenderedPageBreak/>
        <w:t xml:space="preserve">и </w:t>
      </w:r>
      <w:r>
        <w:t>R</w:t>
      </w:r>
      <w:r w:rsidRPr="008337FF">
        <w:rPr>
          <w:lang w:val="ru-RU"/>
        </w:rPr>
        <w:t>², затем пересчитывает веса. Помимо взвешенного среднего (</w:t>
      </w:r>
      <w:proofErr w:type="spellStart"/>
      <w:r>
        <w:t>weighted</w:t>
      </w:r>
      <w:proofErr w:type="spellEnd"/>
      <w:r w:rsidRPr="008337FF">
        <w:rPr>
          <w:lang w:val="ru-RU"/>
        </w:rPr>
        <w:t>_</w:t>
      </w:r>
      <w:proofErr w:type="spellStart"/>
      <w:r>
        <w:t>average</w:t>
      </w:r>
      <w:proofErr w:type="spellEnd"/>
      <w:r w:rsidRPr="008337FF">
        <w:rPr>
          <w:lang w:val="ru-RU"/>
        </w:rPr>
        <w:t>) доступны простое среднее (</w:t>
      </w:r>
      <w:proofErr w:type="spellStart"/>
      <w:r>
        <w:t>simple</w:t>
      </w:r>
      <w:proofErr w:type="spellEnd"/>
      <w:r w:rsidRPr="008337FF">
        <w:rPr>
          <w:lang w:val="ru-RU"/>
        </w:rPr>
        <w:t>_</w:t>
      </w:r>
      <w:proofErr w:type="spellStart"/>
      <w:r>
        <w:t>average</w:t>
      </w:r>
      <w:proofErr w:type="spellEnd"/>
      <w:r w:rsidRPr="008337FF">
        <w:rPr>
          <w:lang w:val="ru-RU"/>
        </w:rPr>
        <w:t>) и выбор лучшей модели (</w:t>
      </w:r>
      <w:proofErr w:type="spellStart"/>
      <w:r>
        <w:t>best</w:t>
      </w:r>
      <w:proofErr w:type="spellEnd"/>
      <w:r w:rsidRPr="008337FF">
        <w:rPr>
          <w:lang w:val="ru-RU"/>
        </w:rPr>
        <w:t>_</w:t>
      </w:r>
      <w:proofErr w:type="spellStart"/>
      <w:r>
        <w:t>model</w:t>
      </w:r>
      <w:proofErr w:type="spellEnd"/>
      <w:r w:rsidRPr="008337FF">
        <w:rPr>
          <w:lang w:val="ru-RU"/>
        </w:rPr>
        <w:t xml:space="preserve">). Кэширование в </w:t>
      </w:r>
      <w:proofErr w:type="spellStart"/>
      <w:r>
        <w:t>Redis</w:t>
      </w:r>
      <w:proofErr w:type="spellEnd"/>
      <w:r w:rsidRPr="008337FF">
        <w:rPr>
          <w:lang w:val="ru-RU"/>
        </w:rPr>
        <w:t xml:space="preserve"> со временем жизни 30 минут исключает повторные вычисления при частых запросах.</w:t>
      </w:r>
    </w:p>
    <w:p w14:paraId="37AF1644" w14:textId="4365AA9A" w:rsidR="00AB2CAA" w:rsidRDefault="00AB2CAA" w:rsidP="008337FF">
      <w:pPr>
        <w:pStyle w:val="af8"/>
        <w:rPr>
          <w:lang w:val="ru-RU"/>
        </w:rPr>
      </w:pPr>
      <w:r w:rsidRPr="00AB2CAA">
        <w:rPr>
          <w:lang w:val="ru-RU"/>
        </w:rPr>
        <w:t>Экспериментальная оценка качества моделей выполнена на данных трёх районов с наибольшим объёмом наблюдений. Горизонт прогноза — 7 дней, метрика — RMSE (</w:t>
      </w:r>
      <w:proofErr w:type="spellStart"/>
      <w:r w:rsidRPr="00AB2CAA">
        <w:rPr>
          <w:lang w:val="ru-RU"/>
        </w:rPr>
        <w:t>Root</w:t>
      </w:r>
      <w:proofErr w:type="spellEnd"/>
      <w:r w:rsidRPr="00AB2CAA">
        <w:rPr>
          <w:lang w:val="ru-RU"/>
        </w:rPr>
        <w:t xml:space="preserve"> </w:t>
      </w:r>
      <w:proofErr w:type="spellStart"/>
      <w:r w:rsidRPr="00AB2CAA">
        <w:rPr>
          <w:lang w:val="ru-RU"/>
        </w:rPr>
        <w:t>Mean</w:t>
      </w:r>
      <w:proofErr w:type="spellEnd"/>
      <w:r w:rsidRPr="00AB2CAA">
        <w:rPr>
          <w:lang w:val="ru-RU"/>
        </w:rPr>
        <w:t xml:space="preserve"> Square </w:t>
      </w:r>
      <w:proofErr w:type="spellStart"/>
      <w:r w:rsidRPr="00AB2CAA">
        <w:rPr>
          <w:lang w:val="ru-RU"/>
        </w:rPr>
        <w:t>Error</w:t>
      </w:r>
      <w:proofErr w:type="spellEnd"/>
      <w:r w:rsidRPr="00AB2CAA">
        <w:rPr>
          <w:lang w:val="ru-RU"/>
        </w:rPr>
        <w:t>, среднеквадратичная ошибка) в процентных пунктах заполняемости. Результаты приведены в таблице 7.</w:t>
      </w:r>
    </w:p>
    <w:p w14:paraId="01EED231" w14:textId="2B372C28" w:rsidR="00AB2CAA" w:rsidRDefault="00AB2CAA" w:rsidP="00AB2CAA">
      <w:pPr>
        <w:pStyle w:val="af8"/>
        <w:ind w:firstLine="0"/>
        <w:jc w:val="right"/>
        <w:rPr>
          <w:lang w:val="ru-RU"/>
        </w:rPr>
      </w:pPr>
      <w:r w:rsidRPr="00C1533F">
        <w:rPr>
          <w:lang w:val="ru-RU"/>
        </w:rPr>
        <w:t xml:space="preserve">Таблица </w:t>
      </w:r>
      <w:r>
        <w:rPr>
          <w:lang w:val="ru-RU"/>
        </w:rPr>
        <w:t>7</w:t>
      </w:r>
    </w:p>
    <w:p w14:paraId="4202477D" w14:textId="77777777" w:rsidR="00AB2CAA" w:rsidRPr="00C1533F" w:rsidRDefault="00AB2CAA" w:rsidP="00AB2CAA">
      <w:pPr>
        <w:pStyle w:val="af8"/>
        <w:ind w:firstLine="0"/>
        <w:jc w:val="center"/>
        <w:rPr>
          <w:lang w:val="ru-RU"/>
        </w:rPr>
      </w:pPr>
      <w:r w:rsidRPr="00C1533F">
        <w:rPr>
          <w:lang w:val="ru-RU"/>
        </w:rPr>
        <w:t>Метрики моделей прогнозирования (горизонт 7 дней)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52"/>
        <w:gridCol w:w="1893"/>
        <w:gridCol w:w="1962"/>
        <w:gridCol w:w="1910"/>
        <w:gridCol w:w="1914"/>
      </w:tblGrid>
      <w:tr w:rsidR="00AB2CAA" w14:paraId="6132360A" w14:textId="77777777" w:rsidTr="006A515A">
        <w:trPr>
          <w:jc w:val="center"/>
        </w:trPr>
        <w:tc>
          <w:tcPr>
            <w:tcW w:w="1994" w:type="dxa"/>
          </w:tcPr>
          <w:p w14:paraId="6C7D6E43" w14:textId="77777777" w:rsidR="00AB2CAA" w:rsidRDefault="00AB2CAA" w:rsidP="006A515A">
            <w:pPr>
              <w:pStyle w:val="afb"/>
              <w:jc w:val="center"/>
            </w:pPr>
            <w:r>
              <w:t>Район</w:t>
            </w:r>
          </w:p>
        </w:tc>
        <w:tc>
          <w:tcPr>
            <w:tcW w:w="1994" w:type="dxa"/>
          </w:tcPr>
          <w:p w14:paraId="22FBE7BE" w14:textId="77777777" w:rsidR="00AB2CAA" w:rsidRDefault="00AB2CAA" w:rsidP="006A515A">
            <w:pPr>
              <w:pStyle w:val="afb"/>
              <w:jc w:val="center"/>
            </w:pPr>
            <w:proofErr w:type="spellStart"/>
            <w:r>
              <w:t>Prophet</w:t>
            </w:r>
            <w:proofErr w:type="spellEnd"/>
            <w:r>
              <w:t xml:space="preserve"> RMSE</w:t>
            </w:r>
          </w:p>
        </w:tc>
        <w:tc>
          <w:tcPr>
            <w:tcW w:w="1994" w:type="dxa"/>
          </w:tcPr>
          <w:p w14:paraId="34F630FA" w14:textId="77777777" w:rsidR="00AB2CAA" w:rsidRDefault="00AB2CAA" w:rsidP="006A515A">
            <w:pPr>
              <w:pStyle w:val="afb"/>
              <w:jc w:val="center"/>
            </w:pPr>
            <w:proofErr w:type="spellStart"/>
            <w:r>
              <w:t>NeuralProphet</w:t>
            </w:r>
            <w:proofErr w:type="spellEnd"/>
            <w:r>
              <w:t xml:space="preserve"> RMSE</w:t>
            </w:r>
          </w:p>
        </w:tc>
        <w:tc>
          <w:tcPr>
            <w:tcW w:w="1994" w:type="dxa"/>
          </w:tcPr>
          <w:p w14:paraId="63C1AF33" w14:textId="77777777" w:rsidR="00AB2CAA" w:rsidRDefault="00AB2CAA" w:rsidP="006A515A">
            <w:pPr>
              <w:pStyle w:val="afb"/>
              <w:jc w:val="center"/>
            </w:pPr>
            <w:proofErr w:type="spellStart"/>
            <w:r>
              <w:t>XGBoost</w:t>
            </w:r>
            <w:proofErr w:type="spellEnd"/>
            <w:r>
              <w:t xml:space="preserve"> RMSE</w:t>
            </w:r>
          </w:p>
        </w:tc>
        <w:tc>
          <w:tcPr>
            <w:tcW w:w="1994" w:type="dxa"/>
          </w:tcPr>
          <w:p w14:paraId="186B2334" w14:textId="77777777" w:rsidR="00AB2CAA" w:rsidRDefault="00AB2CAA" w:rsidP="006A515A">
            <w:pPr>
              <w:pStyle w:val="afb"/>
              <w:jc w:val="center"/>
            </w:pPr>
            <w:r>
              <w:t>Ensemble RMSE</w:t>
            </w:r>
          </w:p>
        </w:tc>
      </w:tr>
      <w:tr w:rsidR="00AB2CAA" w14:paraId="6AA75FD0" w14:textId="77777777" w:rsidTr="006A515A">
        <w:trPr>
          <w:jc w:val="center"/>
        </w:trPr>
        <w:tc>
          <w:tcPr>
            <w:tcW w:w="1994" w:type="dxa"/>
          </w:tcPr>
          <w:p w14:paraId="5E5007A8" w14:textId="77777777" w:rsidR="00AB2CAA" w:rsidRDefault="00AB2CAA" w:rsidP="006A515A">
            <w:pPr>
              <w:pStyle w:val="afb"/>
            </w:pPr>
            <w:r>
              <w:t>Иркутский</w:t>
            </w:r>
          </w:p>
        </w:tc>
        <w:tc>
          <w:tcPr>
            <w:tcW w:w="1994" w:type="dxa"/>
          </w:tcPr>
          <w:p w14:paraId="3F4292B2" w14:textId="77777777" w:rsidR="00AB2CAA" w:rsidRDefault="00AB2CAA" w:rsidP="006A515A">
            <w:pPr>
              <w:pStyle w:val="afb"/>
            </w:pPr>
            <w:r>
              <w:t>13,72</w:t>
            </w:r>
          </w:p>
        </w:tc>
        <w:tc>
          <w:tcPr>
            <w:tcW w:w="1994" w:type="dxa"/>
          </w:tcPr>
          <w:p w14:paraId="78028842" w14:textId="77777777" w:rsidR="00AB2CAA" w:rsidRDefault="00AB2CAA" w:rsidP="006A515A">
            <w:pPr>
              <w:pStyle w:val="afb"/>
            </w:pPr>
            <w:r>
              <w:t>6,43</w:t>
            </w:r>
          </w:p>
        </w:tc>
        <w:tc>
          <w:tcPr>
            <w:tcW w:w="1994" w:type="dxa"/>
          </w:tcPr>
          <w:p w14:paraId="143244C4" w14:textId="77777777" w:rsidR="00AB2CAA" w:rsidRDefault="00AB2CAA" w:rsidP="006A515A">
            <w:pPr>
              <w:pStyle w:val="afb"/>
            </w:pPr>
            <w:r>
              <w:t>12,19</w:t>
            </w:r>
          </w:p>
        </w:tc>
        <w:tc>
          <w:tcPr>
            <w:tcW w:w="1994" w:type="dxa"/>
          </w:tcPr>
          <w:p w14:paraId="6784BF2F" w14:textId="77777777" w:rsidR="00AB2CAA" w:rsidRDefault="00AB2CAA" w:rsidP="006A515A">
            <w:pPr>
              <w:pStyle w:val="afb"/>
            </w:pPr>
            <w:r>
              <w:t>3,85</w:t>
            </w:r>
          </w:p>
        </w:tc>
      </w:tr>
      <w:tr w:rsidR="00AB2CAA" w14:paraId="340A5F1D" w14:textId="77777777" w:rsidTr="006A515A">
        <w:trPr>
          <w:jc w:val="center"/>
        </w:trPr>
        <w:tc>
          <w:tcPr>
            <w:tcW w:w="1994" w:type="dxa"/>
          </w:tcPr>
          <w:p w14:paraId="3213A46D" w14:textId="77777777" w:rsidR="00AB2CAA" w:rsidRDefault="00AB2CAA" w:rsidP="006A515A">
            <w:pPr>
              <w:pStyle w:val="afb"/>
            </w:pPr>
            <w:r>
              <w:t>Слюдянский</w:t>
            </w:r>
          </w:p>
        </w:tc>
        <w:tc>
          <w:tcPr>
            <w:tcW w:w="1994" w:type="dxa"/>
          </w:tcPr>
          <w:p w14:paraId="3697B8B9" w14:textId="77777777" w:rsidR="00AB2CAA" w:rsidRDefault="00AB2CAA" w:rsidP="006A515A">
            <w:pPr>
              <w:pStyle w:val="afb"/>
            </w:pPr>
            <w:r>
              <w:t>8,86</w:t>
            </w:r>
          </w:p>
        </w:tc>
        <w:tc>
          <w:tcPr>
            <w:tcW w:w="1994" w:type="dxa"/>
          </w:tcPr>
          <w:p w14:paraId="759663DA" w14:textId="77777777" w:rsidR="00AB2CAA" w:rsidRDefault="00AB2CAA" w:rsidP="006A515A">
            <w:pPr>
              <w:pStyle w:val="afb"/>
            </w:pPr>
            <w:r>
              <w:t>14,32</w:t>
            </w:r>
          </w:p>
        </w:tc>
        <w:tc>
          <w:tcPr>
            <w:tcW w:w="1994" w:type="dxa"/>
          </w:tcPr>
          <w:p w14:paraId="25818973" w14:textId="77777777" w:rsidR="00AB2CAA" w:rsidRDefault="00AB2CAA" w:rsidP="006A515A">
            <w:pPr>
              <w:pStyle w:val="afb"/>
            </w:pPr>
            <w:r>
              <w:t>8,11</w:t>
            </w:r>
          </w:p>
        </w:tc>
        <w:tc>
          <w:tcPr>
            <w:tcW w:w="1994" w:type="dxa"/>
          </w:tcPr>
          <w:p w14:paraId="7582BFF0" w14:textId="77777777" w:rsidR="00AB2CAA" w:rsidRDefault="00AB2CAA" w:rsidP="006A515A">
            <w:pPr>
              <w:pStyle w:val="afb"/>
            </w:pPr>
            <w:r>
              <w:t>8,82</w:t>
            </w:r>
          </w:p>
        </w:tc>
      </w:tr>
      <w:tr w:rsidR="00AB2CAA" w14:paraId="2B22EB8E" w14:textId="77777777" w:rsidTr="006A515A">
        <w:trPr>
          <w:jc w:val="center"/>
        </w:trPr>
        <w:tc>
          <w:tcPr>
            <w:tcW w:w="1994" w:type="dxa"/>
          </w:tcPr>
          <w:p w14:paraId="0CEF9801" w14:textId="77777777" w:rsidR="00AB2CAA" w:rsidRDefault="00AB2CAA" w:rsidP="006A515A">
            <w:pPr>
              <w:pStyle w:val="afb"/>
            </w:pPr>
            <w:r>
              <w:t>Ольхонский</w:t>
            </w:r>
          </w:p>
        </w:tc>
        <w:tc>
          <w:tcPr>
            <w:tcW w:w="1994" w:type="dxa"/>
          </w:tcPr>
          <w:p w14:paraId="5EA7283E" w14:textId="77777777" w:rsidR="00AB2CAA" w:rsidRDefault="00AB2CAA" w:rsidP="006A515A">
            <w:pPr>
              <w:pStyle w:val="afb"/>
            </w:pPr>
            <w:r>
              <w:t>12,11</w:t>
            </w:r>
          </w:p>
        </w:tc>
        <w:tc>
          <w:tcPr>
            <w:tcW w:w="1994" w:type="dxa"/>
          </w:tcPr>
          <w:p w14:paraId="4DBFB01C" w14:textId="77777777" w:rsidR="00AB2CAA" w:rsidRDefault="00AB2CAA" w:rsidP="006A515A">
            <w:pPr>
              <w:pStyle w:val="afb"/>
            </w:pPr>
            <w:r>
              <w:t>13,25</w:t>
            </w:r>
          </w:p>
        </w:tc>
        <w:tc>
          <w:tcPr>
            <w:tcW w:w="1994" w:type="dxa"/>
          </w:tcPr>
          <w:p w14:paraId="4DD3F6FD" w14:textId="77777777" w:rsidR="00AB2CAA" w:rsidRDefault="00AB2CAA" w:rsidP="006A515A">
            <w:pPr>
              <w:pStyle w:val="afb"/>
            </w:pPr>
            <w:r>
              <w:t>19,68</w:t>
            </w:r>
          </w:p>
        </w:tc>
        <w:tc>
          <w:tcPr>
            <w:tcW w:w="1994" w:type="dxa"/>
          </w:tcPr>
          <w:p w14:paraId="57B7396D" w14:textId="77777777" w:rsidR="00AB2CAA" w:rsidRDefault="00AB2CAA" w:rsidP="006A515A">
            <w:pPr>
              <w:pStyle w:val="afb"/>
            </w:pPr>
            <w:r>
              <w:t>6,08</w:t>
            </w:r>
          </w:p>
        </w:tc>
      </w:tr>
    </w:tbl>
    <w:p w14:paraId="78279F1B" w14:textId="47D1C626" w:rsidR="006B08A5" w:rsidRDefault="006B08A5" w:rsidP="006B08A5">
      <w:pPr>
        <w:pStyle w:val="af8"/>
        <w:spacing w:before="120"/>
        <w:rPr>
          <w:lang w:val="ru-RU"/>
        </w:rPr>
      </w:pPr>
      <w:r w:rsidRPr="006B08A5">
        <w:rPr>
          <w:lang w:val="ru-RU"/>
        </w:rPr>
        <w:t>Для Иркутского района ансамбль снижает RMSE до 3,85 при лучшем одиночном результате 6,43 (</w:t>
      </w:r>
      <w:proofErr w:type="spellStart"/>
      <w:r w:rsidRPr="006B08A5">
        <w:rPr>
          <w:lang w:val="ru-RU"/>
        </w:rPr>
        <w:t>NeuralProphet</w:t>
      </w:r>
      <w:proofErr w:type="spellEnd"/>
      <w:r w:rsidRPr="006B08A5">
        <w:rPr>
          <w:lang w:val="ru-RU"/>
        </w:rPr>
        <w:t xml:space="preserve">) — улучшение на 40%. Для Ольхонского района ансамбль (6,08) значительно точнее каждой модели по отдельности (лучшая одиночная — </w:t>
      </w:r>
      <w:proofErr w:type="spellStart"/>
      <w:r w:rsidRPr="006B08A5">
        <w:rPr>
          <w:lang w:val="ru-RU"/>
        </w:rPr>
        <w:t>Prophet</w:t>
      </w:r>
      <w:proofErr w:type="spellEnd"/>
      <w:r w:rsidRPr="006B08A5">
        <w:rPr>
          <w:lang w:val="ru-RU"/>
        </w:rPr>
        <w:t>, 12,11), что подтверждает эффективность комбинирования моделей различной природы. Слюдянский район демонстрирует случай, когда лучшая одиночная модель (</w:t>
      </w:r>
      <w:proofErr w:type="spellStart"/>
      <w:r w:rsidRPr="006B08A5">
        <w:rPr>
          <w:lang w:val="ru-RU"/>
        </w:rPr>
        <w:t>XGBoost</w:t>
      </w:r>
      <w:proofErr w:type="spellEnd"/>
      <w:r w:rsidRPr="006B08A5">
        <w:rPr>
          <w:lang w:val="ru-RU"/>
        </w:rPr>
        <w:t>, 8,11) незначительно точнее ансамбля (8,82) — при перераспределении весов разница нивелируется. В целом ансамбль превосходит лучшую одиночную модель в двух из трёх районов, подтверждая выбранный подход.</w:t>
      </w:r>
    </w:p>
    <w:p w14:paraId="2DCD59AA" w14:textId="64CF7DF5" w:rsidR="00953F73" w:rsidRPr="008337FF" w:rsidRDefault="00000000" w:rsidP="00AB2CAA">
      <w:pPr>
        <w:pStyle w:val="af8"/>
      </w:pPr>
      <w:r w:rsidRPr="008337FF">
        <w:rPr>
          <w:lang w:val="ru-RU"/>
        </w:rPr>
        <w:t xml:space="preserve">Интеллектуальный агент построен на фреймворке </w:t>
      </w:r>
      <w:proofErr w:type="spellStart"/>
      <w:r>
        <w:t>LangGraph</w:t>
      </w:r>
      <w:proofErr w:type="spellEnd"/>
      <w:r w:rsidRPr="008337FF">
        <w:rPr>
          <w:lang w:val="ru-RU"/>
        </w:rPr>
        <w:t xml:space="preserve">, обоснование выбора которого приведено в разделе 1.3. Агент реализован как </w:t>
      </w:r>
      <w:proofErr w:type="spellStart"/>
      <w:r>
        <w:t>StateGraph</w:t>
      </w:r>
      <w:proofErr w:type="spellEnd"/>
      <w:r w:rsidRPr="008337FF">
        <w:rPr>
          <w:lang w:val="ru-RU"/>
        </w:rPr>
        <w:t xml:space="preserve">, в котором состояние включает историю диалога, контекст из базы знаний и счётчик вызовов инструментов для защиты от зацикливания. Граф содержит два узла </w:t>
      </w:r>
      <w:r w:rsidR="002A2F50" w:rsidRPr="00633ED2">
        <w:rPr>
          <w:lang w:val="ru-RU"/>
        </w:rPr>
        <w:t>—</w:t>
      </w:r>
      <w:r w:rsidRPr="008337FF">
        <w:rPr>
          <w:lang w:val="ru-RU"/>
        </w:rPr>
        <w:t xml:space="preserve"> </w:t>
      </w:r>
      <w:proofErr w:type="spellStart"/>
      <w:r>
        <w:t>model</w:t>
      </w:r>
      <w:proofErr w:type="spellEnd"/>
      <w:r w:rsidRPr="008337FF">
        <w:rPr>
          <w:lang w:val="ru-RU"/>
        </w:rPr>
        <w:t xml:space="preserve"> и </w:t>
      </w:r>
      <w:proofErr w:type="spellStart"/>
      <w:r>
        <w:t>tools</w:t>
      </w:r>
      <w:proofErr w:type="spellEnd"/>
      <w:r w:rsidRPr="008337FF">
        <w:rPr>
          <w:lang w:val="ru-RU"/>
        </w:rPr>
        <w:t xml:space="preserve"> </w:t>
      </w:r>
      <w:r w:rsidR="002A2F50" w:rsidRPr="00633ED2">
        <w:rPr>
          <w:lang w:val="ru-RU"/>
        </w:rPr>
        <w:t>—</w:t>
      </w:r>
      <w:r w:rsidRPr="008337FF">
        <w:rPr>
          <w:lang w:val="ru-RU"/>
        </w:rPr>
        <w:t xml:space="preserve"> связанных условными рёбрами: если </w:t>
      </w:r>
      <w:r>
        <w:t>LLM</w:t>
      </w:r>
      <w:r w:rsidRPr="008337FF">
        <w:rPr>
          <w:lang w:val="ru-RU"/>
        </w:rPr>
        <w:t>-ответ содержит вызовы инструментов (</w:t>
      </w:r>
      <w:proofErr w:type="spellStart"/>
      <w:r>
        <w:t>tool</w:t>
      </w:r>
      <w:proofErr w:type="spellEnd"/>
      <w:r w:rsidRPr="008337FF">
        <w:rPr>
          <w:lang w:val="ru-RU"/>
        </w:rPr>
        <w:t>_</w:t>
      </w:r>
      <w:proofErr w:type="spellStart"/>
      <w:r>
        <w:t>calls</w:t>
      </w:r>
      <w:proofErr w:type="spellEnd"/>
      <w:r w:rsidRPr="008337FF">
        <w:rPr>
          <w:lang w:val="ru-RU"/>
        </w:rPr>
        <w:t xml:space="preserve">), управление передаётся в узел </w:t>
      </w:r>
      <w:proofErr w:type="spellStart"/>
      <w:r>
        <w:t>tools</w:t>
      </w:r>
      <w:proofErr w:type="spellEnd"/>
      <w:r w:rsidRPr="008337FF">
        <w:rPr>
          <w:lang w:val="ru-RU"/>
        </w:rPr>
        <w:t xml:space="preserve">; </w:t>
      </w:r>
      <w:r w:rsidRPr="008337FF">
        <w:rPr>
          <w:lang w:val="ru-RU"/>
        </w:rPr>
        <w:lastRenderedPageBreak/>
        <w:t xml:space="preserve">если нет </w:t>
      </w:r>
      <w:r w:rsidR="00CA3DCD" w:rsidRPr="00633ED2">
        <w:rPr>
          <w:lang w:val="ru-RU"/>
        </w:rPr>
        <w:t>—</w:t>
      </w:r>
      <w:r w:rsidRPr="008337FF">
        <w:rPr>
          <w:lang w:val="ru-RU"/>
        </w:rPr>
        <w:t xml:space="preserve"> ответ возвращается пользователю. </w:t>
      </w:r>
      <w:r>
        <w:t>Схема графа состояний агента приведена (</w:t>
      </w:r>
      <w:r>
        <w:rPr>
          <w:lang w:val="ru-RU"/>
        </w:rPr>
        <w:t xml:space="preserve">Рисунок </w:t>
      </w:r>
      <w:r w:rsidR="00AD02F1">
        <w:rPr>
          <w:lang w:val="ru-RU"/>
        </w:rPr>
        <w:t>5</w:t>
      </w:r>
      <w:r>
        <w:rPr>
          <w:lang w:val="ru-RU"/>
        </w:rPr>
        <w:t>)</w:t>
      </w:r>
      <w:r>
        <w:t>.</w:t>
      </w:r>
    </w:p>
    <w:p w14:paraId="39F5A8BF" w14:textId="71D9E8E7" w:rsidR="00953F73" w:rsidRDefault="00A3797A">
      <w:pPr>
        <w:pStyle w:val="afc"/>
        <w:spacing w:before="120"/>
      </w:pPr>
      <w:r>
        <w:rPr>
          <w:noProof/>
        </w:rPr>
        <w:drawing>
          <wp:inline distT="0" distB="0" distL="0" distR="0" wp14:anchorId="48C28429" wp14:editId="1E59B0A2">
            <wp:extent cx="6115050" cy="2781300"/>
            <wp:effectExtent l="0" t="0" r="0" b="0"/>
            <wp:docPr id="1118839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86FF" w14:textId="0E8F8B0E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AD02F1">
        <w:rPr>
          <w:lang w:val="ru-RU"/>
        </w:rPr>
        <w:t>5</w:t>
      </w:r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Граф состояний интеллектуального агента (</w:t>
      </w:r>
      <w:proofErr w:type="spellStart"/>
      <w:r>
        <w:t>LangGraph</w:t>
      </w:r>
      <w:proofErr w:type="spellEnd"/>
      <w:r w:rsidRPr="00C1533F">
        <w:rPr>
          <w:lang w:val="ru-RU"/>
        </w:rPr>
        <w:t xml:space="preserve"> </w:t>
      </w:r>
      <w:proofErr w:type="spellStart"/>
      <w:r>
        <w:t>StateGraph</w:t>
      </w:r>
      <w:proofErr w:type="spellEnd"/>
      <w:r w:rsidRPr="00C1533F">
        <w:rPr>
          <w:lang w:val="ru-RU"/>
        </w:rPr>
        <w:t>)</w:t>
      </w:r>
    </w:p>
    <w:p w14:paraId="58E2B5C8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Пять инструментов покрывают основные аналитические потребности:</w:t>
      </w:r>
    </w:p>
    <w:p w14:paraId="0C64AEFF" w14:textId="77777777" w:rsidR="00953F73" w:rsidRDefault="00000000" w:rsidP="004273DE">
      <w:pPr>
        <w:pStyle w:val="af8"/>
        <w:numPr>
          <w:ilvl w:val="0"/>
          <w:numId w:val="4"/>
        </w:numPr>
        <w:rPr>
          <w:lang w:val="ru-RU"/>
        </w:rPr>
      </w:pPr>
      <w:proofErr w:type="spellStart"/>
      <w:r>
        <w:t>search</w:t>
      </w:r>
      <w:proofErr w:type="spellEnd"/>
      <w:r w:rsidRPr="00C1533F">
        <w:rPr>
          <w:lang w:val="ru-RU"/>
        </w:rPr>
        <w:t>_</w:t>
      </w:r>
      <w:proofErr w:type="spellStart"/>
      <w:r>
        <w:t>hotels</w:t>
      </w:r>
      <w:proofErr w:type="spellEnd"/>
      <w:r w:rsidRPr="00C1533F">
        <w:rPr>
          <w:lang w:val="ru-RU"/>
        </w:rPr>
        <w:t xml:space="preserve"> — семантический поиск по </w:t>
      </w:r>
      <w:proofErr w:type="spellStart"/>
      <w:r>
        <w:t>ChromaDB</w:t>
      </w:r>
      <w:proofErr w:type="spellEnd"/>
      <w:r w:rsidRPr="00C1533F">
        <w:rPr>
          <w:lang w:val="ru-RU"/>
        </w:rPr>
        <w:t>, возвращает наиболее релевантные средства размещения с ценами, рейтингами и координатами;</w:t>
      </w:r>
    </w:p>
    <w:p w14:paraId="0D9A3159" w14:textId="77777777" w:rsidR="00953F73" w:rsidRDefault="00000000" w:rsidP="004273DE">
      <w:pPr>
        <w:pStyle w:val="af8"/>
        <w:numPr>
          <w:ilvl w:val="0"/>
          <w:numId w:val="4"/>
        </w:numPr>
        <w:rPr>
          <w:lang w:val="ru-RU"/>
        </w:rPr>
      </w:pPr>
      <w:proofErr w:type="spellStart"/>
      <w:r>
        <w:t>search</w:t>
      </w:r>
      <w:proofErr w:type="spellEnd"/>
      <w:r w:rsidRPr="004273DE">
        <w:rPr>
          <w:lang w:val="ru-RU"/>
        </w:rPr>
        <w:t>_</w:t>
      </w:r>
      <w:proofErr w:type="spellStart"/>
      <w:r>
        <w:t>events</w:t>
      </w:r>
      <w:proofErr w:type="spellEnd"/>
      <w:r w:rsidRPr="004273DE">
        <w:rPr>
          <w:lang w:val="ru-RU"/>
        </w:rPr>
        <w:t xml:space="preserve"> — поиск предстоящих мероприятий с фильтрацией по дате начала;</w:t>
      </w:r>
    </w:p>
    <w:p w14:paraId="6F63EC76" w14:textId="77777777" w:rsidR="00953F73" w:rsidRDefault="00000000" w:rsidP="004273DE">
      <w:pPr>
        <w:pStyle w:val="af8"/>
        <w:numPr>
          <w:ilvl w:val="0"/>
          <w:numId w:val="4"/>
        </w:numPr>
        <w:rPr>
          <w:lang w:val="ru-RU"/>
        </w:rPr>
      </w:pPr>
      <w:proofErr w:type="spellStart"/>
      <w:r>
        <w:t>get</w:t>
      </w:r>
      <w:proofErr w:type="spellEnd"/>
      <w:r w:rsidRPr="004273DE">
        <w:rPr>
          <w:lang w:val="ru-RU"/>
        </w:rPr>
        <w:t>_</w:t>
      </w:r>
      <w:proofErr w:type="spellStart"/>
      <w:r>
        <w:t>weather</w:t>
      </w:r>
      <w:proofErr w:type="spellEnd"/>
      <w:r w:rsidRPr="004273DE">
        <w:rPr>
          <w:lang w:val="ru-RU"/>
        </w:rPr>
        <w:t xml:space="preserve"> — обращение к </w:t>
      </w:r>
      <w:r>
        <w:t>Open</w:t>
      </w:r>
      <w:r w:rsidRPr="004273DE">
        <w:rPr>
          <w:lang w:val="ru-RU"/>
        </w:rPr>
        <w:t>-</w:t>
      </w:r>
      <w:proofErr w:type="spellStart"/>
      <w:r>
        <w:t>Meteo</w:t>
      </w:r>
      <w:proofErr w:type="spellEnd"/>
      <w:r w:rsidRPr="004273DE">
        <w:rPr>
          <w:lang w:val="ru-RU"/>
        </w:rPr>
        <w:t xml:space="preserve"> </w:t>
      </w:r>
      <w:r>
        <w:t>API</w:t>
      </w:r>
      <w:r w:rsidRPr="004273DE">
        <w:rPr>
          <w:lang w:val="ru-RU"/>
        </w:rPr>
        <w:t xml:space="preserve"> за текущей и прогнозной погодой по координатам населённых пунктов области;</w:t>
      </w:r>
    </w:p>
    <w:p w14:paraId="67734F7E" w14:textId="77777777" w:rsidR="00953F73" w:rsidRDefault="00000000" w:rsidP="004273DE">
      <w:pPr>
        <w:pStyle w:val="af8"/>
        <w:numPr>
          <w:ilvl w:val="0"/>
          <w:numId w:val="4"/>
        </w:numPr>
        <w:rPr>
          <w:lang w:val="ru-RU"/>
        </w:rPr>
      </w:pPr>
      <w:proofErr w:type="spellStart"/>
      <w:r>
        <w:t>forecast</w:t>
      </w:r>
      <w:proofErr w:type="spellEnd"/>
      <w:r w:rsidRPr="004273DE">
        <w:rPr>
          <w:lang w:val="ru-RU"/>
        </w:rPr>
        <w:t>_</w:t>
      </w:r>
      <w:proofErr w:type="spellStart"/>
      <w:r>
        <w:t>occupancy</w:t>
      </w:r>
      <w:proofErr w:type="spellEnd"/>
      <w:r w:rsidRPr="004273DE">
        <w:rPr>
          <w:lang w:val="ru-RU"/>
        </w:rPr>
        <w:t xml:space="preserve"> — делегирование отдельному агенту прогнозов, который собирает историю, запускает ансамбль и формирует объяснение на естественном языке;</w:t>
      </w:r>
    </w:p>
    <w:p w14:paraId="4DBD92E1" w14:textId="77777777" w:rsidR="00953F73" w:rsidRPr="004273DE" w:rsidRDefault="00000000" w:rsidP="004273DE">
      <w:pPr>
        <w:pStyle w:val="af8"/>
        <w:numPr>
          <w:ilvl w:val="0"/>
          <w:numId w:val="4"/>
        </w:numPr>
        <w:rPr>
          <w:lang w:val="ru-RU"/>
        </w:rPr>
      </w:pPr>
      <w:proofErr w:type="spellStart"/>
      <w:r>
        <w:t>get</w:t>
      </w:r>
      <w:proofErr w:type="spellEnd"/>
      <w:r w:rsidRPr="004273DE">
        <w:rPr>
          <w:lang w:val="ru-RU"/>
        </w:rPr>
        <w:t>_</w:t>
      </w:r>
      <w:proofErr w:type="spellStart"/>
      <w:r>
        <w:t>statistics</w:t>
      </w:r>
      <w:proofErr w:type="spellEnd"/>
      <w:r w:rsidRPr="004273DE">
        <w:rPr>
          <w:lang w:val="ru-RU"/>
        </w:rPr>
        <w:t xml:space="preserve"> — агрегированные </w:t>
      </w:r>
      <w:r>
        <w:t>KPI</w:t>
      </w:r>
      <w:r w:rsidRPr="004273DE">
        <w:rPr>
          <w:lang w:val="ru-RU"/>
        </w:rPr>
        <w:t xml:space="preserve"> из </w:t>
      </w:r>
      <w:proofErr w:type="spellStart"/>
      <w:r>
        <w:t>PostgreSQL</w:t>
      </w:r>
      <w:proofErr w:type="spellEnd"/>
      <w:r w:rsidRPr="004273DE">
        <w:rPr>
          <w:lang w:val="ru-RU"/>
        </w:rPr>
        <w:t>: количество отелей, событий, средний рейтинг, заполняемость по районам.</w:t>
      </w:r>
    </w:p>
    <w:p w14:paraId="7CB8901C" w14:textId="1BE28CB0" w:rsidR="00953F73" w:rsidRPr="00C1533F" w:rsidRDefault="00000000">
      <w:pPr>
        <w:pStyle w:val="af8"/>
        <w:rPr>
          <w:lang w:val="ru-RU"/>
        </w:rPr>
      </w:pPr>
      <w:r>
        <w:t>RAG</w:t>
      </w:r>
      <w:r w:rsidRPr="00C1533F">
        <w:rPr>
          <w:lang w:val="ru-RU"/>
        </w:rPr>
        <w:t>-конвейер (</w:t>
      </w:r>
      <w:proofErr w:type="spellStart"/>
      <w:r>
        <w:t>Retrieval</w:t>
      </w:r>
      <w:proofErr w:type="spellEnd"/>
      <w:r w:rsidRPr="00C1533F">
        <w:rPr>
          <w:lang w:val="ru-RU"/>
        </w:rPr>
        <w:t>-</w:t>
      </w:r>
      <w:proofErr w:type="spellStart"/>
      <w:r>
        <w:t>Augmented</w:t>
      </w:r>
      <w:proofErr w:type="spellEnd"/>
      <w:r w:rsidRPr="00C1533F">
        <w:rPr>
          <w:lang w:val="ru-RU"/>
        </w:rPr>
        <w:t xml:space="preserve"> </w:t>
      </w:r>
      <w:r>
        <w:t>Generation</w:t>
      </w:r>
      <w:r w:rsidRPr="00C1533F">
        <w:rPr>
          <w:lang w:val="ru-RU"/>
        </w:rPr>
        <w:t>) расширяет возможности агента контекстом из базы знаний [3</w:t>
      </w:r>
      <w:r w:rsidR="005726E2" w:rsidRPr="005726E2">
        <w:rPr>
          <w:lang w:val="ru-RU"/>
        </w:rPr>
        <w:t>7</w:t>
      </w:r>
      <w:r w:rsidRPr="00C1533F">
        <w:rPr>
          <w:lang w:val="ru-RU"/>
        </w:rPr>
        <w:t xml:space="preserve">]. Документы </w:t>
      </w:r>
      <w:r w:rsidR="00DA7A93" w:rsidRPr="00633ED2">
        <w:rPr>
          <w:lang w:val="ru-RU"/>
        </w:rPr>
        <w:t>—</w:t>
      </w:r>
      <w:r w:rsidRPr="00C1533F">
        <w:rPr>
          <w:lang w:val="ru-RU"/>
        </w:rPr>
        <w:t xml:space="preserve"> описания отелей, события, статистические сводки </w:t>
      </w:r>
      <w:r w:rsidR="00DA7A93" w:rsidRPr="00633ED2">
        <w:rPr>
          <w:lang w:val="ru-RU"/>
        </w:rPr>
        <w:t>—</w:t>
      </w:r>
      <w:r w:rsidRPr="00C1533F">
        <w:rPr>
          <w:lang w:val="ru-RU"/>
        </w:rPr>
        <w:t xml:space="preserve"> индексируются в </w:t>
      </w:r>
      <w:proofErr w:type="spellStart"/>
      <w:r>
        <w:t>ChromaDB</w:t>
      </w:r>
      <w:proofErr w:type="spellEnd"/>
      <w:r w:rsidRPr="00C1533F">
        <w:rPr>
          <w:lang w:val="ru-RU"/>
        </w:rPr>
        <w:t xml:space="preserve"> с </w:t>
      </w:r>
      <w:proofErr w:type="spellStart"/>
      <w:r w:rsidRPr="00C1533F">
        <w:rPr>
          <w:lang w:val="ru-RU"/>
        </w:rPr>
        <w:t>эмбеддингами</w:t>
      </w:r>
      <w:proofErr w:type="spellEnd"/>
      <w:r w:rsidRPr="00C1533F">
        <w:rPr>
          <w:lang w:val="ru-RU"/>
        </w:rPr>
        <w:t xml:space="preserve"> </w:t>
      </w:r>
      <w:proofErr w:type="spellStart"/>
      <w:r>
        <w:t>GigaChat</w:t>
      </w:r>
      <w:proofErr w:type="spellEnd"/>
      <w:r w:rsidRPr="00C1533F">
        <w:rPr>
          <w:lang w:val="ru-RU"/>
        </w:rPr>
        <w:t xml:space="preserve"> </w:t>
      </w:r>
      <w:proofErr w:type="spellStart"/>
      <w:r>
        <w:t>Embeddings</w:t>
      </w:r>
      <w:proofErr w:type="spellEnd"/>
      <w:r w:rsidRPr="00C1533F">
        <w:rPr>
          <w:lang w:val="ru-RU"/>
        </w:rPr>
        <w:t xml:space="preserve"> (модель </w:t>
      </w:r>
      <w:proofErr w:type="spellStart"/>
      <w:r>
        <w:t>Embeddings</w:t>
      </w:r>
      <w:proofErr w:type="spellEnd"/>
      <w:r w:rsidRPr="00C1533F">
        <w:rPr>
          <w:lang w:val="ru-RU"/>
        </w:rPr>
        <w:t xml:space="preserve"> </w:t>
      </w:r>
      <w:r>
        <w:t>API</w:t>
      </w:r>
      <w:r w:rsidRPr="00C1533F">
        <w:rPr>
          <w:lang w:val="ru-RU"/>
        </w:rPr>
        <w:t xml:space="preserve"> Сбера). При поступлении запроса текст </w:t>
      </w:r>
      <w:r w:rsidRPr="00C1533F">
        <w:rPr>
          <w:lang w:val="ru-RU"/>
        </w:rPr>
        <w:lastRenderedPageBreak/>
        <w:t>преобразуется в вектор, выполняется поиск ближайших соседей (</w:t>
      </w:r>
      <w:proofErr w:type="spellStart"/>
      <w:r>
        <w:t>top</w:t>
      </w:r>
      <w:proofErr w:type="spellEnd"/>
      <w:r w:rsidRPr="00C1533F">
        <w:rPr>
          <w:lang w:val="ru-RU"/>
        </w:rPr>
        <w:t>-5), найденные фрагменты конкатенируются и добавляются в системную инструкцию (</w:t>
      </w:r>
      <w:proofErr w:type="spellStart"/>
      <w:r w:rsidRPr="00C1533F">
        <w:rPr>
          <w:lang w:val="ru-RU"/>
        </w:rPr>
        <w:t>промпт</w:t>
      </w:r>
      <w:proofErr w:type="spellEnd"/>
      <w:r w:rsidRPr="00C1533F">
        <w:rPr>
          <w:lang w:val="ru-RU"/>
        </w:rPr>
        <w:t xml:space="preserve">, </w:t>
      </w:r>
      <w:proofErr w:type="spellStart"/>
      <w:r>
        <w:t>prompt</w:t>
      </w:r>
      <w:proofErr w:type="spellEnd"/>
      <w:r w:rsidRPr="00C1533F">
        <w:rPr>
          <w:lang w:val="ru-RU"/>
        </w:rPr>
        <w:t>). Метаданные документов (тип, район, дата актуальности) позволяют сужать поиск до релевантного района и временного периода.</w:t>
      </w:r>
    </w:p>
    <w:p w14:paraId="4F7D8239" w14:textId="2D6CAB45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Основной </w:t>
      </w:r>
      <w:r>
        <w:t>LLM</w:t>
      </w:r>
      <w:r w:rsidRPr="00C1533F">
        <w:rPr>
          <w:lang w:val="ru-RU"/>
        </w:rPr>
        <w:t xml:space="preserve">-провайдер </w:t>
      </w:r>
      <w:r w:rsidR="003E6F74" w:rsidRPr="00633ED2">
        <w:rPr>
          <w:lang w:val="ru-RU"/>
        </w:rPr>
        <w:t>—</w:t>
      </w:r>
      <w:r w:rsidRPr="00C1533F">
        <w:rPr>
          <w:lang w:val="ru-RU"/>
        </w:rPr>
        <w:t xml:space="preserve"> </w:t>
      </w:r>
      <w:proofErr w:type="spellStart"/>
      <w:r>
        <w:t>Mistral</w:t>
      </w:r>
      <w:proofErr w:type="spellEnd"/>
      <w:r w:rsidRPr="00C1533F">
        <w:rPr>
          <w:lang w:val="ru-RU"/>
        </w:rPr>
        <w:t xml:space="preserve"> </w:t>
      </w:r>
      <w:proofErr w:type="spellStart"/>
      <w:r>
        <w:t>Large</w:t>
      </w:r>
      <w:proofErr w:type="spellEnd"/>
      <w:r w:rsidRPr="00C1533F">
        <w:rPr>
          <w:lang w:val="ru-RU"/>
        </w:rPr>
        <w:t>, доступный из РФ без виртуальной частной сети (</w:t>
      </w:r>
      <w:r>
        <w:t>VPN</w:t>
      </w:r>
      <w:r w:rsidRPr="00C1533F">
        <w:rPr>
          <w:lang w:val="ru-RU"/>
        </w:rPr>
        <w:t xml:space="preserve">), с квотой 1 млрд токенов в месяц. Для выбора инструментов настроены минимальные параметры стохастичности, обеспечивающие стабильность ответов. </w:t>
      </w:r>
      <w:proofErr w:type="spellStart"/>
      <w:r w:rsidRPr="00C1533F">
        <w:rPr>
          <w:lang w:val="ru-RU"/>
        </w:rPr>
        <w:t>Мультипровайдерная</w:t>
      </w:r>
      <w:proofErr w:type="spellEnd"/>
      <w:r w:rsidRPr="00C1533F">
        <w:rPr>
          <w:lang w:val="ru-RU"/>
        </w:rPr>
        <w:t xml:space="preserve"> архитектура поддерживает переключение между провайдерами (</w:t>
      </w:r>
      <w:proofErr w:type="spellStart"/>
      <w:r>
        <w:t>GigaChat</w:t>
      </w:r>
      <w:proofErr w:type="spellEnd"/>
      <w:r w:rsidRPr="00C1533F">
        <w:rPr>
          <w:lang w:val="ru-RU"/>
        </w:rPr>
        <w:t xml:space="preserve">, </w:t>
      </w:r>
      <w:proofErr w:type="spellStart"/>
      <w:r>
        <w:t>Groq</w:t>
      </w:r>
      <w:proofErr w:type="spellEnd"/>
      <w:r w:rsidRPr="00C1533F">
        <w:rPr>
          <w:lang w:val="ru-RU"/>
        </w:rPr>
        <w:t xml:space="preserve">, </w:t>
      </w:r>
      <w:proofErr w:type="spellStart"/>
      <w:r>
        <w:t>DeepSeek</w:t>
      </w:r>
      <w:proofErr w:type="spellEnd"/>
      <w:r w:rsidRPr="00C1533F">
        <w:rPr>
          <w:lang w:val="ru-RU"/>
        </w:rPr>
        <w:t xml:space="preserve">, </w:t>
      </w:r>
      <w:proofErr w:type="spellStart"/>
      <w:r>
        <w:t>OpenRouter</w:t>
      </w:r>
      <w:proofErr w:type="spellEnd"/>
      <w:r w:rsidRPr="00C1533F">
        <w:rPr>
          <w:lang w:val="ru-RU"/>
        </w:rPr>
        <w:t xml:space="preserve">) через единственную переменную окружения; абстракция </w:t>
      </w:r>
      <w:proofErr w:type="spellStart"/>
      <w:r>
        <w:t>LangChain</w:t>
      </w:r>
      <w:proofErr w:type="spellEnd"/>
      <w:r w:rsidRPr="00C1533F">
        <w:rPr>
          <w:lang w:val="ru-RU"/>
        </w:rPr>
        <w:t xml:space="preserve"> скрывает различия </w:t>
      </w:r>
      <w:r>
        <w:t>API</w:t>
      </w:r>
      <w:r w:rsidRPr="00C1533F">
        <w:rPr>
          <w:lang w:val="ru-RU"/>
        </w:rPr>
        <w:t xml:space="preserve"> провайдеров.</w:t>
      </w:r>
    </w:p>
    <w:p w14:paraId="1CF9AEE2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Потоковая передача через </w:t>
      </w:r>
      <w:r>
        <w:t>SSE</w:t>
      </w:r>
      <w:r w:rsidRPr="00C1533F">
        <w:rPr>
          <w:lang w:val="ru-RU"/>
        </w:rPr>
        <w:t xml:space="preserve"> реализована в </w:t>
      </w:r>
      <w:proofErr w:type="spellStart"/>
      <w:r>
        <w:t>endpoint</w:t>
      </w:r>
      <w:proofErr w:type="spellEnd"/>
      <w:r w:rsidRPr="00C1533F">
        <w:rPr>
          <w:lang w:val="ru-RU"/>
        </w:rPr>
        <w:t xml:space="preserve"> </w:t>
      </w:r>
      <w:r>
        <w:t>POST</w:t>
      </w:r>
      <w:r w:rsidRPr="00C1533F">
        <w:rPr>
          <w:lang w:val="ru-RU"/>
        </w:rPr>
        <w:t xml:space="preserve"> /</w:t>
      </w:r>
      <w:proofErr w:type="spellStart"/>
      <w:r>
        <w:t>api</w:t>
      </w:r>
      <w:proofErr w:type="spellEnd"/>
      <w:r w:rsidRPr="00C1533F">
        <w:rPr>
          <w:lang w:val="ru-RU"/>
        </w:rPr>
        <w:t>/</w:t>
      </w:r>
      <w:proofErr w:type="spellStart"/>
      <w:r>
        <w:t>query</w:t>
      </w:r>
      <w:proofErr w:type="spellEnd"/>
      <w:r w:rsidRPr="00C1533F">
        <w:rPr>
          <w:lang w:val="ru-RU"/>
        </w:rPr>
        <w:t>/</w:t>
      </w:r>
      <w:proofErr w:type="spellStart"/>
      <w:r>
        <w:t>stream</w:t>
      </w:r>
      <w:proofErr w:type="spellEnd"/>
      <w:r w:rsidRPr="00C1533F">
        <w:rPr>
          <w:lang w:val="ru-RU"/>
        </w:rPr>
        <w:t xml:space="preserve">, возвращающий </w:t>
      </w:r>
      <w:proofErr w:type="spellStart"/>
      <w:r>
        <w:t>StreamingResponse</w:t>
      </w:r>
      <w:proofErr w:type="spellEnd"/>
      <w:r w:rsidRPr="00C1533F">
        <w:rPr>
          <w:lang w:val="ru-RU"/>
        </w:rPr>
        <w:t xml:space="preserve"> с типом </w:t>
      </w:r>
      <w:proofErr w:type="spellStart"/>
      <w:r>
        <w:t>text</w:t>
      </w:r>
      <w:proofErr w:type="spellEnd"/>
      <w:r w:rsidRPr="00C1533F">
        <w:rPr>
          <w:lang w:val="ru-RU"/>
        </w:rPr>
        <w:t>/</w:t>
      </w:r>
      <w:proofErr w:type="spellStart"/>
      <w:r>
        <w:t>event</w:t>
      </w:r>
      <w:proofErr w:type="spellEnd"/>
      <w:r w:rsidRPr="00C1533F">
        <w:rPr>
          <w:lang w:val="ru-RU"/>
        </w:rPr>
        <w:t>-</w:t>
      </w:r>
      <w:proofErr w:type="spellStart"/>
      <w:r>
        <w:t>stream</w:t>
      </w:r>
      <w:proofErr w:type="spellEnd"/>
      <w:r w:rsidRPr="00C1533F">
        <w:rPr>
          <w:lang w:val="ru-RU"/>
        </w:rPr>
        <w:t xml:space="preserve">. Каждый токен </w:t>
      </w:r>
      <w:r>
        <w:t>LLM</w:t>
      </w:r>
      <w:r w:rsidRPr="00C1533F">
        <w:rPr>
          <w:lang w:val="ru-RU"/>
        </w:rPr>
        <w:t xml:space="preserve">-ответа передаётся клиенту отдельным </w:t>
      </w:r>
      <w:r>
        <w:t>SSE</w:t>
      </w:r>
      <w:r w:rsidRPr="00C1533F">
        <w:rPr>
          <w:lang w:val="ru-RU"/>
        </w:rPr>
        <w:t xml:space="preserve">-событием. Пользователь видит начало ответа менее чем через секунду, не дожидаясь полной генерации. Контекст разговора сохраняется в памяти агента: при следующем сообщении агент «помнит» предыдущие реплики, что позволяет вести связный диалог. При ошибке </w:t>
      </w:r>
      <w:r>
        <w:t>LLM</w:t>
      </w:r>
      <w:r w:rsidRPr="00C1533F">
        <w:rPr>
          <w:lang w:val="ru-RU"/>
        </w:rPr>
        <w:t xml:space="preserve">-провайдера </w:t>
      </w:r>
      <w:r>
        <w:t>SSE</w:t>
      </w:r>
      <w:r w:rsidRPr="00C1533F">
        <w:rPr>
          <w:lang w:val="ru-RU"/>
        </w:rPr>
        <w:t xml:space="preserve">-канал отправляет событие </w:t>
      </w:r>
      <w:proofErr w:type="spellStart"/>
      <w:r>
        <w:t>error</w:t>
      </w:r>
      <w:proofErr w:type="spellEnd"/>
      <w:r w:rsidRPr="00C1533F">
        <w:rPr>
          <w:lang w:val="ru-RU"/>
        </w:rPr>
        <w:t xml:space="preserve"> и закрывает соединение.</w:t>
      </w:r>
    </w:p>
    <w:p w14:paraId="31B6D657" w14:textId="77777777" w:rsidR="00953F73" w:rsidRPr="00C1533F" w:rsidRDefault="00000000">
      <w:pPr>
        <w:pStyle w:val="af9"/>
        <w:rPr>
          <w:lang w:val="ru-RU"/>
        </w:rPr>
      </w:pPr>
      <w:bookmarkStart w:id="11" w:name="_Toc225983141"/>
      <w:r w:rsidRPr="00C1533F">
        <w:rPr>
          <w:lang w:val="ru-RU"/>
        </w:rPr>
        <w:t>2.3 Проектирование пользовательского интерфейса и обеспечение качества</w:t>
      </w:r>
      <w:bookmarkEnd w:id="11"/>
    </w:p>
    <w:p w14:paraId="4E4990F6" w14:textId="731A6B17" w:rsidR="00953F73" w:rsidRPr="002364E2" w:rsidRDefault="00000000">
      <w:pPr>
        <w:pStyle w:val="af8"/>
        <w:rPr>
          <w:lang w:val="ru-RU"/>
        </w:rPr>
      </w:pPr>
      <w:r w:rsidRPr="00713205">
        <w:rPr>
          <w:lang w:val="ru-RU"/>
        </w:rPr>
        <w:t xml:space="preserve">Клиентская часть системы реализована на связке </w:t>
      </w:r>
      <w:proofErr w:type="spellStart"/>
      <w:r w:rsidRPr="00713205">
        <w:rPr>
          <w:lang w:val="ru-RU"/>
        </w:rPr>
        <w:t>React</w:t>
      </w:r>
      <w:proofErr w:type="spellEnd"/>
      <w:r w:rsidRPr="00713205">
        <w:rPr>
          <w:lang w:val="ru-RU"/>
        </w:rPr>
        <w:t xml:space="preserve"> 18 + </w:t>
      </w:r>
      <w:proofErr w:type="spellStart"/>
      <w:r w:rsidRPr="00713205">
        <w:rPr>
          <w:lang w:val="ru-RU"/>
        </w:rPr>
        <w:t>TypeScript</w:t>
      </w:r>
      <w:proofErr w:type="spellEnd"/>
      <w:r w:rsidRPr="00713205">
        <w:rPr>
          <w:lang w:val="ru-RU"/>
        </w:rPr>
        <w:t xml:space="preserve"> + </w:t>
      </w:r>
      <w:proofErr w:type="spellStart"/>
      <w:r w:rsidRPr="00713205">
        <w:rPr>
          <w:lang w:val="ru-RU"/>
        </w:rPr>
        <w:t>Vite</w:t>
      </w:r>
      <w:proofErr w:type="spellEnd"/>
      <w:r w:rsidRPr="00713205">
        <w:rPr>
          <w:lang w:val="ru-RU"/>
        </w:rPr>
        <w:t xml:space="preserve"> 7, обоснованной в разделе 1.2. </w:t>
      </w:r>
      <w:proofErr w:type="spellStart"/>
      <w:r w:rsidRPr="00713205">
        <w:rPr>
          <w:lang w:val="ru-RU"/>
        </w:rPr>
        <w:t>TypeScript</w:t>
      </w:r>
      <w:proofErr w:type="spellEnd"/>
      <w:r w:rsidRPr="00713205">
        <w:rPr>
          <w:lang w:val="ru-RU"/>
        </w:rPr>
        <w:t xml:space="preserve"> работает в строгом режиме, что исключает категорию ошибок, связанных с неявными типами. Маршрутизация выполнена через </w:t>
      </w:r>
      <w:proofErr w:type="spellStart"/>
      <w:r w:rsidRPr="00713205">
        <w:rPr>
          <w:lang w:val="ru-RU"/>
        </w:rPr>
        <w:t>React</w:t>
      </w:r>
      <w:proofErr w:type="spellEnd"/>
      <w:r w:rsidRPr="00713205">
        <w:rPr>
          <w:lang w:val="ru-RU"/>
        </w:rPr>
        <w:t xml:space="preserve"> </w:t>
      </w:r>
      <w:proofErr w:type="spellStart"/>
      <w:r w:rsidRPr="00713205">
        <w:rPr>
          <w:lang w:val="ru-RU"/>
        </w:rPr>
        <w:t>Router</w:t>
      </w:r>
      <w:proofErr w:type="spellEnd"/>
      <w:r w:rsidRPr="00713205">
        <w:rPr>
          <w:lang w:val="ru-RU"/>
        </w:rPr>
        <w:t xml:space="preserve"> 7 с ленивой загрузкой страниц, не требующихся при начальном отображении.</w:t>
      </w:r>
    </w:p>
    <w:p w14:paraId="774B0089" w14:textId="779F6AFB" w:rsidR="00953F73" w:rsidRPr="008337FF" w:rsidRDefault="00E80949" w:rsidP="008337FF">
      <w:pPr>
        <w:pStyle w:val="af8"/>
        <w:rPr>
          <w:lang w:val="ru-RU"/>
        </w:rPr>
      </w:pPr>
      <w:r w:rsidRPr="00E80949">
        <w:rPr>
          <w:lang w:val="ru-RU"/>
        </w:rPr>
        <w:t xml:space="preserve">Структура навигации системы построена по задачному принципу: каждая из восьми страниц соответствует конкретному пользовательскому сценарию. Задачный подход к навигации означает, что каждая страница отвечает на один </w:t>
      </w:r>
      <w:r w:rsidRPr="00E80949">
        <w:rPr>
          <w:lang w:val="ru-RU"/>
        </w:rPr>
        <w:lastRenderedPageBreak/>
        <w:t xml:space="preserve">ключевой вопрос: «Куда поехать?» («Главная»), «Что происходит в районе?» («Аналитика»), «Какие события запланированы?» («События»), «Как сравнить районы?» («Регионы и карта»). В ходе разработки навигация была реструктурирована: первоначальный вариант группировал страницы по типу данных (отели, события, погода), итоговый </w:t>
      </w:r>
      <w:r w:rsidR="003C5581" w:rsidRPr="00633ED2">
        <w:rPr>
          <w:lang w:val="ru-RU"/>
        </w:rPr>
        <w:t>—</w:t>
      </w:r>
      <w:r w:rsidR="003C5581">
        <w:rPr>
          <w:lang w:val="ru-RU"/>
        </w:rPr>
        <w:t xml:space="preserve"> </w:t>
      </w:r>
      <w:r w:rsidRPr="00E80949">
        <w:rPr>
          <w:lang w:val="ru-RU"/>
        </w:rPr>
        <w:t xml:space="preserve">по пользовательским ролям, разделяя туристические страницы с упрощённой подачей и аналитические с экспертным инструментарием. Подход основан на методологии Л. Розенфельда и П. </w:t>
      </w:r>
      <w:proofErr w:type="spellStart"/>
      <w:r w:rsidRPr="00E80949">
        <w:rPr>
          <w:lang w:val="ru-RU"/>
        </w:rPr>
        <w:t>Морвилля</w:t>
      </w:r>
      <w:proofErr w:type="spellEnd"/>
      <w:r w:rsidRPr="00E80949">
        <w:rPr>
          <w:lang w:val="ru-RU"/>
        </w:rPr>
        <w:t>, определяющей информационную архитектуру интерфейса как проектирование систем организации, навигации и поиска контента, оптимизированных под ментальные модели целевой аудитории</w:t>
      </w:r>
      <w:r w:rsidRPr="00C1533F">
        <w:rPr>
          <w:lang w:val="ru-RU"/>
        </w:rPr>
        <w:t xml:space="preserve"> [3</w:t>
      </w:r>
      <w:r w:rsidR="005726E2" w:rsidRPr="005726E2">
        <w:rPr>
          <w:lang w:val="ru-RU"/>
        </w:rPr>
        <w:t>8</w:t>
      </w:r>
      <w:r w:rsidRPr="00C1533F">
        <w:rPr>
          <w:lang w:val="ru-RU"/>
        </w:rPr>
        <w:t xml:space="preserve">]. </w:t>
      </w:r>
    </w:p>
    <w:p w14:paraId="13607970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Назначение каждой страницы:</w:t>
      </w:r>
    </w:p>
    <w:p w14:paraId="771F864A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C1533F">
        <w:rPr>
          <w:lang w:val="ru-RU"/>
        </w:rPr>
        <w:t xml:space="preserve">«Главная» — планирование поездки на Байкал (выбор района, периода, быстрые вопросы к </w:t>
      </w:r>
      <w:r>
        <w:t>AI</w:t>
      </w:r>
      <w:r w:rsidRPr="00C1533F">
        <w:rPr>
          <w:lang w:val="ru-RU"/>
        </w:rPr>
        <w:t>-ассистенту);</w:t>
      </w:r>
    </w:p>
    <w:p w14:paraId="0F6FC577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 xml:space="preserve"> «Аналитика» — аналитический обзор района с </w:t>
      </w:r>
      <w:r>
        <w:t>KPI</w:t>
      </w:r>
      <w:r w:rsidRPr="002E5F57">
        <w:rPr>
          <w:lang w:val="ru-RU"/>
        </w:rPr>
        <w:t>, историей цен, рекомендациями и прогнозом на 14 дней;</w:t>
      </w:r>
    </w:p>
    <w:p w14:paraId="4DF70E04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>«События» — каталог мероприятий с фильтрацией по типу, источнику и дате;</w:t>
      </w:r>
    </w:p>
    <w:p w14:paraId="19E19A9A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>«Регионы и карта» — географическое сопоставление районов (карточки, тепловая карта, радарное сравнение);</w:t>
      </w:r>
    </w:p>
    <w:p w14:paraId="7EF4D60A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>«Прогнозы» — экспертное прогнозирование с переключением между простым и развёрнутым режимами;</w:t>
      </w:r>
    </w:p>
    <w:p w14:paraId="11C44482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>«</w:t>
      </w:r>
      <w:r>
        <w:t>AI</w:t>
      </w:r>
      <w:r w:rsidRPr="002E5F57">
        <w:rPr>
          <w:lang w:val="ru-RU"/>
        </w:rPr>
        <w:t>-помощник» — полноэкранный диалог с интеллектуальным агентом через потоковую передачу;</w:t>
      </w:r>
    </w:p>
    <w:p w14:paraId="3184E0E8" w14:textId="77777777" w:rsidR="00953F73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>«Карточка отеля» — детальная страница отеля, доступная по прямой ссылке /</w:t>
      </w:r>
      <w:proofErr w:type="spellStart"/>
      <w:r>
        <w:t>hotels</w:t>
      </w:r>
      <w:proofErr w:type="spellEnd"/>
      <w:r w:rsidRPr="002E5F57">
        <w:rPr>
          <w:lang w:val="ru-RU"/>
        </w:rPr>
        <w:t>/:</w:t>
      </w:r>
      <w:proofErr w:type="spellStart"/>
      <w:r>
        <w:t>id</w:t>
      </w:r>
      <w:proofErr w:type="spellEnd"/>
      <w:r w:rsidRPr="002E5F57">
        <w:rPr>
          <w:lang w:val="ru-RU"/>
        </w:rPr>
        <w:t>;</w:t>
      </w:r>
    </w:p>
    <w:p w14:paraId="51B4E82A" w14:textId="77777777" w:rsidR="00953F73" w:rsidRPr="002E5F57" w:rsidRDefault="00000000" w:rsidP="002E5F57">
      <w:pPr>
        <w:pStyle w:val="af8"/>
        <w:numPr>
          <w:ilvl w:val="0"/>
          <w:numId w:val="5"/>
        </w:numPr>
        <w:rPr>
          <w:lang w:val="ru-RU"/>
        </w:rPr>
      </w:pPr>
      <w:r w:rsidRPr="002E5F57">
        <w:rPr>
          <w:lang w:val="ru-RU"/>
        </w:rPr>
        <w:t>«О системе» — презентация системы для защиты ВКР.</w:t>
      </w:r>
    </w:p>
    <w:p w14:paraId="243B82D4" w14:textId="4CAAA369" w:rsidR="00953F73" w:rsidRDefault="00000000" w:rsidP="00357D24">
      <w:pPr>
        <w:pStyle w:val="af8"/>
      </w:pPr>
      <w:r w:rsidRPr="00B33E3A">
        <w:rPr>
          <w:lang w:val="ru-RU"/>
        </w:rPr>
        <w:t xml:space="preserve">Основным элементом навигации пользовательского интерфейса является боковая панель, расположенная в левой части экрана. Панель содержит семь пунктов меню, каждый из которых включает графическую иконку, текстовое название раздела и краткое описание, поясняющее назначение страницы. </w:t>
      </w:r>
      <w:r w:rsidRPr="00B33E3A">
        <w:rPr>
          <w:lang w:val="ru-RU"/>
        </w:rPr>
        <w:lastRenderedPageBreak/>
        <w:t xml:space="preserve">Пункты «Прогнозы» и «AI-помощник» дополнены визуальными метками «ML» и «AI» соответственно, сигнализирующими об использовании методов машинного обучения и интеллектуальной обработки данных, что повышает прозрачность системы для конечного пользователя. Помимо семи разделов меню, в системе присутствует восьмая страница — карточка отеля, которая не вынесена в навигацию, поскольку представляет собой детализированное описание конкретного объекта размещения. Переход на неё осуществляется через нажатие на отель из разделов «Аналитика» или «Регионы и карта», то есть от общего обзора к детальной информации. Структура навигации показана на рисунке </w:t>
      </w:r>
      <w:r w:rsidR="008D6919">
        <w:rPr>
          <w:lang w:val="ru-RU"/>
        </w:rPr>
        <w:t>6</w:t>
      </w:r>
      <w:r>
        <w:t>.</w:t>
      </w:r>
    </w:p>
    <w:p w14:paraId="1A16C441" w14:textId="77777777" w:rsidR="00953F73" w:rsidRDefault="00000000">
      <w:pPr>
        <w:pStyle w:val="afc"/>
        <w:spacing w:before="120"/>
      </w:pPr>
      <w:r>
        <w:rPr>
          <w:noProof/>
        </w:rPr>
        <w:drawing>
          <wp:inline distT="0" distB="0" distL="0" distR="0" wp14:anchorId="63A8947C" wp14:editId="38F1F0B9">
            <wp:extent cx="1724025" cy="39710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4_navigation.png"/>
                    <pic:cNvPicPr/>
                  </pic:nvPicPr>
                  <pic:blipFill rotWithShape="1">
                    <a:blip r:embed="rId13"/>
                    <a:srcRect r="84299" b="35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71" cy="3976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39ECB" w14:textId="0B2430D6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8D6919">
        <w:rPr>
          <w:lang w:val="ru-RU"/>
        </w:rPr>
        <w:t>6</w:t>
      </w:r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Навигационная структура интерфейса: боковая панель с семью пунктами</w:t>
      </w:r>
    </w:p>
    <w:p w14:paraId="4C9FBFE4" w14:textId="3F716843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Типичный сценарий взаимодействия туриста выстроен по принципу «от общего к частному». Пользователь попадает на «Главную», выбирает район и период поездки, получает сводку </w:t>
      </w:r>
      <w:r w:rsidR="003C5581" w:rsidRPr="00633ED2">
        <w:rPr>
          <w:lang w:val="ru-RU"/>
        </w:rPr>
        <w:t>—</w:t>
      </w:r>
      <w:r w:rsidRPr="00C1533F">
        <w:rPr>
          <w:lang w:val="ru-RU"/>
        </w:rPr>
        <w:t xml:space="preserve"> заполняемость, погоду, предстоящие события. Интерес к конкретному району ведёт на «Аналитику», где </w:t>
      </w:r>
      <w:r>
        <w:t>KPI</w:t>
      </w:r>
      <w:r w:rsidR="00165A7E">
        <w:rPr>
          <w:lang w:val="ru-RU"/>
        </w:rPr>
        <w:t xml:space="preserve"> </w:t>
      </w:r>
      <w:r w:rsidRPr="00C1533F">
        <w:rPr>
          <w:lang w:val="ru-RU"/>
        </w:rPr>
        <w:lastRenderedPageBreak/>
        <w:t>карточки, история цен и корреляция «заполняемость–погода» дают панорамный обзор. При клике на отель из списка рекомендаций открывается «Карточка отеля» с графиками заполняемости и динамики цен. Если пользователь хочет задать уточняющий вопрос, ссылка из любой страницы ведёт в «</w:t>
      </w:r>
      <w:r>
        <w:t>AI</w:t>
      </w:r>
      <w:r w:rsidRPr="00C1533F">
        <w:rPr>
          <w:lang w:val="ru-RU"/>
        </w:rPr>
        <w:t>-помощник» с передачей контекста текущего района. Для аналитика или менеджера предусмотрен альтернативный маршрут: «Регионы и карта» (сравнение районов)</w:t>
      </w:r>
      <w:r w:rsidRPr="00C20A6C">
        <w:rPr>
          <w:lang w:val="ru-RU"/>
        </w:rPr>
        <w:t>,</w:t>
      </w:r>
      <w:r>
        <w:rPr>
          <w:lang w:val="ru-RU"/>
        </w:rPr>
        <w:t xml:space="preserve"> далее</w:t>
      </w:r>
      <w:r w:rsidRPr="00C1533F">
        <w:rPr>
          <w:lang w:val="ru-RU"/>
        </w:rPr>
        <w:t xml:space="preserve"> «Прогнозы» (экспертный режим с метриками моделей и значимостью признаков (</w:t>
      </w:r>
      <w:proofErr w:type="spellStart"/>
      <w:r>
        <w:t>feature</w:t>
      </w:r>
      <w:proofErr w:type="spellEnd"/>
      <w:r w:rsidRPr="00C1533F">
        <w:rPr>
          <w:lang w:val="ru-RU"/>
        </w:rPr>
        <w:t xml:space="preserve"> </w:t>
      </w:r>
      <w:proofErr w:type="spellStart"/>
      <w:r>
        <w:t>importance</w:t>
      </w:r>
      <w:proofErr w:type="spellEnd"/>
      <w:r w:rsidRPr="00C1533F">
        <w:rPr>
          <w:lang w:val="ru-RU"/>
        </w:rPr>
        <w:t>))</w:t>
      </w:r>
      <w:r w:rsidRPr="00C20A6C">
        <w:rPr>
          <w:lang w:val="ru-RU"/>
        </w:rPr>
        <w:t>,</w:t>
      </w:r>
      <w:r>
        <w:rPr>
          <w:lang w:val="ru-RU"/>
        </w:rPr>
        <w:t xml:space="preserve"> далее </w:t>
      </w:r>
      <w:r w:rsidRPr="00C1533F">
        <w:rPr>
          <w:lang w:val="ru-RU"/>
        </w:rPr>
        <w:t>«</w:t>
      </w:r>
      <w:r>
        <w:t>AI</w:t>
      </w:r>
      <w:r w:rsidRPr="00C1533F">
        <w:rPr>
          <w:lang w:val="ru-RU"/>
        </w:rPr>
        <w:t>-помощник» (формулирование запроса на основе увиденных данных).</w:t>
      </w:r>
    </w:p>
    <w:p w14:paraId="27916845" w14:textId="707958CC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Принцип </w:t>
      </w:r>
      <w:proofErr w:type="spellStart"/>
      <w:r>
        <w:t>progressive</w:t>
      </w:r>
      <w:proofErr w:type="spellEnd"/>
      <w:r w:rsidRPr="00C1533F">
        <w:rPr>
          <w:lang w:val="ru-RU"/>
        </w:rPr>
        <w:t xml:space="preserve"> </w:t>
      </w:r>
      <w:proofErr w:type="spellStart"/>
      <w:r>
        <w:t>disclosure</w:t>
      </w:r>
      <w:proofErr w:type="spellEnd"/>
      <w:r w:rsidRPr="00C1533F">
        <w:rPr>
          <w:lang w:val="ru-RU"/>
        </w:rPr>
        <w:t xml:space="preserve"> реализован на странице «Прогнозы» наиболее явно. По умолчанию пользователь видит простой режим: один график ансамблевого прогноза с доверительным интервалом. Переключатель «</w:t>
      </w:r>
      <w:r w:rsidR="00E33C51">
        <w:rPr>
          <w:lang w:val="ru-RU"/>
        </w:rPr>
        <w:t>Прогноз</w:t>
      </w:r>
      <w:r w:rsidR="00210B25">
        <w:rPr>
          <w:lang w:val="ru-RU"/>
        </w:rPr>
        <w:t> </w:t>
      </w:r>
      <w:r w:rsidRPr="00C1533F">
        <w:rPr>
          <w:lang w:val="ru-RU"/>
        </w:rPr>
        <w:t>/</w:t>
      </w:r>
      <w:r w:rsidR="00210B25">
        <w:rPr>
          <w:lang w:val="ru-RU"/>
        </w:rPr>
        <w:t> </w:t>
      </w:r>
      <w:r w:rsidR="00E33C51">
        <w:rPr>
          <w:lang w:val="ru-RU"/>
        </w:rPr>
        <w:t>Модели</w:t>
      </w:r>
      <w:r w:rsidR="00210B25">
        <w:rPr>
          <w:lang w:val="ru-RU"/>
        </w:rPr>
        <w:t> </w:t>
      </w:r>
      <w:r w:rsidRPr="00C1533F">
        <w:rPr>
          <w:lang w:val="ru-RU"/>
        </w:rPr>
        <w:t>/</w:t>
      </w:r>
      <w:r w:rsidR="00210B25">
        <w:rPr>
          <w:lang w:val="ru-RU"/>
        </w:rPr>
        <w:t> </w:t>
      </w:r>
      <w:r w:rsidRPr="00C1533F">
        <w:rPr>
          <w:lang w:val="ru-RU"/>
        </w:rPr>
        <w:t>Сезонность» открывает дополнительные слои: кривые отдельных моделей, таблицу метрик (</w:t>
      </w:r>
      <w:r>
        <w:t>RMSE</w:t>
      </w:r>
      <w:r w:rsidRPr="00C1533F">
        <w:rPr>
          <w:lang w:val="ru-RU"/>
        </w:rPr>
        <w:t xml:space="preserve">, </w:t>
      </w:r>
      <w:r>
        <w:t>MAE</w:t>
      </w:r>
      <w:r w:rsidRPr="00C1533F">
        <w:rPr>
          <w:lang w:val="ru-RU"/>
        </w:rPr>
        <w:t xml:space="preserve">, </w:t>
      </w:r>
      <w:r>
        <w:t>R</w:t>
      </w:r>
      <w:r w:rsidRPr="00C1533F">
        <w:rPr>
          <w:lang w:val="ru-RU"/>
        </w:rPr>
        <w:t xml:space="preserve">²), диаграмму значимости признаков </w:t>
      </w:r>
      <w:proofErr w:type="spellStart"/>
      <w:r>
        <w:t>XGBoost</w:t>
      </w:r>
      <w:proofErr w:type="spellEnd"/>
      <w:r w:rsidRPr="00C1533F">
        <w:rPr>
          <w:lang w:val="ru-RU"/>
        </w:rPr>
        <w:t xml:space="preserve">, </w:t>
      </w:r>
      <w:r>
        <w:t>AI</w:t>
      </w:r>
      <w:r w:rsidRPr="00C1533F">
        <w:rPr>
          <w:lang w:val="ru-RU"/>
        </w:rPr>
        <w:t xml:space="preserve">-объяснение от </w:t>
      </w:r>
      <w:proofErr w:type="spellStart"/>
      <w:r>
        <w:t>ForecastAgent</w:t>
      </w:r>
      <w:proofErr w:type="spellEnd"/>
      <w:r w:rsidRPr="00C1533F">
        <w:rPr>
          <w:lang w:val="ru-RU"/>
        </w:rPr>
        <w:t xml:space="preserve"> и возможность сравнить районы. Неподготовленный посетитель видит лишь итоговый график, аналитик</w:t>
      </w:r>
      <w:r w:rsidR="00CE3E74">
        <w:rPr>
          <w:lang w:val="ru-RU"/>
        </w:rPr>
        <w:t> </w:t>
      </w:r>
      <w:r w:rsidRPr="00C1533F">
        <w:rPr>
          <w:lang w:val="ru-RU"/>
        </w:rPr>
        <w:t>— полный инструментарий.</w:t>
      </w:r>
    </w:p>
    <w:p w14:paraId="1059DBC3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Дизайн-система. Визуальная целостность интерфейса реализована через дизайн-систему на </w:t>
      </w:r>
      <w:proofErr w:type="spellStart"/>
      <w:r>
        <w:t>Tailwind</w:t>
      </w:r>
      <w:proofErr w:type="spellEnd"/>
      <w:r w:rsidRPr="00C1533F">
        <w:rPr>
          <w:lang w:val="ru-RU"/>
        </w:rPr>
        <w:t xml:space="preserve"> </w:t>
      </w:r>
      <w:r>
        <w:t>CSS</w:t>
      </w:r>
      <w:r w:rsidRPr="00C1533F">
        <w:rPr>
          <w:lang w:val="ru-RU"/>
        </w:rPr>
        <w:t xml:space="preserve"> 4. Утилитарный подход (</w:t>
      </w:r>
      <w:proofErr w:type="spellStart"/>
      <w:r>
        <w:t>utility</w:t>
      </w:r>
      <w:proofErr w:type="spellEnd"/>
      <w:r w:rsidRPr="00C1533F">
        <w:rPr>
          <w:lang w:val="ru-RU"/>
        </w:rPr>
        <w:t>-</w:t>
      </w:r>
      <w:proofErr w:type="spellStart"/>
      <w:r>
        <w:t>first</w:t>
      </w:r>
      <w:proofErr w:type="spellEnd"/>
      <w:r w:rsidRPr="00C1533F">
        <w:rPr>
          <w:lang w:val="ru-RU"/>
        </w:rPr>
        <w:t xml:space="preserve">) задаёт стили классами непосредственно в </w:t>
      </w:r>
      <w:r>
        <w:t>JSX</w:t>
      </w:r>
      <w:r w:rsidRPr="00C1533F">
        <w:rPr>
          <w:lang w:val="ru-RU"/>
        </w:rPr>
        <w:t xml:space="preserve">, исключая проблему специфичности </w:t>
      </w:r>
      <w:r>
        <w:t>CSS</w:t>
      </w:r>
      <w:r w:rsidRPr="00C1533F">
        <w:rPr>
          <w:lang w:val="ru-RU"/>
        </w:rPr>
        <w:t>-селекторов. Компонентная библиотека содержит шесть базовых элементов, перечисленных в таблице 8.</w:t>
      </w:r>
    </w:p>
    <w:p w14:paraId="62508042" w14:textId="77777777" w:rsidR="00953F73" w:rsidRDefault="00000000" w:rsidP="008337FF">
      <w:pPr>
        <w:pStyle w:val="af8"/>
        <w:ind w:firstLine="0"/>
        <w:jc w:val="right"/>
        <w:rPr>
          <w:lang w:val="ru-RU"/>
        </w:rPr>
      </w:pPr>
      <w:r w:rsidRPr="00C1533F">
        <w:rPr>
          <w:lang w:val="ru-RU"/>
        </w:rPr>
        <w:t>Таблица 8</w:t>
      </w:r>
    </w:p>
    <w:p w14:paraId="45555B90" w14:textId="77777777" w:rsidR="00953F73" w:rsidRPr="00C1533F" w:rsidRDefault="00000000" w:rsidP="008337FF">
      <w:pPr>
        <w:pStyle w:val="af8"/>
        <w:ind w:firstLine="0"/>
        <w:jc w:val="center"/>
        <w:rPr>
          <w:lang w:val="ru-RU"/>
        </w:rPr>
      </w:pPr>
      <w:r w:rsidRPr="00C1533F">
        <w:rPr>
          <w:lang w:val="ru-RU"/>
        </w:rPr>
        <w:t>Компоненты дизайн-системы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10"/>
        <w:gridCol w:w="2401"/>
        <w:gridCol w:w="2387"/>
        <w:gridCol w:w="2433"/>
      </w:tblGrid>
      <w:tr w:rsidR="001A08C6" w14:paraId="5EDF2100" w14:textId="77777777">
        <w:trPr>
          <w:jc w:val="center"/>
        </w:trPr>
        <w:tc>
          <w:tcPr>
            <w:tcW w:w="2493" w:type="dxa"/>
          </w:tcPr>
          <w:p w14:paraId="76A67941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Компонент</w:t>
            </w:r>
          </w:p>
        </w:tc>
        <w:tc>
          <w:tcPr>
            <w:tcW w:w="2493" w:type="dxa"/>
          </w:tcPr>
          <w:p w14:paraId="6B869990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Варианты</w:t>
            </w:r>
          </w:p>
        </w:tc>
        <w:tc>
          <w:tcPr>
            <w:tcW w:w="2493" w:type="dxa"/>
          </w:tcPr>
          <w:p w14:paraId="25BE1955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Размеры</w:t>
            </w:r>
          </w:p>
        </w:tc>
        <w:tc>
          <w:tcPr>
            <w:tcW w:w="2493" w:type="dxa"/>
          </w:tcPr>
          <w:p w14:paraId="08DE9AA3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Назначение</w:t>
            </w:r>
          </w:p>
        </w:tc>
      </w:tr>
      <w:tr w:rsidR="008337FF" w14:paraId="2D342A00" w14:textId="77777777">
        <w:trPr>
          <w:jc w:val="center"/>
        </w:trPr>
        <w:tc>
          <w:tcPr>
            <w:tcW w:w="2493" w:type="dxa"/>
          </w:tcPr>
          <w:p w14:paraId="3101E946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1</w:t>
            </w:r>
          </w:p>
        </w:tc>
        <w:tc>
          <w:tcPr>
            <w:tcW w:w="2493" w:type="dxa"/>
          </w:tcPr>
          <w:p w14:paraId="315EE7F7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2</w:t>
            </w:r>
          </w:p>
        </w:tc>
        <w:tc>
          <w:tcPr>
            <w:tcW w:w="2493" w:type="dxa"/>
          </w:tcPr>
          <w:p w14:paraId="20F5B7CA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3</w:t>
            </w:r>
          </w:p>
        </w:tc>
        <w:tc>
          <w:tcPr>
            <w:tcW w:w="2493" w:type="dxa"/>
          </w:tcPr>
          <w:p w14:paraId="0D9877AF" w14:textId="77777777" w:rsidR="00953F73" w:rsidRPr="00B63FD5" w:rsidRDefault="00000000" w:rsidP="00B63FD5">
            <w:pPr>
              <w:pStyle w:val="afb"/>
              <w:jc w:val="center"/>
            </w:pPr>
            <w:r w:rsidRPr="00B63FD5">
              <w:t>4</w:t>
            </w:r>
          </w:p>
        </w:tc>
      </w:tr>
      <w:tr w:rsidR="001A08C6" w14:paraId="644760AE" w14:textId="77777777" w:rsidTr="00B63FD5">
        <w:trPr>
          <w:jc w:val="center"/>
        </w:trPr>
        <w:tc>
          <w:tcPr>
            <w:tcW w:w="2493" w:type="dxa"/>
            <w:tcBorders>
              <w:bottom w:val="single" w:sz="4" w:space="0" w:color="auto"/>
            </w:tcBorders>
          </w:tcPr>
          <w:p w14:paraId="453C0908" w14:textId="77777777" w:rsidR="00953F73" w:rsidRPr="00B63FD5" w:rsidRDefault="00000000" w:rsidP="00B63FD5">
            <w:pPr>
              <w:pStyle w:val="afb"/>
            </w:pPr>
            <w:proofErr w:type="spellStart"/>
            <w:r w:rsidRPr="00B63FD5">
              <w:t>Button</w:t>
            </w:r>
            <w:proofErr w:type="spellEnd"/>
          </w:p>
        </w:tc>
        <w:tc>
          <w:tcPr>
            <w:tcW w:w="2493" w:type="dxa"/>
            <w:tcBorders>
              <w:bottom w:val="single" w:sz="4" w:space="0" w:color="auto"/>
            </w:tcBorders>
          </w:tcPr>
          <w:p w14:paraId="2B33593D" w14:textId="77777777" w:rsidR="00953F73" w:rsidRPr="00A73E08" w:rsidRDefault="00000000" w:rsidP="00B63FD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primary, secondary, ghost, outline, danger</w:t>
            </w:r>
          </w:p>
        </w:tc>
        <w:tc>
          <w:tcPr>
            <w:tcW w:w="2493" w:type="dxa"/>
            <w:tcBorders>
              <w:bottom w:val="single" w:sz="4" w:space="0" w:color="auto"/>
            </w:tcBorders>
          </w:tcPr>
          <w:p w14:paraId="6BF35120" w14:textId="77777777" w:rsidR="00953F73" w:rsidRPr="00B63FD5" w:rsidRDefault="00000000" w:rsidP="00B63FD5">
            <w:pPr>
              <w:pStyle w:val="afb"/>
            </w:pPr>
            <w:proofErr w:type="spellStart"/>
            <w:r w:rsidRPr="00B63FD5">
              <w:t>sm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md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lg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icon</w:t>
            </w:r>
            <w:proofErr w:type="spellEnd"/>
          </w:p>
        </w:tc>
        <w:tc>
          <w:tcPr>
            <w:tcW w:w="2493" w:type="dxa"/>
            <w:tcBorders>
              <w:bottom w:val="single" w:sz="4" w:space="0" w:color="auto"/>
            </w:tcBorders>
          </w:tcPr>
          <w:p w14:paraId="707C1BE7" w14:textId="77777777" w:rsidR="00953F73" w:rsidRPr="00B63FD5" w:rsidRDefault="00000000" w:rsidP="00B63FD5">
            <w:pPr>
              <w:pStyle w:val="afb"/>
            </w:pPr>
            <w:r w:rsidRPr="00B63FD5">
              <w:t>Действия пользователя, навигация</w:t>
            </w:r>
          </w:p>
        </w:tc>
      </w:tr>
      <w:tr w:rsidR="00B63FD5" w14:paraId="5D82898A" w14:textId="77777777" w:rsidTr="00B63FD5">
        <w:trPr>
          <w:jc w:val="center"/>
        </w:trPr>
        <w:tc>
          <w:tcPr>
            <w:tcW w:w="2493" w:type="dxa"/>
            <w:tcBorders>
              <w:bottom w:val="nil"/>
            </w:tcBorders>
          </w:tcPr>
          <w:p w14:paraId="2154E57B" w14:textId="77777777" w:rsidR="00953F73" w:rsidRPr="00B63FD5" w:rsidRDefault="00000000" w:rsidP="00B63FD5">
            <w:pPr>
              <w:pStyle w:val="afb"/>
            </w:pPr>
            <w:r w:rsidRPr="00B63FD5">
              <w:t>Card</w:t>
            </w:r>
          </w:p>
          <w:p w14:paraId="50F4533C" w14:textId="77777777" w:rsidR="00953F73" w:rsidRPr="00B63FD5" w:rsidRDefault="00953F73" w:rsidP="00B63FD5">
            <w:pPr>
              <w:pStyle w:val="afb"/>
            </w:pPr>
          </w:p>
        </w:tc>
        <w:tc>
          <w:tcPr>
            <w:tcW w:w="2493" w:type="dxa"/>
            <w:tcBorders>
              <w:bottom w:val="nil"/>
            </w:tcBorders>
          </w:tcPr>
          <w:p w14:paraId="4829FD70" w14:textId="77777777" w:rsidR="00953F73" w:rsidRPr="00B63FD5" w:rsidRDefault="00000000" w:rsidP="00B63FD5">
            <w:pPr>
              <w:pStyle w:val="afb"/>
            </w:pPr>
            <w:proofErr w:type="spellStart"/>
            <w:r w:rsidRPr="00B63FD5">
              <w:t>default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glass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gradient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glow</w:t>
            </w:r>
            <w:proofErr w:type="spellEnd"/>
          </w:p>
        </w:tc>
        <w:tc>
          <w:tcPr>
            <w:tcW w:w="2493" w:type="dxa"/>
            <w:tcBorders>
              <w:bottom w:val="nil"/>
            </w:tcBorders>
          </w:tcPr>
          <w:p w14:paraId="0DEC86F6" w14:textId="77777777" w:rsidR="00953F73" w:rsidRPr="00A73E08" w:rsidRDefault="00000000" w:rsidP="00B63FD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 xml:space="preserve">padding: none, </w:t>
            </w:r>
            <w:proofErr w:type="spellStart"/>
            <w:r w:rsidRPr="00A73E08">
              <w:rPr>
                <w:lang w:val="en-US"/>
              </w:rPr>
              <w:t>sm</w:t>
            </w:r>
            <w:proofErr w:type="spellEnd"/>
            <w:r w:rsidRPr="00A73E08">
              <w:rPr>
                <w:lang w:val="en-US"/>
              </w:rPr>
              <w:t>, md, lg</w:t>
            </w:r>
          </w:p>
        </w:tc>
        <w:tc>
          <w:tcPr>
            <w:tcW w:w="2493" w:type="dxa"/>
            <w:tcBorders>
              <w:bottom w:val="nil"/>
            </w:tcBorders>
          </w:tcPr>
          <w:p w14:paraId="4602339B" w14:textId="77777777" w:rsidR="00953F73" w:rsidRPr="00B63FD5" w:rsidRDefault="00000000" w:rsidP="00B63FD5">
            <w:pPr>
              <w:pStyle w:val="afb"/>
            </w:pPr>
            <w:r w:rsidRPr="00B63FD5">
              <w:t>Контейнер данных, карточки KPI</w:t>
            </w:r>
          </w:p>
        </w:tc>
      </w:tr>
    </w:tbl>
    <w:p w14:paraId="72A23767" w14:textId="77777777" w:rsidR="00953F73" w:rsidRDefault="00953F73" w:rsidP="00635994">
      <w:pPr>
        <w:pStyle w:val="af8"/>
        <w:spacing w:before="120"/>
        <w:ind w:firstLine="0"/>
        <w:rPr>
          <w:lang w:val="ru-RU"/>
        </w:rPr>
      </w:pPr>
    </w:p>
    <w:p w14:paraId="543453D7" w14:textId="77777777" w:rsidR="00953F73" w:rsidRDefault="00000000" w:rsidP="00B63FD5">
      <w:pPr>
        <w:pStyle w:val="af8"/>
        <w:spacing w:before="120"/>
        <w:ind w:firstLine="0"/>
        <w:jc w:val="right"/>
        <w:rPr>
          <w:lang w:val="ru-RU"/>
        </w:rPr>
      </w:pPr>
      <w:r>
        <w:rPr>
          <w:lang w:val="ru-RU"/>
        </w:rPr>
        <w:lastRenderedPageBreak/>
        <w:t>Окончание таблицы 8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399"/>
        <w:gridCol w:w="2394"/>
        <w:gridCol w:w="2389"/>
        <w:gridCol w:w="2449"/>
      </w:tblGrid>
      <w:tr w:rsidR="00B63FD5" w:rsidRPr="00B63FD5" w14:paraId="10FFA5CD" w14:textId="77777777" w:rsidTr="002B32B4">
        <w:trPr>
          <w:jc w:val="center"/>
        </w:trPr>
        <w:tc>
          <w:tcPr>
            <w:tcW w:w="2493" w:type="dxa"/>
          </w:tcPr>
          <w:p w14:paraId="76814ED2" w14:textId="77777777" w:rsidR="00953F73" w:rsidRPr="00B63FD5" w:rsidRDefault="00000000" w:rsidP="00B63FD5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493" w:type="dxa"/>
          </w:tcPr>
          <w:p w14:paraId="59B9C7D2" w14:textId="77777777" w:rsidR="00953F73" w:rsidRPr="00B63FD5" w:rsidRDefault="00000000" w:rsidP="00B63FD5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493" w:type="dxa"/>
          </w:tcPr>
          <w:p w14:paraId="4733B51B" w14:textId="77777777" w:rsidR="00953F73" w:rsidRPr="00B63FD5" w:rsidRDefault="00000000" w:rsidP="00B63FD5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493" w:type="dxa"/>
          </w:tcPr>
          <w:p w14:paraId="25B7A347" w14:textId="77777777" w:rsidR="00953F73" w:rsidRPr="00B63FD5" w:rsidRDefault="00000000" w:rsidP="00B63FD5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</w:tr>
      <w:tr w:rsidR="00B63FD5" w:rsidRPr="00B63FD5" w14:paraId="55ACAD7B" w14:textId="77777777" w:rsidTr="002B32B4">
        <w:trPr>
          <w:jc w:val="center"/>
        </w:trPr>
        <w:tc>
          <w:tcPr>
            <w:tcW w:w="2493" w:type="dxa"/>
          </w:tcPr>
          <w:p w14:paraId="3A885621" w14:textId="77777777" w:rsidR="00953F73" w:rsidRPr="00B63FD5" w:rsidRDefault="00000000" w:rsidP="002B32B4">
            <w:pPr>
              <w:pStyle w:val="afb"/>
            </w:pPr>
            <w:proofErr w:type="spellStart"/>
            <w:r w:rsidRPr="00B63FD5">
              <w:t>Badge</w:t>
            </w:r>
            <w:proofErr w:type="spellEnd"/>
          </w:p>
          <w:p w14:paraId="1B5D13B8" w14:textId="77777777" w:rsidR="00953F73" w:rsidRPr="00B63FD5" w:rsidRDefault="00953F73" w:rsidP="002B32B4">
            <w:pPr>
              <w:pStyle w:val="afb"/>
            </w:pPr>
          </w:p>
        </w:tc>
        <w:tc>
          <w:tcPr>
            <w:tcW w:w="2493" w:type="dxa"/>
          </w:tcPr>
          <w:p w14:paraId="5CCA4A9D" w14:textId="77777777" w:rsidR="00953F73" w:rsidRPr="00A73E08" w:rsidRDefault="00000000" w:rsidP="002B32B4">
            <w:pPr>
              <w:pStyle w:val="afb"/>
              <w:rPr>
                <w:lang w:val="en-US"/>
              </w:rPr>
            </w:pPr>
            <w:proofErr w:type="spellStart"/>
            <w:r w:rsidRPr="00A73E08">
              <w:rPr>
                <w:lang w:val="en-US"/>
              </w:rPr>
              <w:t>efault</w:t>
            </w:r>
            <w:proofErr w:type="spellEnd"/>
            <w:r w:rsidRPr="00A73E08">
              <w:rPr>
                <w:lang w:val="en-US"/>
              </w:rPr>
              <w:t>, primary, accent, success, warning, danger, outline, secondary</w:t>
            </w:r>
          </w:p>
        </w:tc>
        <w:tc>
          <w:tcPr>
            <w:tcW w:w="2493" w:type="dxa"/>
          </w:tcPr>
          <w:p w14:paraId="579D61E5" w14:textId="77777777" w:rsidR="00953F73" w:rsidRPr="00B63FD5" w:rsidRDefault="00000000" w:rsidP="002B32B4">
            <w:pPr>
              <w:pStyle w:val="afb"/>
            </w:pPr>
            <w:proofErr w:type="spellStart"/>
            <w:r w:rsidRPr="00B63FD5">
              <w:t>sm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md</w:t>
            </w:r>
            <w:proofErr w:type="spellEnd"/>
          </w:p>
        </w:tc>
        <w:tc>
          <w:tcPr>
            <w:tcW w:w="2493" w:type="dxa"/>
          </w:tcPr>
          <w:p w14:paraId="4BC16781" w14:textId="77777777" w:rsidR="00953F73" w:rsidRPr="00B63FD5" w:rsidRDefault="00000000" w:rsidP="002B32B4">
            <w:pPr>
              <w:pStyle w:val="afb"/>
              <w:rPr>
                <w:lang w:val="ru-RU"/>
              </w:rPr>
            </w:pPr>
            <w:r w:rsidRPr="00B63FD5">
              <w:rPr>
                <w:lang w:val="ru-RU"/>
              </w:rPr>
              <w:t xml:space="preserve">Статусы, категории, метки </w:t>
            </w:r>
            <w:r w:rsidRPr="00B63FD5">
              <w:t>ML</w:t>
            </w:r>
            <w:r w:rsidRPr="00B63FD5">
              <w:rPr>
                <w:lang w:val="ru-RU"/>
              </w:rPr>
              <w:t>/</w:t>
            </w:r>
            <w:r w:rsidRPr="00B63FD5">
              <w:t>AI</w:t>
            </w:r>
          </w:p>
        </w:tc>
      </w:tr>
      <w:tr w:rsidR="00B63FD5" w:rsidRPr="00B63FD5" w14:paraId="44D36FF2" w14:textId="77777777" w:rsidTr="002B32B4">
        <w:trPr>
          <w:jc w:val="center"/>
        </w:trPr>
        <w:tc>
          <w:tcPr>
            <w:tcW w:w="2493" w:type="dxa"/>
          </w:tcPr>
          <w:p w14:paraId="5C883DEB" w14:textId="77777777" w:rsidR="00953F73" w:rsidRPr="00B63FD5" w:rsidRDefault="00000000" w:rsidP="002B32B4">
            <w:pPr>
              <w:pStyle w:val="afb"/>
            </w:pPr>
            <w:proofErr w:type="spellStart"/>
            <w:r w:rsidRPr="00B63FD5">
              <w:t>Input</w:t>
            </w:r>
            <w:proofErr w:type="spellEnd"/>
            <w:r w:rsidRPr="00B63FD5">
              <w:t xml:space="preserve"> / </w:t>
            </w:r>
            <w:proofErr w:type="spellStart"/>
            <w:r w:rsidRPr="00B63FD5">
              <w:t>Textarea</w:t>
            </w:r>
            <w:proofErr w:type="spellEnd"/>
          </w:p>
        </w:tc>
        <w:tc>
          <w:tcPr>
            <w:tcW w:w="2493" w:type="dxa"/>
          </w:tcPr>
          <w:p w14:paraId="71BC5256" w14:textId="77777777" w:rsidR="00953F73" w:rsidRPr="00B63FD5" w:rsidRDefault="00000000" w:rsidP="002B32B4">
            <w:pPr>
              <w:pStyle w:val="afb"/>
            </w:pPr>
            <w:r w:rsidRPr="00B63FD5">
              <w:t>–</w:t>
            </w:r>
          </w:p>
        </w:tc>
        <w:tc>
          <w:tcPr>
            <w:tcW w:w="2493" w:type="dxa"/>
          </w:tcPr>
          <w:p w14:paraId="60AF91A5" w14:textId="77777777" w:rsidR="00953F73" w:rsidRPr="00B63FD5" w:rsidRDefault="00000000" w:rsidP="002B32B4">
            <w:pPr>
              <w:pStyle w:val="afb"/>
            </w:pPr>
            <w:r w:rsidRPr="00B63FD5">
              <w:t>–</w:t>
            </w:r>
          </w:p>
        </w:tc>
        <w:tc>
          <w:tcPr>
            <w:tcW w:w="2493" w:type="dxa"/>
          </w:tcPr>
          <w:p w14:paraId="4A735011" w14:textId="77777777" w:rsidR="00953F73" w:rsidRPr="00B63FD5" w:rsidRDefault="00000000" w:rsidP="002B32B4">
            <w:pPr>
              <w:pStyle w:val="afb"/>
            </w:pPr>
            <w:r w:rsidRPr="00B63FD5">
              <w:t>Формы ввода, поиск</w:t>
            </w:r>
          </w:p>
        </w:tc>
      </w:tr>
      <w:tr w:rsidR="00B63FD5" w:rsidRPr="00B63FD5" w14:paraId="3227FB4A" w14:textId="77777777" w:rsidTr="002B32B4">
        <w:trPr>
          <w:jc w:val="center"/>
        </w:trPr>
        <w:tc>
          <w:tcPr>
            <w:tcW w:w="2493" w:type="dxa"/>
          </w:tcPr>
          <w:p w14:paraId="7E7A7399" w14:textId="77777777" w:rsidR="00953F73" w:rsidRPr="00B63FD5" w:rsidRDefault="00000000" w:rsidP="002B32B4">
            <w:pPr>
              <w:pStyle w:val="afb"/>
            </w:pPr>
            <w:proofErr w:type="spellStart"/>
            <w:r w:rsidRPr="00B63FD5">
              <w:t>Dropdown</w:t>
            </w:r>
            <w:proofErr w:type="spellEnd"/>
          </w:p>
        </w:tc>
        <w:tc>
          <w:tcPr>
            <w:tcW w:w="2493" w:type="dxa"/>
          </w:tcPr>
          <w:p w14:paraId="3AB1A8DF" w14:textId="77777777" w:rsidR="00953F73" w:rsidRPr="00B63FD5" w:rsidRDefault="00000000" w:rsidP="002B32B4">
            <w:pPr>
              <w:pStyle w:val="afb"/>
            </w:pPr>
            <w:proofErr w:type="spellStart"/>
            <w:r w:rsidRPr="00B63FD5">
              <w:t>compact</w:t>
            </w:r>
            <w:proofErr w:type="spellEnd"/>
            <w:r w:rsidRPr="00B63FD5">
              <w:t xml:space="preserve">, </w:t>
            </w:r>
            <w:proofErr w:type="spellStart"/>
            <w:r w:rsidRPr="00B63FD5">
              <w:t>default</w:t>
            </w:r>
            <w:proofErr w:type="spellEnd"/>
          </w:p>
        </w:tc>
        <w:tc>
          <w:tcPr>
            <w:tcW w:w="2493" w:type="dxa"/>
          </w:tcPr>
          <w:p w14:paraId="4CA84941" w14:textId="77777777" w:rsidR="00953F73" w:rsidRPr="00B63FD5" w:rsidRDefault="00000000" w:rsidP="002B32B4">
            <w:pPr>
              <w:pStyle w:val="afb"/>
            </w:pPr>
            <w:r w:rsidRPr="00B63FD5">
              <w:t>с иконкой, без</w:t>
            </w:r>
          </w:p>
        </w:tc>
        <w:tc>
          <w:tcPr>
            <w:tcW w:w="2493" w:type="dxa"/>
          </w:tcPr>
          <w:p w14:paraId="6F0F1F12" w14:textId="77777777" w:rsidR="00953F73" w:rsidRPr="00B63FD5" w:rsidRDefault="00000000" w:rsidP="002B32B4">
            <w:pPr>
              <w:pStyle w:val="afb"/>
              <w:rPr>
                <w:lang w:val="ru-RU"/>
              </w:rPr>
            </w:pPr>
            <w:r w:rsidRPr="00B63FD5">
              <w:rPr>
                <w:lang w:val="ru-RU"/>
              </w:rPr>
              <w:t>Настраиваемый выпадающий список с клавиатурной навигацией</w:t>
            </w:r>
          </w:p>
        </w:tc>
      </w:tr>
      <w:tr w:rsidR="00B63FD5" w:rsidRPr="00B63FD5" w14:paraId="5E262C59" w14:textId="77777777" w:rsidTr="002B32B4">
        <w:trPr>
          <w:jc w:val="center"/>
        </w:trPr>
        <w:tc>
          <w:tcPr>
            <w:tcW w:w="2493" w:type="dxa"/>
          </w:tcPr>
          <w:p w14:paraId="42E00233" w14:textId="77777777" w:rsidR="00953F73" w:rsidRPr="00B63FD5" w:rsidRDefault="00000000" w:rsidP="002B32B4">
            <w:pPr>
              <w:pStyle w:val="afb"/>
            </w:pPr>
            <w:proofErr w:type="spellStart"/>
            <w:r w:rsidRPr="00B63FD5">
              <w:t>ErrorState</w:t>
            </w:r>
            <w:proofErr w:type="spellEnd"/>
          </w:p>
        </w:tc>
        <w:tc>
          <w:tcPr>
            <w:tcW w:w="2493" w:type="dxa"/>
          </w:tcPr>
          <w:p w14:paraId="26C140D6" w14:textId="77777777" w:rsidR="00953F73" w:rsidRPr="00B63FD5" w:rsidRDefault="00000000" w:rsidP="002B32B4">
            <w:pPr>
              <w:pStyle w:val="afb"/>
            </w:pPr>
            <w:r w:rsidRPr="00B63FD5">
              <w:t>–</w:t>
            </w:r>
          </w:p>
        </w:tc>
        <w:tc>
          <w:tcPr>
            <w:tcW w:w="2493" w:type="dxa"/>
          </w:tcPr>
          <w:p w14:paraId="5EE11134" w14:textId="77777777" w:rsidR="00953F73" w:rsidRPr="00B63FD5" w:rsidRDefault="00000000" w:rsidP="002B32B4">
            <w:pPr>
              <w:pStyle w:val="afb"/>
            </w:pPr>
            <w:r w:rsidRPr="00B63FD5">
              <w:t>–</w:t>
            </w:r>
          </w:p>
        </w:tc>
        <w:tc>
          <w:tcPr>
            <w:tcW w:w="2493" w:type="dxa"/>
          </w:tcPr>
          <w:p w14:paraId="7B5DF252" w14:textId="77777777" w:rsidR="00953F73" w:rsidRPr="00B63FD5" w:rsidRDefault="00000000" w:rsidP="002B32B4">
            <w:pPr>
              <w:pStyle w:val="afb"/>
              <w:rPr>
                <w:lang w:val="ru-RU"/>
              </w:rPr>
            </w:pPr>
            <w:r w:rsidRPr="00B63FD5">
              <w:rPr>
                <w:lang w:val="ru-RU"/>
              </w:rPr>
              <w:t>Отображение ошибок с кнопкой повтора</w:t>
            </w:r>
          </w:p>
        </w:tc>
      </w:tr>
    </w:tbl>
    <w:p w14:paraId="79803635" w14:textId="2DA39677" w:rsidR="00953F73" w:rsidRPr="00C1533F" w:rsidRDefault="00000000" w:rsidP="00C87F37">
      <w:pPr>
        <w:pStyle w:val="af8"/>
        <w:spacing w:before="120"/>
        <w:rPr>
          <w:lang w:val="ru-RU"/>
        </w:rPr>
      </w:pPr>
      <w:r w:rsidRPr="00C1533F">
        <w:rPr>
          <w:lang w:val="ru-RU"/>
        </w:rPr>
        <w:t xml:space="preserve">Цветовая палитра отражает тематику проекта. Основной акцент — оттенки голубого, заданные в формате </w:t>
      </w:r>
      <w:r>
        <w:t>HSL</w:t>
      </w:r>
      <w:r w:rsidRPr="00C1533F">
        <w:rPr>
          <w:lang w:val="ru-RU"/>
        </w:rPr>
        <w:t xml:space="preserve"> (</w:t>
      </w:r>
      <w:proofErr w:type="spellStart"/>
      <w:r>
        <w:t>Hue</w:t>
      </w:r>
      <w:proofErr w:type="spellEnd"/>
      <w:r w:rsidRPr="00C1533F">
        <w:rPr>
          <w:lang w:val="ru-RU"/>
        </w:rPr>
        <w:t xml:space="preserve">, </w:t>
      </w:r>
      <w:proofErr w:type="spellStart"/>
      <w:r>
        <w:t>Saturation</w:t>
      </w:r>
      <w:proofErr w:type="spellEnd"/>
      <w:r w:rsidRPr="00C1533F">
        <w:rPr>
          <w:lang w:val="ru-RU"/>
        </w:rPr>
        <w:t xml:space="preserve">, </w:t>
      </w:r>
      <w:proofErr w:type="spellStart"/>
      <w:r>
        <w:t>Lightness</w:t>
      </w:r>
      <w:proofErr w:type="spellEnd"/>
      <w:r w:rsidRPr="00C1533F">
        <w:rPr>
          <w:lang w:val="ru-RU"/>
        </w:rPr>
        <w:t xml:space="preserve"> — тон, насыщенность, светлота): 199 89% 48%. Акцентный бирюзовый (172 66% 50%) ассоциируется с природой Прибайкалья. Функциональные цвета несут семантическую нагрузку: зелёный — положительная динамика, жёлтый — средняя заполняемость, красный — высокая заполняемость или ошибка. Разделение следует принципу </w:t>
      </w:r>
      <w:proofErr w:type="spellStart"/>
      <w:r w:rsidRPr="00C1533F">
        <w:rPr>
          <w:lang w:val="ru-RU"/>
        </w:rPr>
        <w:t>досознательной</w:t>
      </w:r>
      <w:proofErr w:type="spellEnd"/>
      <w:r w:rsidRPr="00C1533F">
        <w:rPr>
          <w:lang w:val="ru-RU"/>
        </w:rPr>
        <w:t xml:space="preserve"> обработки (</w:t>
      </w:r>
      <w:proofErr w:type="spellStart"/>
      <w:r>
        <w:t>pre</w:t>
      </w:r>
      <w:proofErr w:type="spellEnd"/>
      <w:r w:rsidRPr="00C1533F">
        <w:rPr>
          <w:lang w:val="ru-RU"/>
        </w:rPr>
        <w:t>-</w:t>
      </w:r>
      <w:proofErr w:type="spellStart"/>
      <w:r>
        <w:t>attentive</w:t>
      </w:r>
      <w:proofErr w:type="spellEnd"/>
      <w:r w:rsidRPr="00C1533F">
        <w:rPr>
          <w:lang w:val="ru-RU"/>
        </w:rPr>
        <w:t xml:space="preserve"> </w:t>
      </w:r>
      <w:proofErr w:type="spellStart"/>
      <w:r>
        <w:t>processing</w:t>
      </w:r>
      <w:proofErr w:type="spellEnd"/>
      <w:r w:rsidRPr="00C1533F">
        <w:rPr>
          <w:lang w:val="ru-RU"/>
        </w:rPr>
        <w:t xml:space="preserve">): пользователь считывает статус визуально до осознанного чтения цифр. Цветовые решения опираются на эвристики юзабилити Дж. Нильсена и принципы визуального отображения данных Э. </w:t>
      </w:r>
      <w:proofErr w:type="spellStart"/>
      <w:r w:rsidRPr="00C1533F">
        <w:rPr>
          <w:lang w:val="ru-RU"/>
        </w:rPr>
        <w:t>Тафти</w:t>
      </w:r>
      <w:proofErr w:type="spellEnd"/>
      <w:r w:rsidRPr="00C1533F">
        <w:rPr>
          <w:lang w:val="ru-RU"/>
        </w:rPr>
        <w:t xml:space="preserve"> [3</w:t>
      </w:r>
      <w:r w:rsidR="005726E2" w:rsidRPr="00FF04CF">
        <w:rPr>
          <w:lang w:val="ru-RU"/>
        </w:rPr>
        <w:t>9</w:t>
      </w:r>
      <w:r w:rsidRPr="00C1533F">
        <w:rPr>
          <w:lang w:val="ru-RU"/>
        </w:rPr>
        <w:t xml:space="preserve">, </w:t>
      </w:r>
      <w:r w:rsidR="005726E2" w:rsidRPr="00FF04CF">
        <w:rPr>
          <w:lang w:val="ru-RU"/>
        </w:rPr>
        <w:t>40</w:t>
      </w:r>
      <w:r w:rsidRPr="00C1533F">
        <w:rPr>
          <w:lang w:val="ru-RU"/>
        </w:rPr>
        <w:t>].</w:t>
      </w:r>
    </w:p>
    <w:p w14:paraId="783388E5" w14:textId="43D89CF9" w:rsidR="006A3446" w:rsidRPr="00C1533F" w:rsidRDefault="00000000" w:rsidP="006A3446">
      <w:pPr>
        <w:pStyle w:val="af8"/>
        <w:rPr>
          <w:lang w:val="ru-RU"/>
        </w:rPr>
      </w:pPr>
      <w:r w:rsidRPr="00C1533F">
        <w:rPr>
          <w:lang w:val="ru-RU"/>
        </w:rPr>
        <w:t xml:space="preserve">Тёмная и светлая темы реализованы через 28 </w:t>
      </w:r>
      <w:r>
        <w:t>CSS</w:t>
      </w:r>
      <w:r w:rsidRPr="00C1533F">
        <w:rPr>
          <w:lang w:val="ru-RU"/>
        </w:rPr>
        <w:t xml:space="preserve">-переменных, определяющих фон, цвет текста, акценты и градиенты. Тёмная тема включена по умолчанию; переключение сохраняет выбор в локальном хранилище браузера. Общий вид страницы «Аналитика» с дашбордом ключевых показателей района приведён на рисунке </w:t>
      </w:r>
      <w:r w:rsidR="006A3446">
        <w:rPr>
          <w:lang w:val="ru-RU"/>
        </w:rPr>
        <w:t>6</w:t>
      </w:r>
      <w:r w:rsidRPr="00C1533F">
        <w:rPr>
          <w:lang w:val="ru-RU"/>
        </w:rPr>
        <w:t>.</w:t>
      </w:r>
    </w:p>
    <w:p w14:paraId="65C324C5" w14:textId="77777777" w:rsidR="00953F73" w:rsidRDefault="00000000">
      <w:pPr>
        <w:pStyle w:val="afc"/>
        <w:spacing w:before="120"/>
      </w:pPr>
      <w:r>
        <w:rPr>
          <w:noProof/>
        </w:rPr>
        <w:lastRenderedPageBreak/>
        <w:drawing>
          <wp:inline distT="0" distB="0" distL="0" distR="0" wp14:anchorId="40B07E96" wp14:editId="2DE1CC67">
            <wp:extent cx="4349029" cy="4876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5_analy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6165" cy="49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73A2" w14:textId="3140C9A6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6A3446">
        <w:rPr>
          <w:lang w:val="ru-RU"/>
        </w:rPr>
        <w:t>6</w:t>
      </w:r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Страница «Аналитика»: дашборд ключевых показателей района</w:t>
      </w:r>
    </w:p>
    <w:p w14:paraId="176ECE11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Компонентный подход следует методологии атомарного дизайна Б. Фроста (раздел 1.2): атомы (кнопка, бейдж, поле ввода) комбинируются в молекулы (карточка отеля) и организмы (блок </w:t>
      </w:r>
      <w:r>
        <w:t>KPI</w:t>
      </w:r>
      <w:r w:rsidRPr="00C1533F">
        <w:rPr>
          <w:lang w:val="ru-RU"/>
        </w:rPr>
        <w:t>, панель фильтров), из которых собираются страницы. Единообразные радиусы скругления, тени и отступы обеспечивают визуальную согласованность на экранах различного разрешения.</w:t>
      </w:r>
    </w:p>
    <w:p w14:paraId="10E42F35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Визуализация данных. Выбор типа диаграммы для каждой аналитической задачи обусловлен характером данных и целевым восприятием пользователя. В системе применяются семь типов диаграмм:</w:t>
      </w:r>
    </w:p>
    <w:p w14:paraId="1CF3AD3E" w14:textId="7161A0B8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t>AreaChart</w:t>
      </w:r>
      <w:proofErr w:type="spellEnd"/>
      <w:r w:rsidRPr="00C1533F">
        <w:rPr>
          <w:lang w:val="ru-RU"/>
        </w:rPr>
        <w:t xml:space="preserve"> — </w:t>
      </w:r>
      <w:r w:rsidR="009967DC" w:rsidRPr="009967DC">
        <w:rPr>
          <w:lang w:val="ru-RU"/>
        </w:rPr>
        <w:t>временной ряд заполняемости (процент занятых номеров) с областью доверительного интервала; применяется на страницах «Прогнозы», «Аналитика» и «Карточка отеля»</w:t>
      </w:r>
      <w:r w:rsidRPr="00C1533F">
        <w:rPr>
          <w:lang w:val="ru-RU"/>
        </w:rPr>
        <w:t>;</w:t>
      </w:r>
    </w:p>
    <w:p w14:paraId="4B49E4B6" w14:textId="6C14E4FA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t>BarChart</w:t>
      </w:r>
      <w:proofErr w:type="spellEnd"/>
      <w:r w:rsidRPr="00C87F37">
        <w:rPr>
          <w:lang w:val="ru-RU"/>
        </w:rPr>
        <w:t xml:space="preserve"> —</w:t>
      </w:r>
      <w:r w:rsidR="00A94163">
        <w:rPr>
          <w:lang w:val="ru-RU"/>
        </w:rPr>
        <w:t xml:space="preserve"> </w:t>
      </w:r>
      <w:r w:rsidR="009967DC" w:rsidRPr="009967DC">
        <w:rPr>
          <w:lang w:val="ru-RU"/>
        </w:rPr>
        <w:t xml:space="preserve">категориальное сравнение: значимость признаков прогнозных моделей (метрика </w:t>
      </w:r>
      <w:proofErr w:type="spellStart"/>
      <w:r w:rsidR="009967DC" w:rsidRPr="009967DC">
        <w:rPr>
          <w:lang w:val="ru-RU"/>
        </w:rPr>
        <w:t>gain</w:t>
      </w:r>
      <w:proofErr w:type="spellEnd"/>
      <w:r w:rsidR="009967DC" w:rsidRPr="009967DC">
        <w:rPr>
          <w:lang w:val="ru-RU"/>
        </w:rPr>
        <w:t>), распределение событий по источникам</w:t>
      </w:r>
      <w:r w:rsidRPr="00C87F37">
        <w:rPr>
          <w:lang w:val="ru-RU"/>
        </w:rPr>
        <w:t>;</w:t>
      </w:r>
    </w:p>
    <w:p w14:paraId="6CD7F501" w14:textId="3E1A9E9A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lastRenderedPageBreak/>
        <w:t>LineChart</w:t>
      </w:r>
      <w:proofErr w:type="spellEnd"/>
      <w:r w:rsidRPr="00C87F37">
        <w:rPr>
          <w:lang w:val="ru-RU"/>
        </w:rPr>
        <w:t xml:space="preserve"> — </w:t>
      </w:r>
      <w:r w:rsidR="009967DC" w:rsidRPr="009967DC">
        <w:rPr>
          <w:lang w:val="ru-RU"/>
        </w:rPr>
        <w:t>наложение кривых прогнозов отдельных моделей (</w:t>
      </w:r>
      <w:proofErr w:type="spellStart"/>
      <w:r w:rsidR="009967DC" w:rsidRPr="009967DC">
        <w:rPr>
          <w:lang w:val="ru-RU"/>
        </w:rPr>
        <w:t>Prophet</w:t>
      </w:r>
      <w:proofErr w:type="spellEnd"/>
      <w:r w:rsidR="009967DC" w:rsidRPr="009967DC">
        <w:rPr>
          <w:lang w:val="ru-RU"/>
        </w:rPr>
        <w:t xml:space="preserve">, </w:t>
      </w:r>
      <w:proofErr w:type="spellStart"/>
      <w:r w:rsidR="009967DC" w:rsidRPr="009967DC">
        <w:rPr>
          <w:lang w:val="ru-RU"/>
        </w:rPr>
        <w:t>NeuralProphet</w:t>
      </w:r>
      <w:proofErr w:type="spellEnd"/>
      <w:r w:rsidR="009967DC" w:rsidRPr="009967DC">
        <w:rPr>
          <w:lang w:val="ru-RU"/>
        </w:rPr>
        <w:t xml:space="preserve">, </w:t>
      </w:r>
      <w:proofErr w:type="spellStart"/>
      <w:r w:rsidR="009967DC" w:rsidRPr="009967DC">
        <w:rPr>
          <w:lang w:val="ru-RU"/>
        </w:rPr>
        <w:t>XGBoost</w:t>
      </w:r>
      <w:proofErr w:type="spellEnd"/>
      <w:r w:rsidR="009967DC" w:rsidRPr="009967DC">
        <w:rPr>
          <w:lang w:val="ru-RU"/>
        </w:rPr>
        <w:t>) на одном временном горизонте</w:t>
      </w:r>
      <w:r w:rsidRPr="00C87F37">
        <w:rPr>
          <w:lang w:val="ru-RU"/>
        </w:rPr>
        <w:t>;</w:t>
      </w:r>
    </w:p>
    <w:p w14:paraId="33DF0DDE" w14:textId="46B297FD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t>RadarChart</w:t>
      </w:r>
      <w:proofErr w:type="spellEnd"/>
      <w:r w:rsidRPr="00C87F37">
        <w:rPr>
          <w:lang w:val="ru-RU"/>
        </w:rPr>
        <w:t xml:space="preserve"> — </w:t>
      </w:r>
      <w:r w:rsidR="009967DC" w:rsidRPr="009967DC">
        <w:rPr>
          <w:lang w:val="ru-RU"/>
        </w:rPr>
        <w:t xml:space="preserve">многокритериальное сравнение районов по трём метрикам: средняя заполняемость (%), общее число номеров, средняя стоимость номера за сутки (ADR, </w:t>
      </w:r>
      <w:proofErr w:type="spellStart"/>
      <w:r w:rsidR="009967DC" w:rsidRPr="009967DC">
        <w:rPr>
          <w:lang w:val="ru-RU"/>
        </w:rPr>
        <w:t>Average</w:t>
      </w:r>
      <w:proofErr w:type="spellEnd"/>
      <w:r w:rsidR="009967DC" w:rsidRPr="009967DC">
        <w:rPr>
          <w:lang w:val="ru-RU"/>
        </w:rPr>
        <w:t xml:space="preserve"> Daily Rate)</w:t>
      </w:r>
      <w:r w:rsidRPr="00C87F37">
        <w:rPr>
          <w:lang w:val="ru-RU"/>
        </w:rPr>
        <w:t>;</w:t>
      </w:r>
    </w:p>
    <w:p w14:paraId="0F23C3B6" w14:textId="0441EE10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t>Treemap</w:t>
      </w:r>
      <w:proofErr w:type="spellEnd"/>
      <w:r w:rsidRPr="00C87F37">
        <w:rPr>
          <w:lang w:val="ru-RU"/>
        </w:rPr>
        <w:t xml:space="preserve"> — </w:t>
      </w:r>
      <w:r w:rsidR="009967DC" w:rsidRPr="009967DC">
        <w:rPr>
          <w:lang w:val="ru-RU"/>
        </w:rPr>
        <w:t>иерархическое распределение числа объектов размещения по населённым пунктам внутри район</w:t>
      </w:r>
      <w:r w:rsidRPr="00C87F37">
        <w:rPr>
          <w:lang w:val="ru-RU"/>
        </w:rPr>
        <w:t>а;</w:t>
      </w:r>
    </w:p>
    <w:p w14:paraId="6A17CA39" w14:textId="2822CFA3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t>HeatmapGrid</w:t>
      </w:r>
      <w:proofErr w:type="spellEnd"/>
      <w:r w:rsidRPr="00C87F37">
        <w:rPr>
          <w:lang w:val="ru-RU"/>
        </w:rPr>
        <w:t xml:space="preserve"> — </w:t>
      </w:r>
      <w:r w:rsidR="009967DC" w:rsidRPr="009967DC">
        <w:rPr>
          <w:lang w:val="ru-RU"/>
        </w:rPr>
        <w:t>матрица «район × дата», в каждой ячейке которой цветом (пятиступенчатая шкала от зелёного к красному) закодирован процент занятых номеров; позволяет выявлять сезонные закономерности и аномальные всплески заполняемости</w:t>
      </w:r>
      <w:r w:rsidRPr="00C87F37">
        <w:rPr>
          <w:lang w:val="ru-RU"/>
        </w:rPr>
        <w:t>;</w:t>
      </w:r>
    </w:p>
    <w:p w14:paraId="2DB5D3E2" w14:textId="49999DD9" w:rsidR="00953F73" w:rsidRPr="00C87F37" w:rsidRDefault="00000000" w:rsidP="00C87F37">
      <w:pPr>
        <w:pStyle w:val="af8"/>
        <w:numPr>
          <w:ilvl w:val="0"/>
          <w:numId w:val="6"/>
        </w:numPr>
        <w:rPr>
          <w:lang w:val="ru-RU"/>
        </w:rPr>
      </w:pPr>
      <w:proofErr w:type="spellStart"/>
      <w:r>
        <w:t>GeoMap</w:t>
      </w:r>
      <w:proofErr w:type="spellEnd"/>
      <w:r w:rsidRPr="00C87F37">
        <w:rPr>
          <w:lang w:val="ru-RU"/>
        </w:rPr>
        <w:t xml:space="preserve"> (</w:t>
      </w:r>
      <w:proofErr w:type="spellStart"/>
      <w:r>
        <w:t>ECharts</w:t>
      </w:r>
      <w:proofErr w:type="spellEnd"/>
      <w:r w:rsidRPr="00C87F37">
        <w:rPr>
          <w:lang w:val="ru-RU"/>
        </w:rPr>
        <w:t xml:space="preserve">) — </w:t>
      </w:r>
      <w:r w:rsidR="009967DC" w:rsidRPr="009967DC">
        <w:rPr>
          <w:lang w:val="ru-RU"/>
        </w:rPr>
        <w:t>картографическая визуализация: точечные маркеры объектов размещения на контуре Иркутской области; размер маркера пропорционален числу свободных номеров, цвет кодирует уровень заполняемости по трёхступенчатой шкале</w:t>
      </w:r>
      <w:r w:rsidRPr="00C87F37">
        <w:rPr>
          <w:lang w:val="ru-RU"/>
        </w:rPr>
        <w:t>.</w:t>
      </w:r>
    </w:p>
    <w:p w14:paraId="338E6383" w14:textId="60D114D5" w:rsidR="00953F73" w:rsidRDefault="009967DC">
      <w:pPr>
        <w:pStyle w:val="af8"/>
        <w:rPr>
          <w:lang w:val="ru-RU"/>
        </w:rPr>
      </w:pPr>
      <w:r w:rsidRPr="009967DC">
        <w:rPr>
          <w:lang w:val="ru-RU"/>
        </w:rPr>
        <w:t xml:space="preserve">Страница «Аналитика» объединяет ключевые метрики в едином дашборде; верхняя часть экрана содержит KPI-карточки, ниже </w:t>
      </w:r>
      <w:r w:rsidR="008D6919" w:rsidRPr="00633ED2">
        <w:rPr>
          <w:lang w:val="ru-RU"/>
        </w:rPr>
        <w:t>—</w:t>
      </w:r>
      <w:r w:rsidRPr="009967DC">
        <w:rPr>
          <w:lang w:val="ru-RU"/>
        </w:rPr>
        <w:t xml:space="preserve"> </w:t>
      </w:r>
      <w:proofErr w:type="spellStart"/>
      <w:r w:rsidRPr="009967DC">
        <w:rPr>
          <w:lang w:val="ru-RU"/>
        </w:rPr>
        <w:t>ComposedChart</w:t>
      </w:r>
      <w:proofErr w:type="spellEnd"/>
      <w:r w:rsidRPr="009967DC">
        <w:rPr>
          <w:lang w:val="ru-RU"/>
        </w:rPr>
        <w:t xml:space="preserve"> с двумя осями Y: средняя стоимость номера за сутки (ADR) как Area и число объектов размещения в выборке как Line, затем рекомендации через компонент </w:t>
      </w:r>
      <w:proofErr w:type="spellStart"/>
      <w:r w:rsidRPr="009967DC">
        <w:rPr>
          <w:lang w:val="ru-RU"/>
        </w:rPr>
        <w:t>InsightCard</w:t>
      </w:r>
      <w:proofErr w:type="spellEnd"/>
      <w:r w:rsidRPr="009967DC">
        <w:rPr>
          <w:lang w:val="ru-RU"/>
        </w:rPr>
        <w:t xml:space="preserve"> (варианты: </w:t>
      </w:r>
      <w:proofErr w:type="spellStart"/>
      <w:r w:rsidRPr="009967DC">
        <w:rPr>
          <w:lang w:val="ru-RU"/>
        </w:rPr>
        <w:t>positive</w:t>
      </w:r>
      <w:proofErr w:type="spellEnd"/>
      <w:r w:rsidRPr="009967DC">
        <w:rPr>
          <w:lang w:val="ru-RU"/>
        </w:rPr>
        <w:t xml:space="preserve">, </w:t>
      </w:r>
      <w:proofErr w:type="spellStart"/>
      <w:r w:rsidRPr="009967DC">
        <w:rPr>
          <w:lang w:val="ru-RU"/>
        </w:rPr>
        <w:t>neutral</w:t>
      </w:r>
      <w:proofErr w:type="spellEnd"/>
      <w:r w:rsidRPr="009967DC">
        <w:rPr>
          <w:lang w:val="ru-RU"/>
        </w:rPr>
        <w:t xml:space="preserve">, </w:t>
      </w:r>
      <w:proofErr w:type="spellStart"/>
      <w:r w:rsidRPr="009967DC">
        <w:rPr>
          <w:lang w:val="ru-RU"/>
        </w:rPr>
        <w:t>negative</w:t>
      </w:r>
      <w:proofErr w:type="spellEnd"/>
      <w:r w:rsidRPr="009967DC">
        <w:rPr>
          <w:lang w:val="ru-RU"/>
        </w:rPr>
        <w:t xml:space="preserve">, </w:t>
      </w:r>
      <w:proofErr w:type="spellStart"/>
      <w:r w:rsidRPr="009967DC">
        <w:rPr>
          <w:lang w:val="ru-RU"/>
        </w:rPr>
        <w:t>info</w:t>
      </w:r>
      <w:proofErr w:type="spellEnd"/>
      <w:r w:rsidRPr="009967DC">
        <w:rPr>
          <w:lang w:val="ru-RU"/>
        </w:rPr>
        <w:t>)</w:t>
      </w:r>
      <w:r w:rsidRPr="00C1533F">
        <w:rPr>
          <w:lang w:val="ru-RU"/>
        </w:rPr>
        <w:t>.</w:t>
      </w:r>
    </w:p>
    <w:p w14:paraId="66BD8F58" w14:textId="0F96B310" w:rsidR="00FB6604" w:rsidRPr="00C1533F" w:rsidRDefault="00FB6604" w:rsidP="00FB6604">
      <w:pPr>
        <w:pStyle w:val="af8"/>
        <w:rPr>
          <w:lang w:val="ru-RU"/>
        </w:rPr>
      </w:pPr>
      <w:r w:rsidRPr="00C1533F">
        <w:rPr>
          <w:lang w:val="ru-RU"/>
        </w:rPr>
        <w:t>Цветовое кодирование заполняемости единообразно во всём интерфейсе. Тепловая карта использует пятиступенчатую шкалу от зелёного (низкая заполняемость) через бирюзовый, жёлтый и оранжевый к красному (свыше 80%). Географическая карта применяет упрощённую трёхступенчатую версию тех же цветов. Индикатор заполняемости на главной странице и в карточке отеля дополняет цвет текстовой меткой («низкая», «средняя», «высокая», «очень высокая»). Наглядная легенда расшифровывает шкалу. Единая шкала упрощает интерпретацию статуса на разных страницах интерфейса.</w:t>
      </w:r>
    </w:p>
    <w:p w14:paraId="65A2F2E8" w14:textId="374D8F2A" w:rsidR="00FB6604" w:rsidRPr="00FB6604" w:rsidRDefault="00000000" w:rsidP="00FB6604">
      <w:pPr>
        <w:pStyle w:val="af8"/>
        <w:rPr>
          <w:lang w:val="ru-RU"/>
        </w:rPr>
      </w:pPr>
      <w:r w:rsidRPr="00C1533F">
        <w:rPr>
          <w:lang w:val="ru-RU"/>
        </w:rPr>
        <w:t xml:space="preserve">Главная страница («Планирование поездки») с выбором района и сводкой по району показана на рисунке </w:t>
      </w:r>
      <w:r w:rsidR="008D6919">
        <w:rPr>
          <w:lang w:val="ru-RU"/>
        </w:rPr>
        <w:t>7</w:t>
      </w:r>
      <w:r w:rsidRPr="00C1533F">
        <w:rPr>
          <w:lang w:val="ru-RU"/>
        </w:rPr>
        <w:t>.</w:t>
      </w:r>
    </w:p>
    <w:p w14:paraId="3E4B406D" w14:textId="77777777" w:rsidR="00953F73" w:rsidRDefault="00000000">
      <w:pPr>
        <w:pStyle w:val="afc"/>
        <w:spacing w:before="120"/>
      </w:pPr>
      <w:r>
        <w:rPr>
          <w:noProof/>
        </w:rPr>
        <w:lastRenderedPageBreak/>
        <w:drawing>
          <wp:inline distT="0" distB="0" distL="0" distR="0" wp14:anchorId="4D455477" wp14:editId="3A6E4A46">
            <wp:extent cx="4251473" cy="37804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_6_home.png"/>
                    <pic:cNvPicPr/>
                  </pic:nvPicPr>
                  <pic:blipFill rotWithShape="1">
                    <a:blip r:embed="rId15"/>
                    <a:srcRect l="26109" t="2822" r="11783" b="-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473" cy="3780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37AD3" w14:textId="70A327A9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8D6919">
        <w:rPr>
          <w:lang w:val="ru-RU"/>
        </w:rPr>
        <w:t>7</w:t>
      </w:r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Главная страница: планирование поездки и сводка по району</w:t>
      </w:r>
    </w:p>
    <w:p w14:paraId="7B9B9B30" w14:textId="3CC85BE8" w:rsidR="00953F73" w:rsidRDefault="00000000" w:rsidP="007B5641">
      <w:pPr>
        <w:pStyle w:val="af8"/>
        <w:rPr>
          <w:lang w:val="ru-RU"/>
        </w:rPr>
      </w:pPr>
      <w:r w:rsidRPr="00C1533F">
        <w:rPr>
          <w:lang w:val="ru-RU"/>
        </w:rPr>
        <w:t>Страница «Прогнозы» визуализирует результаты ансамблевого прогнозирования (</w:t>
      </w:r>
      <w:r>
        <w:rPr>
          <w:lang w:val="ru-RU"/>
        </w:rPr>
        <w:t>Р</w:t>
      </w:r>
      <w:r w:rsidRPr="00C1533F">
        <w:rPr>
          <w:lang w:val="ru-RU"/>
        </w:rPr>
        <w:t xml:space="preserve">исунок </w:t>
      </w:r>
      <w:r w:rsidR="008D6919">
        <w:rPr>
          <w:lang w:val="ru-RU"/>
        </w:rPr>
        <w:t>8</w:t>
      </w:r>
      <w:r w:rsidRPr="00C1533F">
        <w:rPr>
          <w:lang w:val="ru-RU"/>
        </w:rPr>
        <w:t xml:space="preserve">). Основной график </w:t>
      </w:r>
      <w:r w:rsidR="00A93D58" w:rsidRPr="00A93D58">
        <w:rPr>
          <w:lang w:val="ru-RU"/>
        </w:rPr>
        <w:t>—</w:t>
      </w:r>
      <w:r w:rsidRPr="00C1533F">
        <w:rPr>
          <w:lang w:val="ru-RU"/>
        </w:rPr>
        <w:t xml:space="preserve"> </w:t>
      </w:r>
      <w:proofErr w:type="spellStart"/>
      <w:r>
        <w:t>AreaChart</w:t>
      </w:r>
      <w:proofErr w:type="spellEnd"/>
      <w:r w:rsidRPr="00C1533F">
        <w:rPr>
          <w:lang w:val="ru-RU"/>
        </w:rPr>
        <w:t xml:space="preserve"> с двумя </w:t>
      </w:r>
      <w:r>
        <w:t>Area</w:t>
      </w:r>
      <w:r w:rsidRPr="00C1533F">
        <w:rPr>
          <w:lang w:val="ru-RU"/>
        </w:rPr>
        <w:t>-</w:t>
      </w:r>
      <w:r w:rsidR="00245253">
        <w:rPr>
          <w:lang w:val="ru-RU"/>
        </w:rPr>
        <w:br/>
        <w:t>-</w:t>
      </w:r>
      <w:r w:rsidRPr="00C1533F">
        <w:rPr>
          <w:lang w:val="ru-RU"/>
        </w:rPr>
        <w:t xml:space="preserve">слоями для верхней и нижней границ доверительного интервала и центральной линией ансамбля. Каждая модель окрашена в отдельный цвет: </w:t>
      </w:r>
      <w:proofErr w:type="spellStart"/>
      <w:r>
        <w:t>Prophet</w:t>
      </w:r>
      <w:proofErr w:type="spellEnd"/>
      <w:r w:rsidRPr="00C1533F">
        <w:rPr>
          <w:lang w:val="ru-RU"/>
        </w:rPr>
        <w:t xml:space="preserve"> </w:t>
      </w:r>
      <w:r w:rsidR="00754D6C" w:rsidRPr="00754D6C">
        <w:rPr>
          <w:lang w:val="ru-RU"/>
        </w:rPr>
        <w:t>—</w:t>
      </w:r>
      <w:r w:rsidRPr="00C1533F">
        <w:rPr>
          <w:lang w:val="ru-RU"/>
        </w:rPr>
        <w:t xml:space="preserve"> голубой, </w:t>
      </w:r>
      <w:proofErr w:type="spellStart"/>
      <w:r>
        <w:t>NeuralProphet</w:t>
      </w:r>
      <w:proofErr w:type="spellEnd"/>
      <w:r w:rsidRPr="00C1533F">
        <w:rPr>
          <w:lang w:val="ru-RU"/>
        </w:rPr>
        <w:t xml:space="preserve"> </w:t>
      </w:r>
      <w:r w:rsidR="00754D6C" w:rsidRPr="00754D6C">
        <w:rPr>
          <w:lang w:val="ru-RU"/>
        </w:rPr>
        <w:t>—</w:t>
      </w:r>
      <w:r w:rsidRPr="00C1533F">
        <w:rPr>
          <w:lang w:val="ru-RU"/>
        </w:rPr>
        <w:t xml:space="preserve"> фиолетовый, </w:t>
      </w:r>
      <w:proofErr w:type="spellStart"/>
      <w:r>
        <w:t>XGBoost</w:t>
      </w:r>
      <w:proofErr w:type="spellEnd"/>
      <w:r w:rsidRPr="00C1533F">
        <w:rPr>
          <w:lang w:val="ru-RU"/>
        </w:rPr>
        <w:t xml:space="preserve"> </w:t>
      </w:r>
      <w:r w:rsidR="00754D6C" w:rsidRPr="00754D6C">
        <w:rPr>
          <w:lang w:val="ru-RU"/>
        </w:rPr>
        <w:t>—</w:t>
      </w:r>
      <w:r w:rsidRPr="00C1533F">
        <w:rPr>
          <w:lang w:val="ru-RU"/>
        </w:rPr>
        <w:t xml:space="preserve"> зелёный. Линия ансамбля выделена контрастным цветом переднего плана. Реализован экспорт графика в формат </w:t>
      </w:r>
      <w:r>
        <w:t>PNG</w:t>
      </w:r>
      <w:r w:rsidRPr="00C1533F">
        <w:rPr>
          <w:lang w:val="ru-RU"/>
        </w:rPr>
        <w:t xml:space="preserve"> для включения в отчёты и презентации.</w:t>
      </w:r>
    </w:p>
    <w:p w14:paraId="1B9D879D" w14:textId="77777777" w:rsidR="00953F73" w:rsidRDefault="00000000">
      <w:pPr>
        <w:pStyle w:val="afc"/>
        <w:spacing w:before="120"/>
      </w:pPr>
      <w:r>
        <w:rPr>
          <w:noProof/>
        </w:rPr>
        <w:drawing>
          <wp:inline distT="0" distB="0" distL="0" distR="0" wp14:anchorId="0CAFE80A" wp14:editId="496B5D8A">
            <wp:extent cx="5262025" cy="21621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_7_forecast.png"/>
                    <pic:cNvPicPr/>
                  </pic:nvPicPr>
                  <pic:blipFill rotWithShape="1">
                    <a:blip r:embed="rId16"/>
                    <a:srcRect l="15700" r="153" b="38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153" cy="218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8504E" w14:textId="5E1BDDCF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>Рисунок</w:t>
      </w:r>
      <w:r w:rsidR="008D6919">
        <w:rPr>
          <w:lang w:val="ru-RU"/>
        </w:rPr>
        <w:t xml:space="preserve"> 8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Страница «Прогнозы»: ансамблевый прогноз с доверительным интервалом и сравнение моделей</w:t>
      </w:r>
    </w:p>
    <w:p w14:paraId="0DDD71A4" w14:textId="5563CD76" w:rsidR="00953F73" w:rsidRPr="00D33CBC" w:rsidRDefault="00000000" w:rsidP="00D33CBC">
      <w:pPr>
        <w:pStyle w:val="af8"/>
      </w:pPr>
      <w:r w:rsidRPr="00C1533F">
        <w:rPr>
          <w:lang w:val="ru-RU"/>
        </w:rPr>
        <w:lastRenderedPageBreak/>
        <w:t>Раздел «Регионы и карта» предоставляет четыре режима просмотра: интерактивная карта (</w:t>
      </w:r>
      <w:proofErr w:type="spellStart"/>
      <w:r>
        <w:t>GeoMap</w:t>
      </w:r>
      <w:proofErr w:type="spellEnd"/>
      <w:r w:rsidRPr="00C1533F">
        <w:rPr>
          <w:lang w:val="ru-RU"/>
        </w:rPr>
        <w:t>), обзор карточек районов, тепловая карта (</w:t>
      </w:r>
      <w:proofErr w:type="spellStart"/>
      <w:r>
        <w:t>HeatmapGrid</w:t>
      </w:r>
      <w:proofErr w:type="spellEnd"/>
      <w:r w:rsidRPr="00C1533F">
        <w:rPr>
          <w:lang w:val="ru-RU"/>
        </w:rPr>
        <w:t>) и сравнение (</w:t>
      </w:r>
      <w:proofErr w:type="spellStart"/>
      <w:r>
        <w:t>radar</w:t>
      </w:r>
      <w:proofErr w:type="spellEnd"/>
      <w:r w:rsidRPr="00C1533F">
        <w:rPr>
          <w:lang w:val="ru-RU"/>
        </w:rPr>
        <w:t xml:space="preserve">, </w:t>
      </w:r>
      <w:proofErr w:type="spellStart"/>
      <w:r>
        <w:t>treemap</w:t>
      </w:r>
      <w:proofErr w:type="spellEnd"/>
      <w:r w:rsidRPr="00C1533F">
        <w:rPr>
          <w:lang w:val="ru-RU"/>
        </w:rPr>
        <w:t xml:space="preserve">, </w:t>
      </w:r>
      <w:proofErr w:type="spellStart"/>
      <w:r>
        <w:t>bar</w:t>
      </w:r>
      <w:proofErr w:type="spellEnd"/>
      <w:r w:rsidRPr="00C1533F">
        <w:rPr>
          <w:lang w:val="ru-RU"/>
        </w:rPr>
        <w:t xml:space="preserve">). </w:t>
      </w:r>
      <w:proofErr w:type="spellStart"/>
      <w:r>
        <w:t>GeoMap</w:t>
      </w:r>
      <w:proofErr w:type="spellEnd"/>
      <w:r w:rsidRPr="00C1533F">
        <w:rPr>
          <w:lang w:val="ru-RU"/>
        </w:rPr>
        <w:t xml:space="preserve"> отображает точечные маркеры (</w:t>
      </w:r>
      <w:proofErr w:type="spellStart"/>
      <w:r>
        <w:t>scatter</w:t>
      </w:r>
      <w:proofErr w:type="spellEnd"/>
      <w:r w:rsidRPr="00C1533F">
        <w:rPr>
          <w:lang w:val="ru-RU"/>
        </w:rPr>
        <w:t xml:space="preserve">) отелей на упрощённом </w:t>
      </w:r>
      <w:proofErr w:type="spellStart"/>
      <w:r>
        <w:t>GeoJSON</w:t>
      </w:r>
      <w:proofErr w:type="spellEnd"/>
      <w:r w:rsidRPr="00C1533F">
        <w:rPr>
          <w:lang w:val="ru-RU"/>
        </w:rPr>
        <w:t xml:space="preserve">-контуре Иркутской области; размер точки пропорционален заполняемости, цвет кодирует уровень по трёхступенчатой шкале. Карта поддерживает масштабирование и подписи районов; подсказки содержат название, заполняемость, число номеров и цену. Для минимизации размера итогового пакета 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загружается с удалением неиспользуемого кода (</w:t>
      </w:r>
      <w:proofErr w:type="spellStart"/>
      <w:r>
        <w:t>tree</w:t>
      </w:r>
      <w:proofErr w:type="spellEnd"/>
      <w:r w:rsidRPr="00C1533F">
        <w:rPr>
          <w:lang w:val="ru-RU"/>
        </w:rPr>
        <w:t>-</w:t>
      </w:r>
      <w:proofErr w:type="spellStart"/>
      <w:r>
        <w:t>shaking</w:t>
      </w:r>
      <w:proofErr w:type="spellEnd"/>
      <w:r w:rsidRPr="00C1533F">
        <w:rPr>
          <w:lang w:val="ru-RU"/>
        </w:rPr>
        <w:t xml:space="preserve">): импортируются только необходимые модули. </w:t>
      </w:r>
      <w:r>
        <w:t xml:space="preserve">Общий вид страницы приведён на рисунке </w:t>
      </w:r>
      <w:r w:rsidR="008D6919">
        <w:rPr>
          <w:lang w:val="ru-RU"/>
        </w:rPr>
        <w:t>9</w:t>
      </w:r>
      <w:r>
        <w:t>.</w:t>
      </w:r>
    </w:p>
    <w:p w14:paraId="035D67FD" w14:textId="77777777" w:rsidR="00953F73" w:rsidRDefault="00000000">
      <w:pPr>
        <w:pStyle w:val="afc"/>
        <w:spacing w:before="120"/>
      </w:pPr>
      <w:r>
        <w:rPr>
          <w:noProof/>
        </w:rPr>
        <w:drawing>
          <wp:inline distT="0" distB="0" distL="0" distR="0" wp14:anchorId="312FE5B8" wp14:editId="33A83519">
            <wp:extent cx="5895636" cy="3316406"/>
            <wp:effectExtent l="0" t="0" r="0" b="0"/>
            <wp:docPr id="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294" cy="3320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B0C5C" w14:textId="4D633C5F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8D6919">
        <w:rPr>
          <w:lang w:val="ru-RU"/>
        </w:rPr>
        <w:t>9</w:t>
      </w:r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–</w:t>
      </w:r>
      <w:r w:rsidRPr="00C1533F">
        <w:rPr>
          <w:lang w:val="ru-RU"/>
        </w:rPr>
        <w:t xml:space="preserve"> Страница «Регионы и карта»: интерактивная </w:t>
      </w:r>
      <w:proofErr w:type="spellStart"/>
      <w:r>
        <w:t>GeoMap</w:t>
      </w:r>
      <w:proofErr w:type="spellEnd"/>
      <w:r w:rsidRPr="00C1533F">
        <w:rPr>
          <w:lang w:val="ru-RU"/>
        </w:rPr>
        <w:t xml:space="preserve"> с отелями Иркутской области</w:t>
      </w:r>
    </w:p>
    <w:p w14:paraId="72C5E8C8" w14:textId="58301719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Стиль всплывающих подсказок унифицирован на всех страницах: фон, граница и цвет текста привязаны к токенам текущей темы. Содержимое подсказки контекстуально: на графиках заполняемости </w:t>
      </w:r>
      <w:r w:rsidR="00144100" w:rsidRPr="00144100">
        <w:rPr>
          <w:lang w:val="ru-RU"/>
        </w:rPr>
        <w:t>—</w:t>
      </w:r>
      <w:r w:rsidRPr="00C1533F">
        <w:rPr>
          <w:lang w:val="ru-RU"/>
        </w:rPr>
        <w:t xml:space="preserve"> процент и дата, на диаграмме значимости признаков </w:t>
      </w:r>
      <w:r w:rsidR="00144100" w:rsidRPr="00144100">
        <w:rPr>
          <w:lang w:val="ru-RU"/>
        </w:rPr>
        <w:t>—</w:t>
      </w:r>
      <w:r w:rsidRPr="00C1533F">
        <w:rPr>
          <w:lang w:val="ru-RU"/>
        </w:rPr>
        <w:t xml:space="preserve"> числовой вес, на </w:t>
      </w:r>
      <w:proofErr w:type="spellStart"/>
      <w:r>
        <w:t>radar</w:t>
      </w:r>
      <w:proofErr w:type="spellEnd"/>
      <w:r w:rsidRPr="00C1533F">
        <w:rPr>
          <w:lang w:val="ru-RU"/>
        </w:rPr>
        <w:t xml:space="preserve">-диаграмме </w:t>
      </w:r>
      <w:r w:rsidR="00144100" w:rsidRPr="00144100">
        <w:rPr>
          <w:lang w:val="ru-RU"/>
        </w:rPr>
        <w:t>—</w:t>
      </w:r>
      <w:r w:rsidRPr="00C1533F">
        <w:rPr>
          <w:lang w:val="ru-RU"/>
        </w:rPr>
        <w:t xml:space="preserve"> округлённый процент.</w:t>
      </w:r>
    </w:p>
    <w:p w14:paraId="2D8025D0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lastRenderedPageBreak/>
        <w:t xml:space="preserve">Решения в области </w:t>
      </w:r>
      <w:r>
        <w:t>UX</w:t>
      </w:r>
      <w:r w:rsidRPr="00C1533F">
        <w:rPr>
          <w:lang w:val="ru-RU"/>
        </w:rPr>
        <w:t xml:space="preserve">. Обработка ошибок стандартизирована через компонент </w:t>
      </w:r>
      <w:proofErr w:type="spellStart"/>
      <w:r>
        <w:t>ErrorState</w:t>
      </w:r>
      <w:proofErr w:type="spellEnd"/>
      <w:r w:rsidRPr="00C1533F">
        <w:rPr>
          <w:lang w:val="ru-RU"/>
        </w:rPr>
        <w:t xml:space="preserve">. Он содержит иконку, заголовок, описание и кнопку «Повторить». Компонент используется на всех страницах с серверными данными. Глобальная обёртка </w:t>
      </w:r>
      <w:proofErr w:type="spellStart"/>
      <w:r>
        <w:t>ErrorBoundary</w:t>
      </w:r>
      <w:proofErr w:type="spellEnd"/>
      <w:r w:rsidRPr="00C1533F">
        <w:rPr>
          <w:lang w:val="ru-RU"/>
        </w:rPr>
        <w:t xml:space="preserve"> перехватывает критические ошибки рендеринга и предлагает перезагрузить страницу. Ошибки мутаций отображаются через всплывающие уведомления, стилизованные в соответствии с текущей темой.</w:t>
      </w:r>
    </w:p>
    <w:p w14:paraId="2837586F" w14:textId="071C292B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Состояния загрузки реализованы через каркасные экраны-заглушки (скелетн</w:t>
      </w:r>
      <w:r w:rsidR="00473DA3">
        <w:rPr>
          <w:lang w:val="ru-RU"/>
        </w:rPr>
        <w:t>ые</w:t>
      </w:r>
      <w:r w:rsidRPr="00C1533F">
        <w:rPr>
          <w:lang w:val="ru-RU"/>
        </w:rPr>
        <w:t xml:space="preserve"> экраны), а не через анимированные индикаторы вращения (спиннеры). </w:t>
      </w:r>
      <w:r>
        <w:t>CSS</w:t>
      </w:r>
      <w:r w:rsidRPr="00C1533F">
        <w:rPr>
          <w:lang w:val="ru-RU"/>
        </w:rPr>
        <w:t>-класс для скелетонов создаёт мерцающую анимацию (</w:t>
      </w:r>
      <w:proofErr w:type="spellStart"/>
      <w:r>
        <w:t>shimmer</w:t>
      </w:r>
      <w:proofErr w:type="spellEnd"/>
      <w:r w:rsidRPr="00C1533F">
        <w:rPr>
          <w:lang w:val="ru-RU"/>
        </w:rPr>
        <w:t xml:space="preserve">) на основе цветовых токенов темы. Скелетоны воспроизводят структуру целевого контента: на странице «Аналитика» </w:t>
      </w:r>
      <w:r w:rsidR="00D95AC9" w:rsidRPr="00D95AC9">
        <w:rPr>
          <w:lang w:val="ru-RU"/>
        </w:rPr>
        <w:t>—</w:t>
      </w:r>
      <w:r w:rsidRPr="00C1533F">
        <w:rPr>
          <w:lang w:val="ru-RU"/>
        </w:rPr>
        <w:t xml:space="preserve"> прямоугольники вместо </w:t>
      </w:r>
      <w:r>
        <w:t>KPI</w:t>
      </w:r>
      <w:r w:rsidRPr="00C1533F">
        <w:rPr>
          <w:lang w:val="ru-RU"/>
        </w:rPr>
        <w:t xml:space="preserve">-карточек и графиков, на «Прогнозах» </w:t>
      </w:r>
      <w:r w:rsidR="00D95AC9" w:rsidRPr="00D95AC9">
        <w:rPr>
          <w:lang w:val="ru-RU"/>
        </w:rPr>
        <w:t>—</w:t>
      </w:r>
      <w:r w:rsidRPr="00C1533F">
        <w:rPr>
          <w:lang w:val="ru-RU"/>
        </w:rPr>
        <w:t xml:space="preserve"> полоса вместо диаграммы с областями, на «Событиях» </w:t>
      </w:r>
      <w:r w:rsidR="00D95AC9" w:rsidRPr="00D95AC9">
        <w:rPr>
          <w:lang w:val="ru-RU"/>
        </w:rPr>
        <w:t>—</w:t>
      </w:r>
      <w:r w:rsidRPr="00C1533F">
        <w:rPr>
          <w:lang w:val="ru-RU"/>
        </w:rPr>
        <w:t xml:space="preserve"> ряды карточек, на «Регионах и карте» </w:t>
      </w:r>
      <w:r w:rsidR="00D95AC9" w:rsidRPr="00D95AC9">
        <w:rPr>
          <w:lang w:val="ru-RU"/>
        </w:rPr>
        <w:t>—</w:t>
      </w:r>
      <w:r w:rsidRPr="00C1533F">
        <w:rPr>
          <w:lang w:val="ru-RU"/>
        </w:rPr>
        <w:t xml:space="preserve"> область карты. Скелетн</w:t>
      </w:r>
      <w:r w:rsidR="00473DA3">
        <w:rPr>
          <w:lang w:val="ru-RU"/>
        </w:rPr>
        <w:t>ый</w:t>
      </w:r>
      <w:r w:rsidRPr="00C1533F">
        <w:rPr>
          <w:lang w:val="ru-RU"/>
        </w:rPr>
        <w:t xml:space="preserve"> подход снижает воспринимаемое время ожидания: пользователь видит каркас интерфейса вместо пустого экрана и спиннера.</w:t>
      </w:r>
    </w:p>
    <w:p w14:paraId="6E4852D1" w14:textId="7094B6EA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Страница «</w:t>
      </w:r>
      <w:r>
        <w:t>AI</w:t>
      </w:r>
      <w:r w:rsidRPr="00C1533F">
        <w:rPr>
          <w:lang w:val="ru-RU"/>
        </w:rPr>
        <w:t>-помощник» реализует полноэкранный диалоговый интерфейс (</w:t>
      </w:r>
      <w:r>
        <w:rPr>
          <w:lang w:val="ru-RU"/>
        </w:rPr>
        <w:t>Р</w:t>
      </w:r>
      <w:r w:rsidRPr="00C1533F">
        <w:rPr>
          <w:lang w:val="ru-RU"/>
        </w:rPr>
        <w:t xml:space="preserve">исунок </w:t>
      </w:r>
      <w:r w:rsidR="008D6919">
        <w:rPr>
          <w:lang w:val="ru-RU"/>
        </w:rPr>
        <w:t>10</w:t>
      </w:r>
      <w:r w:rsidRPr="00C1533F">
        <w:rPr>
          <w:lang w:val="ru-RU"/>
        </w:rPr>
        <w:t>). Потоковая передача (</w:t>
      </w:r>
      <w:r>
        <w:t>SSE</w:t>
      </w:r>
      <w:r w:rsidRPr="00C1533F">
        <w:rPr>
          <w:lang w:val="ru-RU"/>
        </w:rPr>
        <w:t xml:space="preserve">-стриминг) доставляет токены по мере их генерации; пользователь видит текст, появляющийся в реальном времени. Промежуточные вызовы инструментов агента отображаются информационными метками </w:t>
      </w:r>
      <w:r w:rsidR="004E4BF6" w:rsidRPr="004E4BF6">
        <w:rPr>
          <w:lang w:val="ru-RU"/>
        </w:rPr>
        <w:t>—</w:t>
      </w:r>
      <w:r w:rsidRPr="00C1533F">
        <w:rPr>
          <w:lang w:val="ru-RU"/>
        </w:rPr>
        <w:t xml:space="preserve"> «Ищу отели...», «Строю прогноз...» </w:t>
      </w:r>
      <w:r w:rsidR="005E17B1" w:rsidRPr="005E17B1">
        <w:rPr>
          <w:lang w:val="ru-RU"/>
        </w:rPr>
        <w:t>—</w:t>
      </w:r>
      <w:r w:rsidRPr="00C1533F">
        <w:rPr>
          <w:lang w:val="ru-RU"/>
        </w:rPr>
        <w:t xml:space="preserve"> и снимаются по завершении. История диалога сохраняется в локальном хранилище браузера (</w:t>
      </w:r>
      <w:proofErr w:type="spellStart"/>
      <w:r>
        <w:t>localStorage</w:t>
      </w:r>
      <w:proofErr w:type="spellEnd"/>
      <w:r w:rsidRPr="00C1533F">
        <w:rPr>
          <w:lang w:val="ru-RU"/>
        </w:rPr>
        <w:t xml:space="preserve">) под уникальным ключом сессии; при закрытии и повторном открытии вкладки последний диалог восстанавливается. Быстрые подсказки в виде интерактивных кнопок (чипов) снижают порог входа для пользователя, не знакомого с системой: «Лучшие отели на Ольхоне», «Прогноз заполняемости на майские». Интерфейс реализован по модели </w:t>
      </w:r>
      <w:proofErr w:type="spellStart"/>
      <w:r>
        <w:t>conversational</w:t>
      </w:r>
      <w:proofErr w:type="spellEnd"/>
      <w:r w:rsidRPr="00C1533F">
        <w:rPr>
          <w:lang w:val="ru-RU"/>
        </w:rPr>
        <w:t xml:space="preserve"> </w:t>
      </w:r>
      <w:r>
        <w:t>UI</w:t>
      </w:r>
      <w:r w:rsidR="00CA4996">
        <w:rPr>
          <w:lang w:val="ru-RU"/>
        </w:rPr>
        <w:t> </w:t>
      </w:r>
      <w:r w:rsidRPr="00C1533F">
        <w:rPr>
          <w:lang w:val="ru-RU"/>
        </w:rPr>
        <w:t>— взаимодействие через диалог, а не через формы.</w:t>
      </w:r>
    </w:p>
    <w:p w14:paraId="679E1A7A" w14:textId="77777777" w:rsidR="00953F73" w:rsidRDefault="00000000">
      <w:pPr>
        <w:pStyle w:val="afc"/>
        <w:spacing w:before="120"/>
      </w:pPr>
      <w:r>
        <w:rPr>
          <w:noProof/>
        </w:rPr>
        <w:lastRenderedPageBreak/>
        <w:drawing>
          <wp:inline distT="0" distB="0" distL="0" distR="0" wp14:anchorId="08D62BB4" wp14:editId="1B575DA0">
            <wp:extent cx="5400000" cy="3037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_9_cha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B295" w14:textId="3CBB59B2" w:rsidR="00953F73" w:rsidRPr="00C1533F" w:rsidRDefault="00000000">
      <w:pPr>
        <w:pStyle w:val="afc"/>
        <w:rPr>
          <w:lang w:val="ru-RU"/>
        </w:rPr>
      </w:pPr>
      <w:r w:rsidRPr="00C1533F">
        <w:rPr>
          <w:lang w:val="ru-RU"/>
        </w:rPr>
        <w:t xml:space="preserve">Рисунок </w:t>
      </w:r>
      <w:r w:rsidR="008D6919">
        <w:rPr>
          <w:lang w:val="ru-RU"/>
        </w:rPr>
        <w:t>10</w:t>
      </w:r>
      <w:r w:rsidRPr="00C1533F">
        <w:rPr>
          <w:lang w:val="ru-RU"/>
        </w:rPr>
        <w:t xml:space="preserve"> – Страница «</w:t>
      </w:r>
      <w:r>
        <w:t>AI</w:t>
      </w:r>
      <w:r w:rsidRPr="00C1533F">
        <w:rPr>
          <w:lang w:val="ru-RU"/>
        </w:rPr>
        <w:t>-помощник»: диалог с интеллектуальным агентом</w:t>
      </w:r>
    </w:p>
    <w:p w14:paraId="1351C610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Адаптивная вёрстка реализована для трёх контрольных точек: мобильные устройства (до 640 </w:t>
      </w:r>
      <w:proofErr w:type="spellStart"/>
      <w:r>
        <w:t>px</w:t>
      </w:r>
      <w:proofErr w:type="spellEnd"/>
      <w:r w:rsidRPr="00C1533F">
        <w:rPr>
          <w:lang w:val="ru-RU"/>
        </w:rPr>
        <w:t xml:space="preserve">), планшеты (до 1024 </w:t>
      </w:r>
      <w:proofErr w:type="spellStart"/>
      <w:r>
        <w:t>px</w:t>
      </w:r>
      <w:proofErr w:type="spellEnd"/>
      <w:r w:rsidRPr="00C1533F">
        <w:rPr>
          <w:lang w:val="ru-RU"/>
        </w:rPr>
        <w:t xml:space="preserve">), десктоп (свыше 1024 </w:t>
      </w:r>
      <w:proofErr w:type="spellStart"/>
      <w:r>
        <w:t>px</w:t>
      </w:r>
      <w:proofErr w:type="spellEnd"/>
      <w:r w:rsidRPr="00C1533F">
        <w:rPr>
          <w:lang w:val="ru-RU"/>
        </w:rPr>
        <w:t xml:space="preserve">, расширенный </w:t>
      </w:r>
      <w:proofErr w:type="spellStart"/>
      <w:r w:rsidRPr="00C1533F">
        <w:rPr>
          <w:lang w:val="ru-RU"/>
        </w:rPr>
        <w:t>сайдбар</w:t>
      </w:r>
      <w:proofErr w:type="spellEnd"/>
      <w:r w:rsidRPr="00C1533F">
        <w:rPr>
          <w:lang w:val="ru-RU"/>
        </w:rPr>
        <w:t xml:space="preserve"> от 1536 </w:t>
      </w:r>
      <w:proofErr w:type="spellStart"/>
      <w:r>
        <w:t>px</w:t>
      </w:r>
      <w:proofErr w:type="spellEnd"/>
      <w:r w:rsidRPr="00C1533F">
        <w:rPr>
          <w:lang w:val="ru-RU"/>
        </w:rPr>
        <w:t xml:space="preserve">). На мобильных устройствах боковая панель скрывается за кнопкой меню в виде трёх горизонтальных линий (так называемая «гамбургер»-кнопка) в фиксированной верхней панели (хедере); при открытии полупрозрачное перекрытие (оверлей) блокирует основной контент. Кнопки и интерактивные элементы на мобильных имеют увеличенную область касания. Графики на </w:t>
      </w:r>
      <w:proofErr w:type="spellStart"/>
      <w:r>
        <w:t>Recharts</w:t>
      </w:r>
      <w:proofErr w:type="spellEnd"/>
      <w:r w:rsidRPr="00C1533F">
        <w:rPr>
          <w:lang w:val="ru-RU"/>
        </w:rPr>
        <w:t xml:space="preserve"> занимают полную ширину контейнера через </w:t>
      </w:r>
      <w:proofErr w:type="spellStart"/>
      <w:r>
        <w:t>ResponsiveContainer</w:t>
      </w:r>
      <w:proofErr w:type="spellEnd"/>
      <w:r w:rsidRPr="00C1533F">
        <w:rPr>
          <w:lang w:val="ru-RU"/>
        </w:rPr>
        <w:t xml:space="preserve">; </w:t>
      </w:r>
      <w:proofErr w:type="spellStart"/>
      <w:r>
        <w:t>GeoMap</w:t>
      </w:r>
      <w:proofErr w:type="spellEnd"/>
      <w:r w:rsidRPr="00C1533F">
        <w:rPr>
          <w:lang w:val="ru-RU"/>
        </w:rPr>
        <w:t xml:space="preserve"> на </w:t>
      </w:r>
      <w:proofErr w:type="spellStart"/>
      <w:r>
        <w:t>ECharts</w:t>
      </w:r>
      <w:proofErr w:type="spellEnd"/>
      <w:r w:rsidRPr="00C1533F">
        <w:rPr>
          <w:lang w:val="ru-RU"/>
        </w:rPr>
        <w:t xml:space="preserve"> адаптирует высоту в зависимости от типа устройства.</w:t>
      </w:r>
    </w:p>
    <w:p w14:paraId="432815AD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Кэширование серверных данных на стороне клиента выполняется средствами </w:t>
      </w:r>
      <w:proofErr w:type="spellStart"/>
      <w:r>
        <w:t>TanStack</w:t>
      </w:r>
      <w:proofErr w:type="spellEnd"/>
      <w:r w:rsidRPr="00C1533F">
        <w:rPr>
          <w:lang w:val="ru-RU"/>
        </w:rPr>
        <w:t xml:space="preserve"> </w:t>
      </w:r>
      <w:proofErr w:type="spellStart"/>
      <w:r>
        <w:t>React</w:t>
      </w:r>
      <w:proofErr w:type="spellEnd"/>
      <w:r w:rsidRPr="00C1533F">
        <w:rPr>
          <w:lang w:val="ru-RU"/>
        </w:rPr>
        <w:t xml:space="preserve"> </w:t>
      </w:r>
      <w:proofErr w:type="spellStart"/>
      <w:r>
        <w:t>Query</w:t>
      </w:r>
      <w:proofErr w:type="spellEnd"/>
      <w:r w:rsidRPr="00C1533F">
        <w:rPr>
          <w:lang w:val="ru-RU"/>
        </w:rPr>
        <w:t xml:space="preserve">, описанной в разделе 1.2. В нижней части </w:t>
      </w:r>
      <w:proofErr w:type="spellStart"/>
      <w:r w:rsidRPr="00C1533F">
        <w:rPr>
          <w:lang w:val="ru-RU"/>
        </w:rPr>
        <w:t>сайдбара</w:t>
      </w:r>
      <w:proofErr w:type="spellEnd"/>
      <w:r w:rsidRPr="00C1533F">
        <w:rPr>
          <w:lang w:val="ru-RU"/>
        </w:rPr>
        <w:t xml:space="preserve"> индикатор отображает статус подключения к серверу — зелёная или красная точка.</w:t>
      </w:r>
    </w:p>
    <w:p w14:paraId="73D45AB9" w14:textId="458CFA18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Тестирование и безопасность. Тестирование охватывает два уровня. Модульные тесты (93 шт.) разделены на шесть файлов: ансамблевый сервис, вспомогательные функции прогнозирования, безопасность (</w:t>
      </w:r>
      <w:proofErr w:type="spellStart"/>
      <w:r>
        <w:t>rate</w:t>
      </w:r>
      <w:proofErr w:type="spellEnd"/>
      <w:r w:rsidRPr="00C1533F">
        <w:rPr>
          <w:lang w:val="ru-RU"/>
        </w:rPr>
        <w:t xml:space="preserve"> </w:t>
      </w:r>
      <w:proofErr w:type="spellStart"/>
      <w:r>
        <w:t>limiting</w:t>
      </w:r>
      <w:proofErr w:type="spellEnd"/>
      <w:r w:rsidRPr="00C1533F">
        <w:rPr>
          <w:lang w:val="ru-RU"/>
        </w:rPr>
        <w:t xml:space="preserve">, аутентификация, валидация), роутеры </w:t>
      </w:r>
      <w:r>
        <w:t>API</w:t>
      </w:r>
      <w:r w:rsidRPr="00C1533F">
        <w:rPr>
          <w:lang w:val="ru-RU"/>
        </w:rPr>
        <w:t>, схемы данных и инструменты агента. Тестовые заготовки (</w:t>
      </w:r>
      <w:proofErr w:type="spellStart"/>
      <w:r w:rsidRPr="00C1533F">
        <w:rPr>
          <w:lang w:val="ru-RU"/>
        </w:rPr>
        <w:t>фикстуры</w:t>
      </w:r>
      <w:proofErr w:type="spellEnd"/>
      <w:r w:rsidRPr="00C1533F">
        <w:rPr>
          <w:lang w:val="ru-RU"/>
        </w:rPr>
        <w:t xml:space="preserve">) изолируют тесты: имитационные данные </w:t>
      </w:r>
      <w:r w:rsidRPr="00C1533F">
        <w:rPr>
          <w:lang w:val="ru-RU"/>
        </w:rPr>
        <w:lastRenderedPageBreak/>
        <w:t>(мок</w:t>
      </w:r>
      <w:r w:rsidR="00F02DEF">
        <w:rPr>
          <w:lang w:val="ru-RU"/>
        </w:rPr>
        <w:t> </w:t>
      </w:r>
      <w:r w:rsidRPr="00C1533F">
        <w:rPr>
          <w:lang w:val="ru-RU"/>
        </w:rPr>
        <w:t xml:space="preserve">данные) истории заполняемости, тестовый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-клиент, пустая коллекция векторной базы. Тесты роутеров проверяют </w:t>
      </w:r>
      <w:r>
        <w:t>HTTP</w:t>
      </w:r>
      <w:r w:rsidRPr="00C1533F">
        <w:rPr>
          <w:lang w:val="ru-RU"/>
        </w:rPr>
        <w:t>-контракты без запущенного сервера через встроенный асинхронный клиент. Сквозные (</w:t>
      </w:r>
      <w:r>
        <w:t>E</w:t>
      </w:r>
      <w:r w:rsidRPr="00C1533F">
        <w:rPr>
          <w:lang w:val="ru-RU"/>
        </w:rPr>
        <w:t>2</w:t>
      </w:r>
      <w:r>
        <w:t>E</w:t>
      </w:r>
      <w:r w:rsidRPr="00C1533F">
        <w:rPr>
          <w:lang w:val="ru-RU"/>
        </w:rPr>
        <w:t xml:space="preserve">) тесты включают 9 сценариев: </w:t>
      </w:r>
      <w:proofErr w:type="spellStart"/>
      <w:r>
        <w:t>health</w:t>
      </w:r>
      <w:proofErr w:type="spellEnd"/>
      <w:r w:rsidRPr="00C1533F">
        <w:rPr>
          <w:lang w:val="ru-RU"/>
        </w:rPr>
        <w:t>-</w:t>
      </w:r>
      <w:proofErr w:type="spellStart"/>
      <w:r>
        <w:t>endpoint</w:t>
      </w:r>
      <w:proofErr w:type="spellEnd"/>
      <w:r w:rsidRPr="00C1533F">
        <w:rPr>
          <w:lang w:val="ru-RU"/>
        </w:rPr>
        <w:t xml:space="preserve">, </w:t>
      </w:r>
      <w:r>
        <w:t>KPI</w:t>
      </w:r>
      <w:r w:rsidRPr="00C1533F">
        <w:rPr>
          <w:lang w:val="ru-RU"/>
        </w:rPr>
        <w:t xml:space="preserve">, список отелей, события, прогноз </w:t>
      </w:r>
      <w:proofErr w:type="spellStart"/>
      <w:r>
        <w:t>Prophet</w:t>
      </w:r>
      <w:proofErr w:type="spellEnd"/>
      <w:r w:rsidRPr="00C1533F">
        <w:rPr>
          <w:lang w:val="ru-RU"/>
        </w:rPr>
        <w:t xml:space="preserve">, ансамблевый прогноз, погода, запрос к </w:t>
      </w:r>
      <w:r>
        <w:t>AI</w:t>
      </w:r>
      <w:r w:rsidRPr="00C1533F">
        <w:rPr>
          <w:lang w:val="ru-RU"/>
        </w:rPr>
        <w:t xml:space="preserve">-агенту, статус планировщика. Тесты выполняются против запущенного сервера и реальной БД, проверяя цепочку от </w:t>
      </w:r>
      <w:r>
        <w:t>HTTP</w:t>
      </w:r>
      <w:r w:rsidRPr="00C1533F">
        <w:rPr>
          <w:lang w:val="ru-RU"/>
        </w:rPr>
        <w:t xml:space="preserve">-запроса до </w:t>
      </w:r>
      <w:r>
        <w:t>JSON</w:t>
      </w:r>
      <w:r w:rsidRPr="00C1533F">
        <w:rPr>
          <w:lang w:val="ru-RU"/>
        </w:rPr>
        <w:t>-ответа.</w:t>
      </w:r>
    </w:p>
    <w:p w14:paraId="34A952FC" w14:textId="77777777" w:rsidR="00953F73" w:rsidRPr="00C1533F" w:rsidRDefault="00000000">
      <w:pPr>
        <w:pStyle w:val="af8"/>
        <w:rPr>
          <w:lang w:val="ru-RU"/>
        </w:rPr>
      </w:pPr>
      <w:r w:rsidRPr="00713205">
        <w:rPr>
          <w:lang w:val="ru-RU"/>
        </w:rPr>
        <w:t>Четыре уровня безопасности API, описанные в разделе 1.2, реализованы в виде промежуточного ПО (</w:t>
      </w:r>
      <w:proofErr w:type="spellStart"/>
      <w:r w:rsidRPr="00713205">
        <w:rPr>
          <w:lang w:val="ru-RU"/>
        </w:rPr>
        <w:t>middleware</w:t>
      </w:r>
      <w:proofErr w:type="spellEnd"/>
      <w:r w:rsidRPr="00713205">
        <w:rPr>
          <w:lang w:val="ru-RU"/>
        </w:rPr>
        <w:t xml:space="preserve">). Конкретные пороговые значения </w:t>
      </w:r>
      <w:proofErr w:type="spellStart"/>
      <w:r w:rsidRPr="00713205">
        <w:rPr>
          <w:lang w:val="ru-RU"/>
        </w:rPr>
        <w:t>rate</w:t>
      </w:r>
      <w:proofErr w:type="spellEnd"/>
      <w:r w:rsidRPr="00713205">
        <w:rPr>
          <w:lang w:val="ru-RU"/>
        </w:rPr>
        <w:t xml:space="preserve"> </w:t>
      </w:r>
      <w:proofErr w:type="spellStart"/>
      <w:r w:rsidRPr="00713205">
        <w:rPr>
          <w:lang w:val="ru-RU"/>
        </w:rPr>
        <w:t>limiting</w:t>
      </w:r>
      <w:proofErr w:type="spellEnd"/>
      <w:r w:rsidRPr="00713205">
        <w:rPr>
          <w:lang w:val="ru-RU"/>
        </w:rPr>
        <w:t xml:space="preserve">, параметры валидации </w:t>
      </w:r>
      <w:proofErr w:type="spellStart"/>
      <w:r w:rsidRPr="00713205">
        <w:rPr>
          <w:lang w:val="ru-RU"/>
        </w:rPr>
        <w:t>Pydantic</w:t>
      </w:r>
      <w:proofErr w:type="spellEnd"/>
      <w:r w:rsidRPr="00713205">
        <w:rPr>
          <w:lang w:val="ru-RU"/>
        </w:rPr>
        <w:t xml:space="preserve"> и конфигурация заголовков CSP/HSTS вынесены в приложение Б</w:t>
      </w:r>
      <w:r w:rsidRPr="00C1533F">
        <w:rPr>
          <w:lang w:val="ru-RU"/>
        </w:rPr>
        <w:t>.</w:t>
      </w:r>
    </w:p>
    <w:p w14:paraId="5EE1570D" w14:textId="3311F2AC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>Собранные данные содержат ограничение: летний период 2025 года (</w:t>
      </w:r>
      <w:r w:rsidR="00E55740" w:rsidRPr="00C1533F">
        <w:rPr>
          <w:lang w:val="ru-RU"/>
        </w:rPr>
        <w:t>июль</w:t>
      </w:r>
      <w:r w:rsidR="001B38BA" w:rsidRPr="001B38BA">
        <w:rPr>
          <w:lang w:val="ru-RU"/>
        </w:rPr>
        <w:t>–</w:t>
      </w:r>
      <w:r w:rsidR="00E55740" w:rsidRPr="00C1533F">
        <w:rPr>
          <w:lang w:val="ru-RU"/>
        </w:rPr>
        <w:t>сентябрь</w:t>
      </w:r>
      <w:r w:rsidRPr="00C1533F">
        <w:rPr>
          <w:lang w:val="ru-RU"/>
        </w:rPr>
        <w:t xml:space="preserve">) не покрыт наблюдениями, поскольку система находилась на этапе проектирования. Пробел влияет на точность долгосрочных прогнозов </w:t>
      </w:r>
      <w:r w:rsidR="001B38BA" w:rsidRPr="001B38BA">
        <w:rPr>
          <w:lang w:val="ru-RU"/>
        </w:rPr>
        <w:t>—</w:t>
      </w:r>
      <w:r w:rsidRPr="00C1533F">
        <w:rPr>
          <w:lang w:val="ru-RU"/>
        </w:rPr>
        <w:t xml:space="preserve"> при горизонте 30+ дней </w:t>
      </w:r>
      <w:r>
        <w:t>R</w:t>
      </w:r>
      <w:r w:rsidRPr="00C1533F">
        <w:rPr>
          <w:lang w:val="ru-RU"/>
        </w:rPr>
        <w:t>² может принимать отрицательные значения. Для демонстрации рекомендованы краткосрочные горизонты (3–14 дней). Архитектурно система полностью готова к работе с полными данными: при накоплении летних наблюдений в 2026 году модели обучатся на годовом цикле без изменений кода.</w:t>
      </w:r>
    </w:p>
    <w:p w14:paraId="05D56ED5" w14:textId="77777777" w:rsidR="00953F73" w:rsidRPr="00C1533F" w:rsidRDefault="00000000">
      <w:pPr>
        <w:pStyle w:val="af9"/>
        <w:rPr>
          <w:lang w:val="ru-RU"/>
        </w:rPr>
      </w:pPr>
      <w:bookmarkStart w:id="12" w:name="_Toc225983142"/>
      <w:r w:rsidRPr="00C1533F">
        <w:rPr>
          <w:lang w:val="ru-RU"/>
        </w:rPr>
        <w:t>Выводы по главе</w:t>
      </w:r>
      <w:bookmarkEnd w:id="12"/>
    </w:p>
    <w:p w14:paraId="54F64C54" w14:textId="3306BDE2" w:rsidR="00953F73" w:rsidRDefault="0057685E">
      <w:pPr>
        <w:rPr>
          <w:b/>
          <w:color w:val="000000"/>
          <w:lang w:val="ru-RU"/>
        </w:rPr>
      </w:pPr>
      <w:r w:rsidRPr="0057685E">
        <w:rPr>
          <w:color w:val="000000"/>
          <w:lang w:val="ru-RU"/>
        </w:rPr>
        <w:t>Выводы соотнесены с задачами работы. Проведён анализ предметной области и существующих решений (задача 1), обоснован выбор технологий и инструментов визуализации (задача 2), реализована подсистема автоматизированного сбора данных (задача 3), разработан ансамблевый метод прогнозирования заполняемости средств размещения и модуль его реализующий с визуальной аналитикой результатов (задача 4), спроектирована архитектура ИАС и реализована сама система, ее взаимодействие с интеллектуальным агентом и веб-интерфейс (задача 5).</w:t>
      </w:r>
      <w:r>
        <w:rPr>
          <w:lang w:val="ru-RU"/>
        </w:rPr>
        <w:br w:type="page"/>
      </w:r>
    </w:p>
    <w:p w14:paraId="07DB2516" w14:textId="77777777" w:rsidR="00953F73" w:rsidRPr="00C1533F" w:rsidRDefault="00000000">
      <w:pPr>
        <w:pStyle w:val="af7"/>
        <w:rPr>
          <w:lang w:val="ru-RU"/>
        </w:rPr>
      </w:pPr>
      <w:bookmarkStart w:id="13" w:name="_Toc225983143"/>
      <w:r w:rsidRPr="00C1533F">
        <w:rPr>
          <w:lang w:val="ru-RU"/>
        </w:rPr>
        <w:lastRenderedPageBreak/>
        <w:t>ЗАКЛЮЧЕНИЕ</w:t>
      </w:r>
      <w:bookmarkEnd w:id="13"/>
    </w:p>
    <w:p w14:paraId="15E21229" w14:textId="77777777" w:rsidR="0057685E" w:rsidRDefault="0057685E">
      <w:pPr>
        <w:pStyle w:val="af8"/>
        <w:rPr>
          <w:lang w:val="ru-RU"/>
        </w:rPr>
      </w:pPr>
      <w:r w:rsidRPr="0057685E">
        <w:rPr>
          <w:lang w:val="ru-RU"/>
        </w:rPr>
        <w:t>В ходе производственной практики спроектирована архитектура интеллектуальной аналитической системы (ИАС) и реализована сама система для мониторинга и прогнозирования туристической активности Иркутской области. Система решает практическую проблему отсутствия единого инструмента для оперативного анализа заполняемости средств размещения с учётом событийных, погодных и сезонных факторов.</w:t>
      </w:r>
    </w:p>
    <w:p w14:paraId="5E99EF3E" w14:textId="369D5429" w:rsidR="00953F73" w:rsidRPr="00C1533F" w:rsidRDefault="00E55740">
      <w:pPr>
        <w:pStyle w:val="af8"/>
        <w:rPr>
          <w:lang w:val="ru-RU"/>
        </w:rPr>
      </w:pPr>
      <w:r w:rsidRPr="00E55740">
        <w:rPr>
          <w:lang w:val="ru-RU"/>
        </w:rPr>
        <w:t xml:space="preserve">Проведённое исследование предметной области выявило фрагментацию данных по десяткам агрегаторов без открытых программных интерфейсов. Анализ более 30 российских платформ подтвердил, что 101Hotels </w:t>
      </w:r>
      <w:r w:rsidR="00BE3AFF" w:rsidRPr="00BE3AFF">
        <w:rPr>
          <w:lang w:val="ru-RU"/>
        </w:rPr>
        <w:t>—</w:t>
      </w:r>
      <w:r w:rsidR="00BE3AFF">
        <w:rPr>
          <w:lang w:val="ru-RU"/>
        </w:rPr>
        <w:t xml:space="preserve"> </w:t>
      </w:r>
      <w:r w:rsidRPr="00E55740">
        <w:rPr>
          <w:lang w:val="ru-RU"/>
        </w:rPr>
        <w:t xml:space="preserve">единственный сервис с открытым JSON API. На основании сравнительного анализа сформирован технологический стек: </w:t>
      </w:r>
      <w:proofErr w:type="spellStart"/>
      <w:r w:rsidRPr="00E55740">
        <w:rPr>
          <w:lang w:val="ru-RU"/>
        </w:rPr>
        <w:t>FastAPI</w:t>
      </w:r>
      <w:proofErr w:type="spellEnd"/>
      <w:r w:rsidRPr="00E55740">
        <w:rPr>
          <w:lang w:val="ru-RU"/>
        </w:rPr>
        <w:t xml:space="preserve"> для серверной части, </w:t>
      </w:r>
      <w:proofErr w:type="spellStart"/>
      <w:r w:rsidRPr="00E55740">
        <w:rPr>
          <w:lang w:val="ru-RU"/>
        </w:rPr>
        <w:t>PostgreSQL</w:t>
      </w:r>
      <w:proofErr w:type="spellEnd"/>
      <w:r w:rsidRPr="00E55740">
        <w:rPr>
          <w:lang w:val="ru-RU"/>
        </w:rPr>
        <w:t xml:space="preserve"> 16 для хранения данных, </w:t>
      </w:r>
      <w:proofErr w:type="spellStart"/>
      <w:r w:rsidRPr="00E55740">
        <w:rPr>
          <w:lang w:val="ru-RU"/>
        </w:rPr>
        <w:t>React</w:t>
      </w:r>
      <w:proofErr w:type="spellEnd"/>
      <w:r w:rsidRPr="00E55740">
        <w:rPr>
          <w:lang w:val="ru-RU"/>
        </w:rPr>
        <w:t xml:space="preserve"> 18 с </w:t>
      </w:r>
      <w:proofErr w:type="spellStart"/>
      <w:r w:rsidRPr="00E55740">
        <w:rPr>
          <w:lang w:val="ru-RU"/>
        </w:rPr>
        <w:t>TypeScript</w:t>
      </w:r>
      <w:proofErr w:type="spellEnd"/>
      <w:r w:rsidRPr="00E55740">
        <w:rPr>
          <w:lang w:val="ru-RU"/>
        </w:rPr>
        <w:t xml:space="preserve"> для клиентской части, </w:t>
      </w:r>
      <w:proofErr w:type="spellStart"/>
      <w:r w:rsidRPr="00E55740">
        <w:rPr>
          <w:lang w:val="ru-RU"/>
        </w:rPr>
        <w:t>Recharts</w:t>
      </w:r>
      <w:proofErr w:type="spellEnd"/>
      <w:r w:rsidRPr="00E55740">
        <w:rPr>
          <w:lang w:val="ru-RU"/>
        </w:rPr>
        <w:t xml:space="preserve"> и </w:t>
      </w:r>
      <w:proofErr w:type="spellStart"/>
      <w:r w:rsidRPr="00E55740">
        <w:rPr>
          <w:lang w:val="ru-RU"/>
        </w:rPr>
        <w:t>ECharts</w:t>
      </w:r>
      <w:proofErr w:type="spellEnd"/>
      <w:r w:rsidRPr="00E55740">
        <w:rPr>
          <w:lang w:val="ru-RU"/>
        </w:rPr>
        <w:t xml:space="preserve"> для визуализации. Проектирование пользовательского интерфейса опиралось на принципы информационного дизайна Э. </w:t>
      </w:r>
      <w:proofErr w:type="spellStart"/>
      <w:r w:rsidRPr="00E55740">
        <w:rPr>
          <w:lang w:val="ru-RU"/>
        </w:rPr>
        <w:t>Тафти</w:t>
      </w:r>
      <w:proofErr w:type="spellEnd"/>
      <w:r w:rsidRPr="00E55740">
        <w:rPr>
          <w:lang w:val="ru-RU"/>
        </w:rPr>
        <w:t xml:space="preserve"> и эвристики юзабилити Дж. Нильсен</w:t>
      </w:r>
      <w:r w:rsidRPr="00C1533F">
        <w:rPr>
          <w:lang w:val="ru-RU"/>
        </w:rPr>
        <w:t>а.</w:t>
      </w:r>
    </w:p>
    <w:p w14:paraId="527BF45D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Реализована подсистема автоматизированного сбора данных из 11 внешних источников: 10 парсеров с единым базовым классом и планировщиком </w:t>
      </w:r>
      <w:proofErr w:type="spellStart"/>
      <w:r>
        <w:t>APScheduler</w:t>
      </w:r>
      <w:proofErr w:type="spellEnd"/>
      <w:r w:rsidRPr="00C1533F">
        <w:rPr>
          <w:lang w:val="ru-RU"/>
        </w:rPr>
        <w:t xml:space="preserve"> обеспечивают периодический сбор информации о средствах размещения, событиях и погоде. На март 2026 года база содержит 1 366 объектов размещения и 376 событий по 15 районам области.</w:t>
      </w:r>
    </w:p>
    <w:p w14:paraId="28343D37" w14:textId="18444988" w:rsidR="0057685E" w:rsidRPr="0057685E" w:rsidRDefault="0057685E" w:rsidP="0057685E">
      <w:pPr>
        <w:pStyle w:val="af8"/>
        <w:rPr>
          <w:lang w:val="ru-RU"/>
        </w:rPr>
      </w:pPr>
      <w:r w:rsidRPr="0057685E">
        <w:rPr>
          <w:lang w:val="ru-RU"/>
        </w:rPr>
        <w:t xml:space="preserve">Разработан ансамблевый метод прогнозирования заполняемости средств размещения и реализующий его модуль с визуальной аналитикой результатов. Метод объединяет </w:t>
      </w:r>
      <w:proofErr w:type="spellStart"/>
      <w:r w:rsidRPr="0057685E">
        <w:rPr>
          <w:lang w:val="ru-RU"/>
        </w:rPr>
        <w:t>Prophet</w:t>
      </w:r>
      <w:proofErr w:type="spellEnd"/>
      <w:r w:rsidRPr="0057685E">
        <w:rPr>
          <w:lang w:val="ru-RU"/>
        </w:rPr>
        <w:t xml:space="preserve">, </w:t>
      </w:r>
      <w:proofErr w:type="spellStart"/>
      <w:r w:rsidRPr="0057685E">
        <w:rPr>
          <w:lang w:val="ru-RU"/>
        </w:rPr>
        <w:t>NeuralProphet</w:t>
      </w:r>
      <w:proofErr w:type="spellEnd"/>
      <w:r w:rsidRPr="0057685E">
        <w:rPr>
          <w:lang w:val="ru-RU"/>
        </w:rPr>
        <w:t xml:space="preserve"> и </w:t>
      </w:r>
      <w:proofErr w:type="spellStart"/>
      <w:r w:rsidRPr="0057685E">
        <w:rPr>
          <w:lang w:val="ru-RU"/>
        </w:rPr>
        <w:t>XGBoost</w:t>
      </w:r>
      <w:proofErr w:type="spellEnd"/>
      <w:r w:rsidRPr="0057685E">
        <w:rPr>
          <w:lang w:val="ru-RU"/>
        </w:rPr>
        <w:t xml:space="preserve"> с адаптивными весами </w:t>
      </w:r>
      <w:proofErr w:type="spellStart"/>
      <w:r w:rsidRPr="0057685E">
        <w:rPr>
          <w:lang w:val="ru-RU"/>
        </w:rPr>
        <w:t>inverse</w:t>
      </w:r>
      <w:proofErr w:type="spellEnd"/>
      <w:r w:rsidRPr="0057685E">
        <w:rPr>
          <w:lang w:val="ru-RU"/>
        </w:rPr>
        <w:t xml:space="preserve">-RMSE. Среднеквадратичная ошибка ансамбля для Иркутского района составила 3,85 </w:t>
      </w:r>
      <w:proofErr w:type="spellStart"/>
      <w:r w:rsidRPr="0057685E">
        <w:rPr>
          <w:lang w:val="ru-RU"/>
        </w:rPr>
        <w:t>п.п</w:t>
      </w:r>
      <w:proofErr w:type="spellEnd"/>
      <w:r w:rsidRPr="0057685E">
        <w:rPr>
          <w:lang w:val="ru-RU"/>
        </w:rPr>
        <w:t xml:space="preserve">. при лучшем одиночном результате 6,43 </w:t>
      </w:r>
      <w:proofErr w:type="spellStart"/>
      <w:r w:rsidRPr="0057685E">
        <w:rPr>
          <w:lang w:val="ru-RU"/>
        </w:rPr>
        <w:t>п.п</w:t>
      </w:r>
      <w:proofErr w:type="spellEnd"/>
      <w:r w:rsidRPr="0057685E">
        <w:rPr>
          <w:lang w:val="ru-RU"/>
        </w:rPr>
        <w:t xml:space="preserve">., что подтверждает эффективность комбинирования моделей различной природы. </w:t>
      </w:r>
    </w:p>
    <w:p w14:paraId="771D4097" w14:textId="77777777" w:rsidR="0057685E" w:rsidRPr="0057685E" w:rsidRDefault="0057685E" w:rsidP="0057685E">
      <w:pPr>
        <w:pStyle w:val="af8"/>
        <w:rPr>
          <w:lang w:val="ru-RU"/>
        </w:rPr>
      </w:pPr>
      <w:r w:rsidRPr="0057685E">
        <w:rPr>
          <w:lang w:val="ru-RU"/>
        </w:rPr>
        <w:t xml:space="preserve">Успешно реализовано взаимодействие компонентов системы с интеллектуальным агентом на </w:t>
      </w:r>
      <w:proofErr w:type="spellStart"/>
      <w:r w:rsidRPr="0057685E">
        <w:rPr>
          <w:lang w:val="ru-RU"/>
        </w:rPr>
        <w:t>LangGraph</w:t>
      </w:r>
      <w:proofErr w:type="spellEnd"/>
      <w:r w:rsidRPr="0057685E">
        <w:rPr>
          <w:lang w:val="ru-RU"/>
        </w:rPr>
        <w:t xml:space="preserve"> и веб-интерфейс. Интерфейс из восьми страниц с дизайн-системой и семью типами диаграмм предоставляет </w:t>
      </w:r>
      <w:r w:rsidRPr="0057685E">
        <w:rPr>
          <w:lang w:val="ru-RU"/>
        </w:rPr>
        <w:lastRenderedPageBreak/>
        <w:t>пользователям аналитику как в визуальном, так и в диалоговом формате. Качество системы подтверждено 93 модульными и 9 сквозными тестами, что свидетельствует о готовности решения к внедрению.</w:t>
      </w:r>
    </w:p>
    <w:p w14:paraId="432BE244" w14:textId="4DBE2D8B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Основное ограничение — </w:t>
      </w:r>
      <w:r w:rsidR="0013092D" w:rsidRPr="0013092D">
        <w:rPr>
          <w:lang w:val="ru-RU"/>
        </w:rPr>
        <w:t xml:space="preserve">отсутствие данных за летний период 2025 года, снижающее точность долгосрочных прогнозов. Архитектурно ИАС готова к работе с полным годовым циклом без изменения кода. Перспективы развития включают расширение ансамбля за счёт LSTM и </w:t>
      </w:r>
      <w:proofErr w:type="spellStart"/>
      <w:r w:rsidR="0013092D" w:rsidRPr="0013092D">
        <w:rPr>
          <w:lang w:val="ru-RU"/>
        </w:rPr>
        <w:t>Transformer</w:t>
      </w:r>
      <w:proofErr w:type="spellEnd"/>
      <w:r w:rsidR="0013092D" w:rsidRPr="0013092D">
        <w:rPr>
          <w:lang w:val="ru-RU"/>
        </w:rPr>
        <w:t xml:space="preserve">-моделей, географическое масштабирование на Бурятию и Забайкальский край, юзабилити-тестирование с представителями туристического бизнеса и развёртывание в облачной инфраструктуре с </w:t>
      </w:r>
      <w:proofErr w:type="spellStart"/>
      <w:r w:rsidR="0013092D" w:rsidRPr="0013092D">
        <w:rPr>
          <w:lang w:val="ru-RU"/>
        </w:rPr>
        <w:t>автомасштабированием</w:t>
      </w:r>
      <w:proofErr w:type="spellEnd"/>
      <w:r w:rsidRPr="00C1533F">
        <w:rPr>
          <w:lang w:val="ru-RU"/>
        </w:rPr>
        <w:t>.</w:t>
      </w:r>
    </w:p>
    <w:p w14:paraId="05943062" w14:textId="77777777" w:rsidR="00953F73" w:rsidRDefault="00000000">
      <w:pPr>
        <w:rPr>
          <w:b/>
          <w:color w:val="000000"/>
          <w:lang w:val="ru-RU"/>
        </w:rPr>
      </w:pPr>
      <w:r>
        <w:rPr>
          <w:lang w:val="ru-RU"/>
        </w:rPr>
        <w:br w:type="page"/>
      </w:r>
    </w:p>
    <w:p w14:paraId="2110E5BD" w14:textId="77777777" w:rsidR="00953F73" w:rsidRPr="00C1533F" w:rsidRDefault="00000000">
      <w:pPr>
        <w:pStyle w:val="af7"/>
        <w:rPr>
          <w:lang w:val="ru-RU"/>
        </w:rPr>
      </w:pPr>
      <w:bookmarkStart w:id="14" w:name="_Toc225983144"/>
      <w:r w:rsidRPr="00C1533F">
        <w:rPr>
          <w:lang w:val="ru-RU"/>
        </w:rPr>
        <w:lastRenderedPageBreak/>
        <w:t>СПИСОК ИСПОЛЬЗОВАННЫХ ИСТОЧНИКОВ</w:t>
      </w:r>
      <w:bookmarkEnd w:id="14"/>
    </w:p>
    <w:p w14:paraId="204A37BD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 w:rsidRPr="00D33CBC">
        <w:rPr>
          <w:lang w:val="ru-RU"/>
        </w:rPr>
        <w:t xml:space="preserve">Федеральная служба государственной статистики (Росстат): туризм — статистика по Иркутской области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rosstat</w:t>
      </w:r>
      <w:proofErr w:type="spellEnd"/>
      <w:r w:rsidRPr="00D33CBC">
        <w:rPr>
          <w:lang w:val="ru-RU"/>
        </w:rPr>
        <w:t>.</w:t>
      </w:r>
      <w:proofErr w:type="spellStart"/>
      <w:r>
        <w:t>gov</w:t>
      </w:r>
      <w:proofErr w:type="spellEnd"/>
      <w:r w:rsidRPr="00D33CBC">
        <w:rPr>
          <w:lang w:val="ru-RU"/>
        </w:rPr>
        <w:t>.</w:t>
      </w:r>
      <w:proofErr w:type="spellStart"/>
      <w:r>
        <w:t>ru</w:t>
      </w:r>
      <w:proofErr w:type="spellEnd"/>
      <w:r w:rsidRPr="00D33CBC">
        <w:rPr>
          <w:lang w:val="ru-RU"/>
        </w:rPr>
        <w:t>/ (дата обращения: 15.03.2026).</w:t>
      </w:r>
    </w:p>
    <w:p w14:paraId="5A490A5A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 w:rsidRPr="00D33CBC">
        <w:rPr>
          <w:lang w:val="ru-RU"/>
        </w:rPr>
        <w:t xml:space="preserve">Стратегия развития туризма Иркутской области на период до 2030 года: утверждена распоряжением Правительства Иркутской области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irkobl</w:t>
      </w:r>
      <w:proofErr w:type="spellEnd"/>
      <w:r w:rsidRPr="00D33CBC">
        <w:rPr>
          <w:lang w:val="ru-RU"/>
        </w:rPr>
        <w:t>.</w:t>
      </w:r>
      <w:proofErr w:type="spellStart"/>
      <w:r>
        <w:t>ru</w:t>
      </w:r>
      <w:proofErr w:type="spellEnd"/>
      <w:r w:rsidRPr="00D33CBC">
        <w:rPr>
          <w:lang w:val="ru-RU"/>
        </w:rPr>
        <w:t>/</w:t>
      </w:r>
      <w:proofErr w:type="spellStart"/>
      <w:r>
        <w:t>sites</w:t>
      </w:r>
      <w:proofErr w:type="spellEnd"/>
      <w:r w:rsidRPr="00D33CBC">
        <w:rPr>
          <w:lang w:val="ru-RU"/>
        </w:rPr>
        <w:t>/</w:t>
      </w:r>
      <w:proofErr w:type="spellStart"/>
      <w:r>
        <w:t>tour</w:t>
      </w:r>
      <w:proofErr w:type="spellEnd"/>
      <w:r w:rsidRPr="00D33CBC">
        <w:rPr>
          <w:lang w:val="ru-RU"/>
        </w:rPr>
        <w:t>/ (дата обращения: 15.03.2026).</w:t>
      </w:r>
    </w:p>
    <w:p w14:paraId="3F1EFD7B" w14:textId="6348722E" w:rsidR="00953F73" w:rsidRPr="005726E2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 w:rsidRPr="00D33CBC">
        <w:rPr>
          <w:lang w:val="ru-RU"/>
        </w:rPr>
        <w:t xml:space="preserve">Исполатов В.П. Анализ программных интерфейсов российских агрегаторов бронирования средств размещения: материалы исследования в рамках проекта. </w:t>
      </w:r>
      <w:r w:rsidR="0024462E" w:rsidRPr="0024462E">
        <w:rPr>
          <w:lang w:val="ru-RU"/>
        </w:rPr>
        <w:t>—</w:t>
      </w:r>
      <w:r w:rsidRPr="00D33CBC">
        <w:rPr>
          <w:lang w:val="ru-RU"/>
        </w:rPr>
        <w:t xml:space="preserve"> Иркутск, 2025.</w:t>
      </w:r>
    </w:p>
    <w:p w14:paraId="53A04C03" w14:textId="597D57E8" w:rsidR="005726E2" w:rsidRPr="005726E2" w:rsidRDefault="005726E2" w:rsidP="005726E2">
      <w:pPr>
        <w:pStyle w:val="af8"/>
        <w:numPr>
          <w:ilvl w:val="0"/>
          <w:numId w:val="7"/>
        </w:numPr>
        <w:rPr>
          <w:lang w:val="ru-RU"/>
        </w:rPr>
      </w:pPr>
      <w:r w:rsidRPr="00A51F12">
        <w:rPr>
          <w:lang w:val="ru-RU"/>
        </w:rPr>
        <w:t xml:space="preserve">Паспорт туристского кластера Иркутской области: утверждён Агентством по туризму Иркутской области [Электронный ресурс], </w:t>
      </w:r>
      <w:r w:rsidRPr="00A51F12">
        <w:rPr>
          <w:lang w:val="en-US"/>
        </w:rPr>
        <w:t>URL</w:t>
      </w:r>
      <w:r w:rsidRPr="00A51F12">
        <w:rPr>
          <w:lang w:val="ru-RU"/>
        </w:rPr>
        <w:t xml:space="preserve">: </w:t>
      </w:r>
      <w:r w:rsidRPr="00A51F12">
        <w:rPr>
          <w:lang w:val="en-US"/>
        </w:rPr>
        <w:t>https</w:t>
      </w:r>
      <w:r w:rsidRPr="00A51F12">
        <w:rPr>
          <w:lang w:val="ru-RU"/>
        </w:rPr>
        <w:t>://</w:t>
      </w:r>
      <w:proofErr w:type="spellStart"/>
      <w:r w:rsidRPr="00A51F12">
        <w:rPr>
          <w:lang w:val="en-US"/>
        </w:rPr>
        <w:t>irkobl</w:t>
      </w:r>
      <w:proofErr w:type="spellEnd"/>
      <w:r w:rsidRPr="00A51F12">
        <w:rPr>
          <w:lang w:val="ru-RU"/>
        </w:rPr>
        <w:t>.</w:t>
      </w:r>
      <w:proofErr w:type="spellStart"/>
      <w:r w:rsidRPr="00A51F12">
        <w:rPr>
          <w:lang w:val="en-US"/>
        </w:rPr>
        <w:t>ru</w:t>
      </w:r>
      <w:proofErr w:type="spellEnd"/>
      <w:r w:rsidRPr="00A51F12">
        <w:rPr>
          <w:lang w:val="ru-RU"/>
        </w:rPr>
        <w:t>/</w:t>
      </w:r>
      <w:r w:rsidRPr="00A51F12">
        <w:rPr>
          <w:lang w:val="en-US"/>
        </w:rPr>
        <w:t>sites</w:t>
      </w:r>
      <w:r w:rsidRPr="00A51F12">
        <w:rPr>
          <w:lang w:val="ru-RU"/>
        </w:rPr>
        <w:t>/</w:t>
      </w:r>
      <w:r w:rsidRPr="00A51F12">
        <w:rPr>
          <w:lang w:val="en-US"/>
        </w:rPr>
        <w:t>tour</w:t>
      </w:r>
      <w:r w:rsidRPr="00A51F12">
        <w:rPr>
          <w:lang w:val="ru-RU"/>
        </w:rPr>
        <w:t>/</w:t>
      </w:r>
      <w:proofErr w:type="spellStart"/>
      <w:r w:rsidRPr="00A51F12">
        <w:rPr>
          <w:lang w:val="en-US"/>
        </w:rPr>
        <w:t>utp</w:t>
      </w:r>
      <w:proofErr w:type="spellEnd"/>
      <w:r w:rsidRPr="00A51F12">
        <w:rPr>
          <w:lang w:val="ru-RU"/>
        </w:rPr>
        <w:t>.</w:t>
      </w:r>
      <w:proofErr w:type="spellStart"/>
      <w:r w:rsidRPr="00A51F12">
        <w:rPr>
          <w:lang w:val="en-US"/>
        </w:rPr>
        <w:t>php</w:t>
      </w:r>
      <w:proofErr w:type="spellEnd"/>
      <w:r w:rsidRPr="00A51F12">
        <w:rPr>
          <w:lang w:val="ru-RU"/>
        </w:rPr>
        <w:t xml:space="preserve"> (дата обращения: 25.03.2026).</w:t>
      </w:r>
    </w:p>
    <w:p w14:paraId="22EF28E8" w14:textId="77777777" w:rsidR="00953F73" w:rsidRPr="005726E2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STR</w:t>
      </w:r>
      <w:r w:rsidRPr="00D33CBC">
        <w:rPr>
          <w:lang w:val="ru-RU"/>
        </w:rPr>
        <w:t xml:space="preserve"> </w:t>
      </w:r>
      <w:r>
        <w:t>Global</w:t>
      </w:r>
      <w:r w:rsidRPr="00D33CBC">
        <w:rPr>
          <w:lang w:val="ru-RU"/>
        </w:rPr>
        <w:t xml:space="preserve">: аналитика индустрии гостеприимства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str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18.03.2026).</w:t>
      </w:r>
    </w:p>
    <w:p w14:paraId="7FF69687" w14:textId="6C71434E" w:rsidR="005726E2" w:rsidRPr="005726E2" w:rsidRDefault="005726E2" w:rsidP="005726E2">
      <w:pPr>
        <w:pStyle w:val="af8"/>
        <w:numPr>
          <w:ilvl w:val="0"/>
          <w:numId w:val="7"/>
        </w:numPr>
        <w:rPr>
          <w:lang w:val="ru-RU"/>
        </w:rPr>
      </w:pPr>
      <w:proofErr w:type="spellStart"/>
      <w:r w:rsidRPr="00A51F12">
        <w:rPr>
          <w:lang w:val="en-US"/>
        </w:rPr>
        <w:t>AirDNA</w:t>
      </w:r>
      <w:proofErr w:type="spellEnd"/>
      <w:r w:rsidRPr="00A51F12">
        <w:rPr>
          <w:lang w:val="ru-RU"/>
        </w:rPr>
        <w:t xml:space="preserve">: аналитическая платформа данных краткосрочной аренды [Электронный ресурс], </w:t>
      </w:r>
      <w:r w:rsidRPr="00A51F12">
        <w:rPr>
          <w:lang w:val="en-US"/>
        </w:rPr>
        <w:t>URL</w:t>
      </w:r>
      <w:r w:rsidRPr="00A51F12">
        <w:rPr>
          <w:lang w:val="ru-RU"/>
        </w:rPr>
        <w:t xml:space="preserve">: </w:t>
      </w:r>
      <w:r w:rsidRPr="00A51F12">
        <w:rPr>
          <w:lang w:val="en-US"/>
        </w:rPr>
        <w:t>https</w:t>
      </w:r>
      <w:r w:rsidRPr="00A51F12">
        <w:rPr>
          <w:lang w:val="ru-RU"/>
        </w:rPr>
        <w:t>://</w:t>
      </w:r>
      <w:r w:rsidRPr="00A51F12">
        <w:rPr>
          <w:lang w:val="en-US"/>
        </w:rPr>
        <w:t>www</w:t>
      </w:r>
      <w:r w:rsidRPr="00A51F12">
        <w:rPr>
          <w:lang w:val="ru-RU"/>
        </w:rPr>
        <w:t>.</w:t>
      </w:r>
      <w:proofErr w:type="spellStart"/>
      <w:r w:rsidRPr="00A51F12">
        <w:rPr>
          <w:lang w:val="en-US"/>
        </w:rPr>
        <w:t>airdna</w:t>
      </w:r>
      <w:proofErr w:type="spellEnd"/>
      <w:r w:rsidRPr="00A51F12">
        <w:rPr>
          <w:lang w:val="ru-RU"/>
        </w:rPr>
        <w:t>.</w:t>
      </w:r>
      <w:r w:rsidRPr="00A51F12">
        <w:rPr>
          <w:lang w:val="en-US"/>
        </w:rPr>
        <w:t>co</w:t>
      </w:r>
      <w:r w:rsidRPr="00A51F12">
        <w:rPr>
          <w:lang w:val="ru-RU"/>
        </w:rPr>
        <w:t>/ (дата обращения: 25.03.2026).</w:t>
      </w:r>
    </w:p>
    <w:p w14:paraId="1CD456B8" w14:textId="654FBF90" w:rsidR="005726E2" w:rsidRPr="005726E2" w:rsidRDefault="005726E2" w:rsidP="005726E2">
      <w:pPr>
        <w:pStyle w:val="af8"/>
        <w:numPr>
          <w:ilvl w:val="0"/>
          <w:numId w:val="7"/>
        </w:numPr>
        <w:rPr>
          <w:lang w:val="ru-RU"/>
        </w:rPr>
      </w:pPr>
      <w:r w:rsidRPr="00A51F12">
        <w:rPr>
          <w:lang w:val="ru-RU"/>
        </w:rPr>
        <w:t xml:space="preserve">Электронная путёвка: Единая информационная система электронных путёвок (ЕИСЭП) [Электронный ресурс], </w:t>
      </w:r>
      <w:r w:rsidRPr="00A51F12">
        <w:rPr>
          <w:lang w:val="en-US"/>
        </w:rPr>
        <w:t>URL</w:t>
      </w:r>
      <w:r w:rsidRPr="00A51F12">
        <w:rPr>
          <w:lang w:val="ru-RU"/>
        </w:rPr>
        <w:t xml:space="preserve">: </w:t>
      </w:r>
      <w:r w:rsidRPr="00A51F12">
        <w:rPr>
          <w:lang w:val="en-US"/>
        </w:rPr>
        <w:t>https</w:t>
      </w:r>
      <w:r w:rsidRPr="00A51F12">
        <w:rPr>
          <w:lang w:val="ru-RU"/>
        </w:rPr>
        <w:t>://</w:t>
      </w:r>
      <w:proofErr w:type="spellStart"/>
      <w:r w:rsidRPr="00A51F12">
        <w:rPr>
          <w:lang w:val="en-US"/>
        </w:rPr>
        <w:t>ev</w:t>
      </w:r>
      <w:proofErr w:type="spellEnd"/>
      <w:r w:rsidRPr="00A51F12">
        <w:rPr>
          <w:lang w:val="ru-RU"/>
        </w:rPr>
        <w:t>.</w:t>
      </w:r>
      <w:r w:rsidRPr="00A51F12">
        <w:rPr>
          <w:lang w:val="en-US"/>
        </w:rPr>
        <w:t>economy</w:t>
      </w:r>
      <w:r w:rsidRPr="00A51F12">
        <w:rPr>
          <w:lang w:val="ru-RU"/>
        </w:rPr>
        <w:t>.</w:t>
      </w:r>
      <w:r w:rsidRPr="00A51F12">
        <w:rPr>
          <w:lang w:val="en-US"/>
        </w:rPr>
        <w:t>gov</w:t>
      </w:r>
      <w:r w:rsidRPr="00A51F12">
        <w:rPr>
          <w:lang w:val="ru-RU"/>
        </w:rPr>
        <w:t>.</w:t>
      </w:r>
      <w:proofErr w:type="spellStart"/>
      <w:r w:rsidRPr="00A51F12">
        <w:rPr>
          <w:lang w:val="en-US"/>
        </w:rPr>
        <w:t>ru</w:t>
      </w:r>
      <w:proofErr w:type="spellEnd"/>
      <w:r w:rsidRPr="00A51F12">
        <w:rPr>
          <w:lang w:val="ru-RU"/>
        </w:rPr>
        <w:t>/ (дата обращения: 25.03.2026).</w:t>
      </w:r>
    </w:p>
    <w:p w14:paraId="4C012239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Yandex</w:t>
      </w:r>
      <w:r w:rsidRPr="00D33CBC">
        <w:rPr>
          <w:lang w:val="ru-RU"/>
        </w:rPr>
        <w:t xml:space="preserve"> </w:t>
      </w:r>
      <w:proofErr w:type="spellStart"/>
      <w:r>
        <w:t>DataLens</w:t>
      </w:r>
      <w:proofErr w:type="spellEnd"/>
      <w:r w:rsidRPr="00D33CBC">
        <w:rPr>
          <w:lang w:val="ru-RU"/>
        </w:rPr>
        <w:t xml:space="preserve">: документация сервиса визуализации данных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cloud</w:t>
      </w:r>
      <w:proofErr w:type="spellEnd"/>
      <w:r w:rsidRPr="00D33CBC">
        <w:rPr>
          <w:lang w:val="ru-RU"/>
        </w:rPr>
        <w:t>.</w:t>
      </w:r>
      <w:proofErr w:type="spellStart"/>
      <w:r>
        <w:t>yandex</w:t>
      </w:r>
      <w:proofErr w:type="spellEnd"/>
      <w:r w:rsidRPr="00D33CBC">
        <w:rPr>
          <w:lang w:val="ru-RU"/>
        </w:rPr>
        <w:t>.</w:t>
      </w:r>
      <w:proofErr w:type="spellStart"/>
      <w:r>
        <w:t>ru</w:t>
      </w:r>
      <w:proofErr w:type="spellEnd"/>
      <w:r w:rsidRPr="00D33CBC">
        <w:rPr>
          <w:lang w:val="ru-RU"/>
        </w:rPr>
        <w:t>/</w:t>
      </w:r>
      <w:proofErr w:type="spellStart"/>
      <w:r>
        <w:t>docs</w:t>
      </w:r>
      <w:proofErr w:type="spellEnd"/>
      <w:r w:rsidRPr="00D33CBC">
        <w:rPr>
          <w:lang w:val="ru-RU"/>
        </w:rPr>
        <w:t>/</w:t>
      </w:r>
      <w:proofErr w:type="spellStart"/>
      <w:r>
        <w:t>datalens</w:t>
      </w:r>
      <w:proofErr w:type="spellEnd"/>
      <w:r w:rsidRPr="00D33CBC">
        <w:rPr>
          <w:lang w:val="ru-RU"/>
        </w:rPr>
        <w:t>/ (дата обращения: 20.03.2026).</w:t>
      </w:r>
    </w:p>
    <w:p w14:paraId="628ACBA8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Xotelo</w:t>
      </w:r>
      <w:proofErr w:type="spellEnd"/>
      <w:r w:rsidRPr="00D33CBC">
        <w:rPr>
          <w:lang w:val="ru-RU"/>
        </w:rPr>
        <w:t xml:space="preserve">: </w:t>
      </w:r>
      <w:r>
        <w:t>Hotel</w:t>
      </w:r>
      <w:r w:rsidRPr="00D33CBC">
        <w:rPr>
          <w:lang w:val="ru-RU"/>
        </w:rPr>
        <w:t xml:space="preserve"> </w:t>
      </w:r>
      <w:r>
        <w:t>Price</w:t>
      </w:r>
      <w:r w:rsidRPr="00D33CBC">
        <w:rPr>
          <w:lang w:val="ru-RU"/>
        </w:rPr>
        <w:t xml:space="preserve"> </w:t>
      </w:r>
      <w:r>
        <w:t>Monitor</w:t>
      </w:r>
      <w:r w:rsidRPr="00D33CBC">
        <w:rPr>
          <w:lang w:val="ru-RU"/>
        </w:rPr>
        <w:t xml:space="preserve"> </w:t>
      </w:r>
      <w:proofErr w:type="spellStart"/>
      <w:r>
        <w:t>and</w:t>
      </w:r>
      <w:proofErr w:type="spellEnd"/>
      <w:r w:rsidRPr="00D33CBC">
        <w:rPr>
          <w:lang w:val="ru-RU"/>
        </w:rPr>
        <w:t xml:space="preserve"> </w:t>
      </w:r>
      <w:r>
        <w:t>API</w:t>
      </w:r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xotelo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22.03.2026).</w:t>
      </w:r>
    </w:p>
    <w:p w14:paraId="01B3DBE7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Open</w:t>
      </w:r>
      <w:r w:rsidRPr="00D33CBC">
        <w:rPr>
          <w:lang w:val="ru-RU"/>
        </w:rPr>
        <w:t>-</w:t>
      </w:r>
      <w:proofErr w:type="spellStart"/>
      <w:r>
        <w:t>Meteo</w:t>
      </w:r>
      <w:proofErr w:type="spellEnd"/>
      <w:r w:rsidRPr="00D33CBC">
        <w:rPr>
          <w:lang w:val="ru-RU"/>
        </w:rPr>
        <w:t xml:space="preserve">: бесплатный </w:t>
      </w:r>
      <w:r>
        <w:t>API</w:t>
      </w:r>
      <w:r w:rsidRPr="00D33CBC">
        <w:rPr>
          <w:lang w:val="ru-RU"/>
        </w:rPr>
        <w:t xml:space="preserve"> погодных данных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open</w:t>
      </w:r>
      <w:proofErr w:type="spellEnd"/>
      <w:r w:rsidRPr="00D33CBC">
        <w:rPr>
          <w:lang w:val="ru-RU"/>
        </w:rPr>
        <w:t>-</w:t>
      </w:r>
      <w:proofErr w:type="spellStart"/>
      <w:r>
        <w:t>meteo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22.03.2026).</w:t>
      </w:r>
    </w:p>
    <w:p w14:paraId="6C07E7A9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FastAPI</w:t>
      </w:r>
      <w:proofErr w:type="spellEnd"/>
      <w:r w:rsidRPr="00D33CBC">
        <w:rPr>
          <w:lang w:val="ru-RU"/>
        </w:rPr>
        <w:t xml:space="preserve">: документация фреймворка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fastapi</w:t>
      </w:r>
      <w:proofErr w:type="spellEnd"/>
      <w:r w:rsidRPr="00D33CBC">
        <w:rPr>
          <w:lang w:val="ru-RU"/>
        </w:rPr>
        <w:t>.</w:t>
      </w:r>
      <w:proofErr w:type="spellStart"/>
      <w:r>
        <w:t>tiangolo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20.03.2026).</w:t>
      </w:r>
    </w:p>
    <w:p w14:paraId="064F27D3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lastRenderedPageBreak/>
        <w:t>MagicStack</w:t>
      </w:r>
      <w:proofErr w:type="spellEnd"/>
      <w:r w:rsidRPr="00D33CBC">
        <w:rPr>
          <w:lang w:val="ru-RU"/>
        </w:rPr>
        <w:t>/</w:t>
      </w:r>
      <w:proofErr w:type="spellStart"/>
      <w:r>
        <w:t>asyncpg</w:t>
      </w:r>
      <w:proofErr w:type="spellEnd"/>
      <w:r w:rsidRPr="00D33CBC">
        <w:rPr>
          <w:lang w:val="ru-RU"/>
        </w:rPr>
        <w:t xml:space="preserve">: асинхронный драйвер </w:t>
      </w:r>
      <w:proofErr w:type="spellStart"/>
      <w:r>
        <w:t>PostgreSQL</w:t>
      </w:r>
      <w:proofErr w:type="spellEnd"/>
      <w:r w:rsidRPr="00D33CBC">
        <w:rPr>
          <w:lang w:val="ru-RU"/>
        </w:rPr>
        <w:t xml:space="preserve"> для </w:t>
      </w:r>
      <w:r>
        <w:t>Python</w:t>
      </w:r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github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</w:t>
      </w:r>
      <w:proofErr w:type="spellStart"/>
      <w:r>
        <w:t>MagicStack</w:t>
      </w:r>
      <w:proofErr w:type="spellEnd"/>
      <w:r w:rsidRPr="00D33CBC">
        <w:rPr>
          <w:lang w:val="ru-RU"/>
        </w:rPr>
        <w:t>/</w:t>
      </w:r>
      <w:proofErr w:type="spellStart"/>
      <w:r>
        <w:t>asyncpg</w:t>
      </w:r>
      <w:proofErr w:type="spellEnd"/>
      <w:r w:rsidRPr="00D33CBC">
        <w:rPr>
          <w:lang w:val="ru-RU"/>
        </w:rPr>
        <w:t xml:space="preserve"> (дата обращения: 20.03.2026).</w:t>
      </w:r>
    </w:p>
    <w:p w14:paraId="25B78393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Redis</w:t>
      </w:r>
      <w:proofErr w:type="spellEnd"/>
      <w:r w:rsidRPr="00D33CBC">
        <w:rPr>
          <w:lang w:val="ru-RU"/>
        </w:rPr>
        <w:t xml:space="preserve">: документация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redis</w:t>
      </w:r>
      <w:proofErr w:type="spellEnd"/>
      <w:r w:rsidRPr="00D33CBC">
        <w:rPr>
          <w:lang w:val="ru-RU"/>
        </w:rPr>
        <w:t>.</w:t>
      </w:r>
      <w:proofErr w:type="spellStart"/>
      <w:r>
        <w:t>io</w:t>
      </w:r>
      <w:proofErr w:type="spellEnd"/>
      <w:r w:rsidRPr="00D33CBC">
        <w:rPr>
          <w:lang w:val="ru-RU"/>
        </w:rPr>
        <w:t>/</w:t>
      </w:r>
      <w:proofErr w:type="spellStart"/>
      <w:r>
        <w:t>docs</w:t>
      </w:r>
      <w:proofErr w:type="spellEnd"/>
      <w:r w:rsidRPr="00D33CBC">
        <w:rPr>
          <w:lang w:val="ru-RU"/>
        </w:rPr>
        <w:t>/ (дата обращения: 22.03.2026).</w:t>
      </w:r>
    </w:p>
    <w:p w14:paraId="0C3F618B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nginx</w:t>
      </w:r>
      <w:proofErr w:type="spellEnd"/>
      <w:r w:rsidRPr="00D33CBC">
        <w:rPr>
          <w:lang w:val="ru-RU"/>
        </w:rPr>
        <w:t xml:space="preserve">: документация веб-сервера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nginx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</w:t>
      </w:r>
      <w:proofErr w:type="spellStart"/>
      <w:r>
        <w:t>ru</w:t>
      </w:r>
      <w:proofErr w:type="spellEnd"/>
      <w:r w:rsidRPr="00D33CBC">
        <w:rPr>
          <w:lang w:val="ru-RU"/>
        </w:rPr>
        <w:t>/</w:t>
      </w:r>
      <w:proofErr w:type="spellStart"/>
      <w:r>
        <w:t>docs</w:t>
      </w:r>
      <w:proofErr w:type="spellEnd"/>
      <w:r w:rsidRPr="00D33CBC">
        <w:rPr>
          <w:lang w:val="ru-RU"/>
        </w:rPr>
        <w:t>/ (дата обращения: 21.03.2026).</w:t>
      </w:r>
    </w:p>
    <w:p w14:paraId="768DBB61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OWASP</w:t>
      </w:r>
      <w:r w:rsidRPr="00D33CBC">
        <w:rPr>
          <w:lang w:val="ru-RU"/>
        </w:rPr>
        <w:t xml:space="preserve">: </w:t>
      </w:r>
      <w:r>
        <w:t>API</w:t>
      </w:r>
      <w:r w:rsidRPr="00D33CBC">
        <w:rPr>
          <w:lang w:val="ru-RU"/>
        </w:rPr>
        <w:t xml:space="preserve"> </w:t>
      </w:r>
      <w:r>
        <w:t>Security</w:t>
      </w:r>
      <w:r w:rsidRPr="00D33CBC">
        <w:rPr>
          <w:lang w:val="ru-RU"/>
        </w:rPr>
        <w:t xml:space="preserve"> </w:t>
      </w:r>
      <w:r>
        <w:t>Top</w:t>
      </w:r>
      <w:r w:rsidRPr="00D33CBC">
        <w:rPr>
          <w:lang w:val="ru-RU"/>
        </w:rPr>
        <w:t xml:space="preserve"> 10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owasp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</w:t>
      </w:r>
      <w:r>
        <w:t>API</w:t>
      </w:r>
      <w:r w:rsidRPr="00D33CBC">
        <w:rPr>
          <w:lang w:val="ru-RU"/>
        </w:rPr>
        <w:t>-</w:t>
      </w:r>
      <w:r>
        <w:t>Security</w:t>
      </w:r>
      <w:r w:rsidRPr="00D33CBC">
        <w:rPr>
          <w:lang w:val="ru-RU"/>
        </w:rPr>
        <w:t>/ (дата обращения: 23.03.2026).</w:t>
      </w:r>
    </w:p>
    <w:p w14:paraId="365A66AF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State</w:t>
      </w:r>
      <w:r w:rsidRPr="00D33CBC">
        <w:rPr>
          <w:lang w:val="ru-RU"/>
        </w:rPr>
        <w:t xml:space="preserve"> </w:t>
      </w:r>
      <w:proofErr w:type="spellStart"/>
      <w:r>
        <w:t>of</w:t>
      </w:r>
      <w:proofErr w:type="spellEnd"/>
      <w:r w:rsidRPr="00D33CBC">
        <w:rPr>
          <w:lang w:val="ru-RU"/>
        </w:rPr>
        <w:t xml:space="preserve"> </w:t>
      </w:r>
      <w:r>
        <w:t>JavaScript</w:t>
      </w:r>
      <w:r w:rsidRPr="00D33CBC">
        <w:rPr>
          <w:lang w:val="ru-RU"/>
        </w:rPr>
        <w:t xml:space="preserve"> 2025: ежегодное исследование экосистемы </w:t>
      </w:r>
      <w:r>
        <w:t>JavaScript</w:t>
      </w:r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stateofjs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20.03.2026).</w:t>
      </w:r>
    </w:p>
    <w:p w14:paraId="45221786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Vite</w:t>
      </w:r>
      <w:proofErr w:type="spellEnd"/>
      <w:r w:rsidRPr="00D33CBC">
        <w:rPr>
          <w:lang w:val="ru-RU"/>
        </w:rPr>
        <w:t xml:space="preserve">: документация сборщика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vite</w:t>
      </w:r>
      <w:proofErr w:type="spellEnd"/>
      <w:r w:rsidRPr="00D33CBC">
        <w:rPr>
          <w:lang w:val="ru-RU"/>
        </w:rPr>
        <w:t>.</w:t>
      </w:r>
      <w:proofErr w:type="spellStart"/>
      <w:r>
        <w:t>dev</w:t>
      </w:r>
      <w:proofErr w:type="spellEnd"/>
      <w:r w:rsidRPr="00D33CBC">
        <w:rPr>
          <w:lang w:val="ru-RU"/>
        </w:rPr>
        <w:t>/ (дата обращения: 20.03.2026).</w:t>
      </w:r>
    </w:p>
    <w:p w14:paraId="47ED4240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Tailwind</w:t>
      </w:r>
      <w:proofErr w:type="spellEnd"/>
      <w:r w:rsidRPr="00D33CBC">
        <w:rPr>
          <w:lang w:val="ru-RU"/>
        </w:rPr>
        <w:t xml:space="preserve"> </w:t>
      </w:r>
      <w:r>
        <w:t>CSS</w:t>
      </w:r>
      <w:r w:rsidRPr="00D33CBC">
        <w:rPr>
          <w:lang w:val="ru-RU"/>
        </w:rPr>
        <w:t xml:space="preserve">: документация </w:t>
      </w:r>
      <w:r>
        <w:t>CSS</w:t>
      </w:r>
      <w:r w:rsidRPr="00D33CBC">
        <w:rPr>
          <w:lang w:val="ru-RU"/>
        </w:rPr>
        <w:t xml:space="preserve">-фреймворка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tailwindcss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</w:t>
      </w:r>
      <w:proofErr w:type="spellStart"/>
      <w:r>
        <w:t>docs</w:t>
      </w:r>
      <w:proofErr w:type="spellEnd"/>
      <w:r w:rsidRPr="00D33CBC">
        <w:rPr>
          <w:lang w:val="ru-RU"/>
        </w:rPr>
        <w:t xml:space="preserve"> (дата обращения: 20.03.2026).</w:t>
      </w:r>
    </w:p>
    <w:p w14:paraId="74137188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Frost</w:t>
      </w:r>
      <w:proofErr w:type="spellEnd"/>
      <w:r w:rsidRPr="00D33CBC">
        <w:rPr>
          <w:lang w:val="ru-RU"/>
        </w:rPr>
        <w:t xml:space="preserve"> </w:t>
      </w:r>
      <w:r>
        <w:t>B</w:t>
      </w:r>
      <w:r w:rsidRPr="00D33CBC">
        <w:rPr>
          <w:lang w:val="ru-RU"/>
        </w:rPr>
        <w:t xml:space="preserve">. </w:t>
      </w:r>
      <w:r>
        <w:t>Atomic</w:t>
      </w:r>
      <w:r w:rsidRPr="00D33CBC">
        <w:rPr>
          <w:lang w:val="ru-RU"/>
        </w:rPr>
        <w:t xml:space="preserve"> </w:t>
      </w:r>
      <w:r>
        <w:t>Design</w:t>
      </w:r>
      <w:r w:rsidRPr="00D33CBC">
        <w:rPr>
          <w:lang w:val="ru-RU"/>
        </w:rPr>
        <w:t xml:space="preserve">: методология проектирования интерфейсных систем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atomicdesign</w:t>
      </w:r>
      <w:proofErr w:type="spellEnd"/>
      <w:r w:rsidRPr="00D33CBC">
        <w:rPr>
          <w:lang w:val="ru-RU"/>
        </w:rPr>
        <w:t>.</w:t>
      </w:r>
      <w:proofErr w:type="spellStart"/>
      <w:r>
        <w:t>bradfrost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25.03.2026).</w:t>
      </w:r>
    </w:p>
    <w:p w14:paraId="28F757E8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Recharts</w:t>
      </w:r>
      <w:proofErr w:type="spellEnd"/>
      <w:r w:rsidRPr="00D33CBC">
        <w:rPr>
          <w:lang w:val="ru-RU"/>
        </w:rPr>
        <w:t xml:space="preserve">: библиотека графиков для </w:t>
      </w:r>
      <w:proofErr w:type="spellStart"/>
      <w:r>
        <w:t>React</w:t>
      </w:r>
      <w:proofErr w:type="spellEnd"/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recharts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 (дата обращения: 21.03.2026).</w:t>
      </w:r>
    </w:p>
    <w:p w14:paraId="33F42F88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Apache</w:t>
      </w:r>
      <w:r w:rsidRPr="00D33CBC">
        <w:rPr>
          <w:lang w:val="ru-RU"/>
        </w:rPr>
        <w:t xml:space="preserve"> </w:t>
      </w:r>
      <w:proofErr w:type="spellStart"/>
      <w:r>
        <w:t>ECharts</w:t>
      </w:r>
      <w:proofErr w:type="spellEnd"/>
      <w:r w:rsidRPr="00D33CBC">
        <w:rPr>
          <w:lang w:val="ru-RU"/>
        </w:rPr>
        <w:t xml:space="preserve">: библиотека визуализации данных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echarts</w:t>
      </w:r>
      <w:proofErr w:type="spellEnd"/>
      <w:r w:rsidRPr="00D33CBC">
        <w:rPr>
          <w:lang w:val="ru-RU"/>
        </w:rPr>
        <w:t>.</w:t>
      </w:r>
      <w:proofErr w:type="spellStart"/>
      <w:r>
        <w:t>apache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 (дата обращения: 21.03.2026).</w:t>
      </w:r>
    </w:p>
    <w:p w14:paraId="39D03C7D" w14:textId="77777777" w:rsidR="00953F73" w:rsidRPr="00A73E08" w:rsidRDefault="00000000" w:rsidP="00D33CBC">
      <w:pPr>
        <w:pStyle w:val="af8"/>
        <w:numPr>
          <w:ilvl w:val="0"/>
          <w:numId w:val="7"/>
        </w:numPr>
        <w:rPr>
          <w:lang w:val="en-US"/>
        </w:rPr>
      </w:pPr>
      <w:proofErr w:type="spellStart"/>
      <w:r w:rsidRPr="00A73E08">
        <w:rPr>
          <w:lang w:val="en-US"/>
        </w:rPr>
        <w:t>Shneiderman</w:t>
      </w:r>
      <w:proofErr w:type="spellEnd"/>
      <w:r w:rsidRPr="00A73E08">
        <w:rPr>
          <w:lang w:val="en-US"/>
        </w:rPr>
        <w:t xml:space="preserve"> B. The Eyes Have It: A Task by Data Type Taxonomy for Information Visualizations //Proceedings of the IEEE Symposium on Visual Languages. - 1996. - P. 336-343.</w:t>
      </w:r>
    </w:p>
    <w:p w14:paraId="04AD5736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TanStack</w:t>
      </w:r>
      <w:proofErr w:type="spellEnd"/>
      <w:r w:rsidRPr="00D33CBC">
        <w:rPr>
          <w:lang w:val="ru-RU"/>
        </w:rPr>
        <w:t xml:space="preserve"> </w:t>
      </w:r>
      <w:proofErr w:type="spellStart"/>
      <w:r>
        <w:t>Query</w:t>
      </w:r>
      <w:proofErr w:type="spellEnd"/>
      <w:r w:rsidRPr="00D33CBC">
        <w:rPr>
          <w:lang w:val="ru-RU"/>
        </w:rPr>
        <w:t xml:space="preserve">: документация библиотеки управления серверным состоянием для </w:t>
      </w:r>
      <w:proofErr w:type="spellStart"/>
      <w:r>
        <w:t>React</w:t>
      </w:r>
      <w:proofErr w:type="spellEnd"/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tanstack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</w:t>
      </w:r>
      <w:proofErr w:type="spellStart"/>
      <w:r>
        <w:t>query</w:t>
      </w:r>
      <w:proofErr w:type="spellEnd"/>
      <w:r w:rsidRPr="00D33CBC">
        <w:rPr>
          <w:lang w:val="ru-RU"/>
        </w:rPr>
        <w:t>/ (дата обращения: 22.03.2026).</w:t>
      </w:r>
    </w:p>
    <w:p w14:paraId="08F77741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lastRenderedPageBreak/>
        <w:t>Prophet</w:t>
      </w:r>
      <w:proofErr w:type="spellEnd"/>
      <w:r w:rsidRPr="00D33CBC">
        <w:rPr>
          <w:lang w:val="ru-RU"/>
        </w:rPr>
        <w:t xml:space="preserve">: документация библиотеки прогнозирования временных рядов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facebook</w:t>
      </w:r>
      <w:proofErr w:type="spellEnd"/>
      <w:r w:rsidRPr="00D33CBC">
        <w:rPr>
          <w:lang w:val="ru-RU"/>
        </w:rPr>
        <w:t>.</w:t>
      </w:r>
      <w:proofErr w:type="spellStart"/>
      <w:r>
        <w:t>github</w:t>
      </w:r>
      <w:proofErr w:type="spellEnd"/>
      <w:r w:rsidRPr="00D33CBC">
        <w:rPr>
          <w:lang w:val="ru-RU"/>
        </w:rPr>
        <w:t>.</w:t>
      </w:r>
      <w:proofErr w:type="spellStart"/>
      <w:r>
        <w:t>io</w:t>
      </w:r>
      <w:proofErr w:type="spellEnd"/>
      <w:r w:rsidRPr="00D33CBC">
        <w:rPr>
          <w:lang w:val="ru-RU"/>
        </w:rPr>
        <w:t>/</w:t>
      </w:r>
      <w:proofErr w:type="spellStart"/>
      <w:r>
        <w:t>prophet</w:t>
      </w:r>
      <w:proofErr w:type="spellEnd"/>
      <w:r w:rsidRPr="00D33CBC">
        <w:rPr>
          <w:lang w:val="ru-RU"/>
        </w:rPr>
        <w:t>/ (дата обращения: 25.03.2026).</w:t>
      </w:r>
    </w:p>
    <w:p w14:paraId="18A6BAC7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NeuralProphet</w:t>
      </w:r>
      <w:proofErr w:type="spellEnd"/>
      <w:r w:rsidRPr="00D33CBC">
        <w:rPr>
          <w:lang w:val="ru-RU"/>
        </w:rPr>
        <w:t xml:space="preserve">: документация библиотеки нейросетевого прогнозирования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neuralprophet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25.03.2026).</w:t>
      </w:r>
    </w:p>
    <w:p w14:paraId="4F5826AE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XGBoost</w:t>
      </w:r>
      <w:proofErr w:type="spellEnd"/>
      <w:r w:rsidRPr="00D33CBC">
        <w:rPr>
          <w:lang w:val="ru-RU"/>
        </w:rPr>
        <w:t xml:space="preserve">: документация библиотеки градиентного </w:t>
      </w:r>
      <w:proofErr w:type="spellStart"/>
      <w:r w:rsidRPr="00D33CBC">
        <w:rPr>
          <w:lang w:val="ru-RU"/>
        </w:rPr>
        <w:t>бустинга</w:t>
      </w:r>
      <w:proofErr w:type="spellEnd"/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xgboost</w:t>
      </w:r>
      <w:proofErr w:type="spellEnd"/>
      <w:r w:rsidRPr="00D33CBC">
        <w:rPr>
          <w:lang w:val="ru-RU"/>
        </w:rPr>
        <w:t>.</w:t>
      </w:r>
      <w:proofErr w:type="spellStart"/>
      <w:r>
        <w:t>readthedocs</w:t>
      </w:r>
      <w:proofErr w:type="spellEnd"/>
      <w:r w:rsidRPr="00D33CBC">
        <w:rPr>
          <w:lang w:val="ru-RU"/>
        </w:rPr>
        <w:t>.</w:t>
      </w:r>
      <w:proofErr w:type="spellStart"/>
      <w:r>
        <w:t>io</w:t>
      </w:r>
      <w:proofErr w:type="spellEnd"/>
      <w:r w:rsidRPr="00D33CBC">
        <w:rPr>
          <w:lang w:val="ru-RU"/>
        </w:rPr>
        <w:t>/ (дата обращения: 25.03.2026).</w:t>
      </w:r>
    </w:p>
    <w:p w14:paraId="03D0B882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LangGraph</w:t>
      </w:r>
      <w:proofErr w:type="spellEnd"/>
      <w:r w:rsidRPr="00D33CBC">
        <w:rPr>
          <w:lang w:val="ru-RU"/>
        </w:rPr>
        <w:t xml:space="preserve">: документация фреймворка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langchain</w:t>
      </w:r>
      <w:proofErr w:type="spellEnd"/>
      <w:r w:rsidRPr="00D33CBC">
        <w:rPr>
          <w:lang w:val="ru-RU"/>
        </w:rPr>
        <w:t>-</w:t>
      </w:r>
      <w:proofErr w:type="spellStart"/>
      <w:r>
        <w:t>ai</w:t>
      </w:r>
      <w:proofErr w:type="spellEnd"/>
      <w:r w:rsidRPr="00D33CBC">
        <w:rPr>
          <w:lang w:val="ru-RU"/>
        </w:rPr>
        <w:t>.</w:t>
      </w:r>
      <w:proofErr w:type="spellStart"/>
      <w:r>
        <w:t>github</w:t>
      </w:r>
      <w:proofErr w:type="spellEnd"/>
      <w:r w:rsidRPr="00D33CBC">
        <w:rPr>
          <w:lang w:val="ru-RU"/>
        </w:rPr>
        <w:t>.</w:t>
      </w:r>
      <w:proofErr w:type="spellStart"/>
      <w:r>
        <w:t>io</w:t>
      </w:r>
      <w:proofErr w:type="spellEnd"/>
      <w:r w:rsidRPr="00D33CBC">
        <w:rPr>
          <w:lang w:val="ru-RU"/>
        </w:rPr>
        <w:t>/</w:t>
      </w:r>
      <w:proofErr w:type="spellStart"/>
      <w:r>
        <w:t>langgraph</w:t>
      </w:r>
      <w:proofErr w:type="spellEnd"/>
      <w:r w:rsidRPr="00D33CBC">
        <w:rPr>
          <w:lang w:val="ru-RU"/>
        </w:rPr>
        <w:t>/ (дата обращения: 22.03.2026).</w:t>
      </w:r>
    </w:p>
    <w:p w14:paraId="7942F7CA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Mistral</w:t>
      </w:r>
      <w:proofErr w:type="spellEnd"/>
      <w:r w:rsidRPr="00D33CBC">
        <w:rPr>
          <w:lang w:val="ru-RU"/>
        </w:rPr>
        <w:t xml:space="preserve"> </w:t>
      </w:r>
      <w:r>
        <w:t>AI</w:t>
      </w:r>
      <w:r w:rsidRPr="00D33CBC">
        <w:rPr>
          <w:lang w:val="ru-RU"/>
        </w:rPr>
        <w:t xml:space="preserve">: документация </w:t>
      </w:r>
      <w:r>
        <w:t>API</w:t>
      </w:r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docs</w:t>
      </w:r>
      <w:proofErr w:type="spellEnd"/>
      <w:r w:rsidRPr="00D33CBC">
        <w:rPr>
          <w:lang w:val="ru-RU"/>
        </w:rPr>
        <w:t>.</w:t>
      </w:r>
      <w:proofErr w:type="spellStart"/>
      <w:r>
        <w:t>mistral</w:t>
      </w:r>
      <w:proofErr w:type="spellEnd"/>
      <w:r w:rsidRPr="00D33CBC">
        <w:rPr>
          <w:lang w:val="ru-RU"/>
        </w:rPr>
        <w:t>.</w:t>
      </w:r>
      <w:proofErr w:type="spellStart"/>
      <w:r>
        <w:t>ai</w:t>
      </w:r>
      <w:proofErr w:type="spellEnd"/>
      <w:r w:rsidRPr="00D33CBC">
        <w:rPr>
          <w:lang w:val="ru-RU"/>
        </w:rPr>
        <w:t>/ (дата обращения: 23.03.2026).</w:t>
      </w:r>
    </w:p>
    <w:p w14:paraId="1928F2CD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Groq</w:t>
      </w:r>
      <w:proofErr w:type="spellEnd"/>
      <w:r w:rsidRPr="00D33CBC">
        <w:rPr>
          <w:lang w:val="ru-RU"/>
        </w:rPr>
        <w:t xml:space="preserve">: платформа быстрого </w:t>
      </w:r>
      <w:proofErr w:type="spellStart"/>
      <w:r w:rsidRPr="00D33CBC">
        <w:rPr>
          <w:lang w:val="ru-RU"/>
        </w:rPr>
        <w:t>инференса</w:t>
      </w:r>
      <w:proofErr w:type="spellEnd"/>
      <w:r w:rsidRPr="00D33CBC">
        <w:rPr>
          <w:lang w:val="ru-RU"/>
        </w:rPr>
        <w:t xml:space="preserve"> </w:t>
      </w:r>
      <w:r>
        <w:t>LLM</w:t>
      </w:r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groq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22.03.2026).</w:t>
      </w:r>
    </w:p>
    <w:p w14:paraId="52F76409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React</w:t>
      </w:r>
      <w:proofErr w:type="spellEnd"/>
      <w:r w:rsidRPr="00D33CBC">
        <w:rPr>
          <w:lang w:val="ru-RU"/>
        </w:rPr>
        <w:t xml:space="preserve">: документация библиотеки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react</w:t>
      </w:r>
      <w:proofErr w:type="spellEnd"/>
      <w:r w:rsidRPr="00D33CBC">
        <w:rPr>
          <w:lang w:val="ru-RU"/>
        </w:rPr>
        <w:t>.</w:t>
      </w:r>
      <w:proofErr w:type="spellStart"/>
      <w:r>
        <w:t>dev</w:t>
      </w:r>
      <w:proofErr w:type="spellEnd"/>
      <w:r w:rsidRPr="00D33CBC">
        <w:rPr>
          <w:lang w:val="ru-RU"/>
        </w:rPr>
        <w:t>/ (дата обращения: 20.03.2026).</w:t>
      </w:r>
    </w:p>
    <w:p w14:paraId="77C584A2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Docker</w:t>
      </w:r>
      <w:proofErr w:type="spellEnd"/>
      <w:r w:rsidRPr="00D33CBC">
        <w:rPr>
          <w:lang w:val="ru-RU"/>
        </w:rPr>
        <w:t xml:space="preserve"> </w:t>
      </w:r>
      <w:proofErr w:type="spellStart"/>
      <w:r>
        <w:t>Documentation</w:t>
      </w:r>
      <w:proofErr w:type="spellEnd"/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docs</w:t>
      </w:r>
      <w:proofErr w:type="spellEnd"/>
      <w:r w:rsidRPr="00D33CBC">
        <w:rPr>
          <w:lang w:val="ru-RU"/>
        </w:rPr>
        <w:t>.</w:t>
      </w:r>
      <w:proofErr w:type="spellStart"/>
      <w:r>
        <w:t>docker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21.03.2026).</w:t>
      </w:r>
    </w:p>
    <w:p w14:paraId="6F7E331C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PostgreSQL</w:t>
      </w:r>
      <w:proofErr w:type="spellEnd"/>
      <w:r w:rsidRPr="00D33CBC">
        <w:rPr>
          <w:lang w:val="ru-RU"/>
        </w:rPr>
        <w:t xml:space="preserve"> 16 </w:t>
      </w:r>
      <w:proofErr w:type="spellStart"/>
      <w:r>
        <w:t>Documentation</w:t>
      </w:r>
      <w:proofErr w:type="spellEnd"/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www</w:t>
      </w:r>
      <w:proofErr w:type="spellEnd"/>
      <w:r w:rsidRPr="00D33CBC">
        <w:rPr>
          <w:lang w:val="ru-RU"/>
        </w:rPr>
        <w:t>.</w:t>
      </w:r>
      <w:proofErr w:type="spellStart"/>
      <w:r>
        <w:t>postgresql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</w:t>
      </w:r>
      <w:proofErr w:type="spellStart"/>
      <w:r>
        <w:t>docs</w:t>
      </w:r>
      <w:proofErr w:type="spellEnd"/>
      <w:r w:rsidRPr="00D33CBC">
        <w:rPr>
          <w:lang w:val="ru-RU"/>
        </w:rPr>
        <w:t>/16/ (дата обращения: 20.03.2026).</w:t>
      </w:r>
    </w:p>
    <w:p w14:paraId="577BA78A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SQLAlchemy</w:t>
      </w:r>
      <w:proofErr w:type="spellEnd"/>
      <w:r w:rsidRPr="00D33CBC">
        <w:rPr>
          <w:lang w:val="ru-RU"/>
        </w:rPr>
        <w:t xml:space="preserve"> 2.0: документация </w:t>
      </w:r>
      <w:r>
        <w:t>ORM</w:t>
      </w:r>
      <w:r w:rsidRPr="00D33CBC">
        <w:rPr>
          <w:lang w:val="ru-RU"/>
        </w:rPr>
        <w:t xml:space="preserve">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docs</w:t>
      </w:r>
      <w:proofErr w:type="spellEnd"/>
      <w:r w:rsidRPr="00D33CBC">
        <w:rPr>
          <w:lang w:val="ru-RU"/>
        </w:rPr>
        <w:t>.</w:t>
      </w:r>
      <w:proofErr w:type="spellStart"/>
      <w:r>
        <w:t>sqlalchemy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</w:t>
      </w:r>
      <w:proofErr w:type="spellStart"/>
      <w:r>
        <w:t>en</w:t>
      </w:r>
      <w:proofErr w:type="spellEnd"/>
      <w:r w:rsidRPr="00D33CBC">
        <w:rPr>
          <w:lang w:val="ru-RU"/>
        </w:rPr>
        <w:t>/20/ (дата обращения: 19.03.2026).</w:t>
      </w:r>
    </w:p>
    <w:p w14:paraId="3DD74867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>
        <w:t>Python</w:t>
      </w:r>
      <w:r w:rsidRPr="00D33CBC">
        <w:rPr>
          <w:lang w:val="ru-RU"/>
        </w:rPr>
        <w:t xml:space="preserve"> </w:t>
      </w:r>
      <w:proofErr w:type="spellStart"/>
      <w:r>
        <w:t>aiohttp</w:t>
      </w:r>
      <w:proofErr w:type="spellEnd"/>
      <w:r w:rsidRPr="00D33CBC">
        <w:rPr>
          <w:lang w:val="ru-RU"/>
        </w:rPr>
        <w:t xml:space="preserve">: документация библиотеки асинхронных </w:t>
      </w:r>
      <w:r>
        <w:t>HTTP</w:t>
      </w:r>
      <w:r w:rsidRPr="00D33CBC">
        <w:rPr>
          <w:lang w:val="ru-RU"/>
        </w:rPr>
        <w:t xml:space="preserve">-запросов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docs</w:t>
      </w:r>
      <w:proofErr w:type="spellEnd"/>
      <w:r w:rsidRPr="00D33CBC">
        <w:rPr>
          <w:lang w:val="ru-RU"/>
        </w:rPr>
        <w:t>.</w:t>
      </w:r>
      <w:proofErr w:type="spellStart"/>
      <w:r>
        <w:t>aiohttp</w:t>
      </w:r>
      <w:proofErr w:type="spellEnd"/>
      <w:r w:rsidRPr="00D33CBC">
        <w:rPr>
          <w:lang w:val="ru-RU"/>
        </w:rPr>
        <w:t>.</w:t>
      </w:r>
      <w:proofErr w:type="spellStart"/>
      <w:r>
        <w:t>org</w:t>
      </w:r>
      <w:proofErr w:type="spellEnd"/>
      <w:r w:rsidRPr="00D33CBC">
        <w:rPr>
          <w:lang w:val="ru-RU"/>
        </w:rPr>
        <w:t>/ (дата обращения: 18.03.2026).</w:t>
      </w:r>
    </w:p>
    <w:p w14:paraId="07016725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r w:rsidRPr="00D33CBC">
        <w:rPr>
          <w:lang w:val="ru-RU"/>
        </w:rPr>
        <w:t>101</w:t>
      </w:r>
      <w:r>
        <w:t>Hotels</w:t>
      </w:r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 xml:space="preserve">: агрегатор средств размещения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www</w:t>
      </w:r>
      <w:proofErr w:type="spellEnd"/>
      <w:r w:rsidRPr="00D33CBC">
        <w:rPr>
          <w:lang w:val="ru-RU"/>
        </w:rPr>
        <w:t>.101</w:t>
      </w:r>
      <w:proofErr w:type="spellStart"/>
      <w:r>
        <w:t>hotels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25.03.2026).</w:t>
      </w:r>
    </w:p>
    <w:p w14:paraId="5BDEB41B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lastRenderedPageBreak/>
        <w:t>APScheduler</w:t>
      </w:r>
      <w:proofErr w:type="spellEnd"/>
      <w:r w:rsidRPr="00D33CBC">
        <w:rPr>
          <w:lang w:val="ru-RU"/>
        </w:rPr>
        <w:t xml:space="preserve">: документация библиотеки планирования задач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apscheduler</w:t>
      </w:r>
      <w:proofErr w:type="spellEnd"/>
      <w:r w:rsidRPr="00D33CBC">
        <w:rPr>
          <w:lang w:val="ru-RU"/>
        </w:rPr>
        <w:t>.</w:t>
      </w:r>
      <w:proofErr w:type="spellStart"/>
      <w:r>
        <w:t>readthedocs</w:t>
      </w:r>
      <w:proofErr w:type="spellEnd"/>
      <w:r w:rsidRPr="00D33CBC">
        <w:rPr>
          <w:lang w:val="ru-RU"/>
        </w:rPr>
        <w:t>.</w:t>
      </w:r>
      <w:proofErr w:type="spellStart"/>
      <w:r>
        <w:t>io</w:t>
      </w:r>
      <w:proofErr w:type="spellEnd"/>
      <w:r w:rsidRPr="00D33CBC">
        <w:rPr>
          <w:lang w:val="ru-RU"/>
        </w:rPr>
        <w:t>/ (дата обращения: 19.03.2026).</w:t>
      </w:r>
    </w:p>
    <w:p w14:paraId="09B05C75" w14:textId="77777777" w:rsidR="00953F73" w:rsidRPr="00D33CBC" w:rsidRDefault="00000000" w:rsidP="00D33CBC">
      <w:pPr>
        <w:pStyle w:val="af8"/>
        <w:numPr>
          <w:ilvl w:val="0"/>
          <w:numId w:val="7"/>
        </w:numPr>
        <w:rPr>
          <w:lang w:val="ru-RU"/>
        </w:rPr>
      </w:pPr>
      <w:proofErr w:type="spellStart"/>
      <w:r>
        <w:t>ChromaDB</w:t>
      </w:r>
      <w:proofErr w:type="spellEnd"/>
      <w:r w:rsidRPr="00D33CBC">
        <w:rPr>
          <w:lang w:val="ru-RU"/>
        </w:rPr>
        <w:t xml:space="preserve">: документация векторной базы данных [Электронный ресурс], </w:t>
      </w:r>
      <w:r>
        <w:t>URL</w:t>
      </w:r>
      <w:r w:rsidRPr="00D33CBC">
        <w:rPr>
          <w:lang w:val="ru-RU"/>
        </w:rPr>
        <w:t xml:space="preserve">: </w:t>
      </w:r>
      <w:proofErr w:type="spellStart"/>
      <w:r>
        <w:t>https</w:t>
      </w:r>
      <w:proofErr w:type="spellEnd"/>
      <w:r w:rsidRPr="00D33CBC">
        <w:rPr>
          <w:lang w:val="ru-RU"/>
        </w:rPr>
        <w:t>://</w:t>
      </w:r>
      <w:proofErr w:type="spellStart"/>
      <w:r>
        <w:t>docs</w:t>
      </w:r>
      <w:proofErr w:type="spellEnd"/>
      <w:r w:rsidRPr="00D33CBC">
        <w:rPr>
          <w:lang w:val="ru-RU"/>
        </w:rPr>
        <w:t>.</w:t>
      </w:r>
      <w:proofErr w:type="spellStart"/>
      <w:r>
        <w:t>trychroma</w:t>
      </w:r>
      <w:proofErr w:type="spellEnd"/>
      <w:r w:rsidRPr="00D33CBC">
        <w:rPr>
          <w:lang w:val="ru-RU"/>
        </w:rPr>
        <w:t>.</w:t>
      </w:r>
      <w:proofErr w:type="spellStart"/>
      <w:r>
        <w:t>com</w:t>
      </w:r>
      <w:proofErr w:type="spellEnd"/>
      <w:r w:rsidRPr="00D33CBC">
        <w:rPr>
          <w:lang w:val="ru-RU"/>
        </w:rPr>
        <w:t>/ (дата обращения: 21.03.2026).</w:t>
      </w:r>
    </w:p>
    <w:p w14:paraId="4DD7B684" w14:textId="6729AFA4" w:rsidR="00953F73" w:rsidRPr="00A73E08" w:rsidRDefault="00000000" w:rsidP="00D33CBC">
      <w:pPr>
        <w:pStyle w:val="af8"/>
        <w:numPr>
          <w:ilvl w:val="0"/>
          <w:numId w:val="7"/>
        </w:numPr>
        <w:rPr>
          <w:lang w:val="en-US"/>
        </w:rPr>
      </w:pPr>
      <w:r w:rsidRPr="00A73E08">
        <w:rPr>
          <w:lang w:val="en-US"/>
        </w:rPr>
        <w:t>Rosenfeld L., Morville P. Information Architecture for the World Wide Web. - 3rd ed. - Sebastopol: O'Reilly Media, 2006. - 504 p.</w:t>
      </w:r>
    </w:p>
    <w:p w14:paraId="6781C0C4" w14:textId="77777777" w:rsidR="00953F73" w:rsidRPr="00A73E08" w:rsidRDefault="00000000" w:rsidP="00D33CBC">
      <w:pPr>
        <w:pStyle w:val="af8"/>
        <w:numPr>
          <w:ilvl w:val="0"/>
          <w:numId w:val="7"/>
        </w:numPr>
        <w:rPr>
          <w:lang w:val="en-US"/>
        </w:rPr>
      </w:pPr>
      <w:r w:rsidRPr="00A73E08">
        <w:rPr>
          <w:lang w:val="en-US"/>
        </w:rPr>
        <w:t>Nielsen J. 10 Usability Heuristics for User Interface Design [</w:t>
      </w:r>
      <w:r>
        <w:t>Электронный</w:t>
      </w:r>
      <w:r w:rsidRPr="00A73E08">
        <w:rPr>
          <w:lang w:val="en-US"/>
        </w:rPr>
        <w:t xml:space="preserve"> </w:t>
      </w:r>
      <w:r>
        <w:t>ресурс</w:t>
      </w:r>
      <w:r w:rsidRPr="00A73E08">
        <w:rPr>
          <w:lang w:val="en-US"/>
        </w:rPr>
        <w:t>], URL: https://www.nngroup.com/articles/ten-usability-heuristics/ (</w:t>
      </w:r>
      <w:r>
        <w:t>дата</w:t>
      </w:r>
      <w:r w:rsidRPr="00A73E08">
        <w:rPr>
          <w:lang w:val="en-US"/>
        </w:rPr>
        <w:t xml:space="preserve"> </w:t>
      </w:r>
      <w:r>
        <w:t>обращения</w:t>
      </w:r>
      <w:r w:rsidRPr="00A73E08">
        <w:rPr>
          <w:lang w:val="en-US"/>
        </w:rPr>
        <w:t>: 25.03.2026).</w:t>
      </w:r>
    </w:p>
    <w:p w14:paraId="0E5562D8" w14:textId="7306635F" w:rsidR="00953F73" w:rsidRPr="005726E2" w:rsidRDefault="00000000" w:rsidP="005726E2">
      <w:pPr>
        <w:pStyle w:val="af8"/>
        <w:numPr>
          <w:ilvl w:val="0"/>
          <w:numId w:val="7"/>
        </w:numPr>
        <w:rPr>
          <w:lang w:val="en-US"/>
        </w:rPr>
      </w:pPr>
      <w:r w:rsidRPr="00A73E08">
        <w:rPr>
          <w:lang w:val="en-US"/>
        </w:rPr>
        <w:t>Tufte E.R. The Visual Display of Quantitative Information. - 2nd ed. -</w:t>
      </w:r>
      <w:r w:rsidR="00DA1A90" w:rsidRPr="00DA1A90">
        <w:rPr>
          <w:lang w:val="en-US"/>
        </w:rPr>
        <w:br/>
      </w:r>
      <w:r w:rsidR="00245253" w:rsidRPr="00245253">
        <w:rPr>
          <w:lang w:val="en-US"/>
        </w:rPr>
        <w:t>-</w:t>
      </w:r>
      <w:r w:rsidRPr="00A73E08">
        <w:rPr>
          <w:lang w:val="en-US"/>
        </w:rPr>
        <w:t>Cheshire: Graphics Press, 2001. - 197 p.</w:t>
      </w:r>
      <w:r w:rsidRPr="00FF04CF">
        <w:rPr>
          <w:lang w:val="en-US"/>
        </w:rPr>
        <w:br w:type="page"/>
      </w:r>
    </w:p>
    <w:p w14:paraId="7CBDA559" w14:textId="77777777" w:rsidR="00953F73" w:rsidRPr="00C1533F" w:rsidRDefault="00000000">
      <w:pPr>
        <w:pStyle w:val="af7"/>
        <w:rPr>
          <w:lang w:val="ru-RU"/>
        </w:rPr>
      </w:pPr>
      <w:bookmarkStart w:id="15" w:name="_Toc225983145"/>
      <w:r w:rsidRPr="00C1533F">
        <w:rPr>
          <w:lang w:val="ru-RU"/>
        </w:rPr>
        <w:lastRenderedPageBreak/>
        <w:t>ПРИЛОЖЕНИЯ</w:t>
      </w:r>
      <w:bookmarkEnd w:id="15"/>
    </w:p>
    <w:p w14:paraId="127D3FF8" w14:textId="77777777" w:rsidR="00953F73" w:rsidRDefault="00000000" w:rsidP="00F928D3">
      <w:pPr>
        <w:pStyle w:val="af9"/>
        <w:jc w:val="right"/>
        <w:rPr>
          <w:lang w:val="ru-RU"/>
        </w:rPr>
      </w:pPr>
      <w:bookmarkStart w:id="16" w:name="_Toc225983146"/>
      <w:r w:rsidRPr="00C1533F">
        <w:rPr>
          <w:lang w:val="ru-RU"/>
        </w:rPr>
        <w:t>Приложение А</w:t>
      </w:r>
      <w:bookmarkEnd w:id="16"/>
    </w:p>
    <w:p w14:paraId="6A0BD1A7" w14:textId="77777777" w:rsidR="00953F73" w:rsidRDefault="00000000" w:rsidP="00F928D3">
      <w:pPr>
        <w:pStyle w:val="af8"/>
        <w:ind w:firstLine="0"/>
        <w:jc w:val="center"/>
        <w:rPr>
          <w:b/>
          <w:bCs/>
          <w:lang w:val="en-US"/>
        </w:rPr>
      </w:pPr>
      <w:r w:rsidRPr="00F928D3">
        <w:rPr>
          <w:b/>
          <w:bCs/>
          <w:lang w:val="ru-RU"/>
        </w:rPr>
        <w:t>Скриншоты интерфейса системы</w:t>
      </w:r>
    </w:p>
    <w:p w14:paraId="2345DF52" w14:textId="1A8F965C" w:rsidR="00491CCF" w:rsidRDefault="00491CCF" w:rsidP="00491CCF">
      <w:pPr>
        <w:pStyle w:val="af8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 xml:space="preserve">Видеообзор </w:t>
      </w:r>
      <w:r w:rsidR="00E82850">
        <w:rPr>
          <w:b/>
          <w:bCs/>
          <w:lang w:val="ru-RU"/>
        </w:rPr>
        <w:t xml:space="preserve">веб-приложения </w:t>
      </w:r>
      <w:r>
        <w:rPr>
          <w:b/>
          <w:bCs/>
          <w:lang w:val="ru-RU"/>
        </w:rPr>
        <w:t xml:space="preserve">– </w:t>
      </w:r>
      <w:hyperlink r:id="rId19" w:history="1">
        <w:r w:rsidR="00E82850" w:rsidRPr="002F4D62">
          <w:rPr>
            <w:rStyle w:val="ab"/>
            <w:b/>
            <w:bCs/>
            <w:lang w:val="ru-RU"/>
          </w:rPr>
          <w:t>https://disk.yandex.ru/i/hK8zf_9uJVLQhg</w:t>
        </w:r>
      </w:hyperlink>
      <w:r w:rsidR="00E82850">
        <w:rPr>
          <w:b/>
          <w:bCs/>
          <w:lang w:val="ru-RU"/>
        </w:rPr>
        <w:t xml:space="preserve"> </w:t>
      </w:r>
    </w:p>
    <w:p w14:paraId="694A7C91" w14:textId="70C131C9" w:rsidR="00491CCF" w:rsidRPr="00491CCF" w:rsidRDefault="00491CCF" w:rsidP="00491CCF">
      <w:pPr>
        <w:pStyle w:val="af8"/>
        <w:ind w:firstLine="0"/>
        <w:rPr>
          <w:b/>
          <w:bCs/>
          <w:lang w:val="ru-RU"/>
        </w:rPr>
      </w:pPr>
      <w:r>
        <w:rPr>
          <w:b/>
          <w:bCs/>
          <w:lang w:val="ru-RU"/>
        </w:rPr>
        <w:t xml:space="preserve">Скриншоты на </w:t>
      </w:r>
      <w:r w:rsidR="00E82850">
        <w:rPr>
          <w:b/>
          <w:bCs/>
          <w:lang w:val="ru-RU"/>
        </w:rPr>
        <w:t xml:space="preserve">облачном </w:t>
      </w:r>
      <w:r>
        <w:rPr>
          <w:b/>
          <w:bCs/>
          <w:lang w:val="ru-RU"/>
        </w:rPr>
        <w:t xml:space="preserve">диске </w:t>
      </w:r>
      <w:r w:rsidR="00E82850">
        <w:rPr>
          <w:b/>
          <w:bCs/>
          <w:lang w:val="ru-RU"/>
        </w:rPr>
        <w:t>–</w:t>
      </w:r>
      <w:r>
        <w:rPr>
          <w:b/>
          <w:bCs/>
          <w:lang w:val="ru-RU"/>
        </w:rPr>
        <w:t xml:space="preserve"> </w:t>
      </w:r>
      <w:hyperlink r:id="rId20" w:history="1">
        <w:r w:rsidRPr="00E82850">
          <w:rPr>
            <w:rStyle w:val="ab"/>
            <w:b/>
            <w:bCs/>
            <w:lang w:val="ru-RU"/>
          </w:rPr>
          <w:t>https://disk.yandex.ru/d/v_GAmtcxMVp3fg</w:t>
        </w:r>
      </w:hyperlink>
    </w:p>
    <w:p w14:paraId="6276D539" w14:textId="77777777" w:rsidR="00953F73" w:rsidRPr="00F928D3" w:rsidRDefault="00000000" w:rsidP="00491CCF">
      <w:pPr>
        <w:ind w:firstLine="0"/>
        <w:jc w:val="center"/>
        <w:rPr>
          <w:b/>
          <w:color w:val="000000"/>
          <w:lang w:val="ru-RU"/>
        </w:rPr>
      </w:pPr>
      <w:r>
        <w:rPr>
          <w:noProof/>
          <w:lang w:val="ru-RU"/>
        </w:rPr>
        <w:drawing>
          <wp:inline distT="0" distB="0" distL="0" distR="0" wp14:anchorId="0E9DB9DC" wp14:editId="1E37DDBF">
            <wp:extent cx="6070939" cy="3419475"/>
            <wp:effectExtent l="0" t="0" r="6350" b="0"/>
            <wp:docPr id="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738" cy="343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9D39A80" wp14:editId="3017DAF6">
            <wp:extent cx="5962650" cy="3358481"/>
            <wp:effectExtent l="0" t="0" r="0" b="0"/>
            <wp:docPr id="1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568" cy="336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0B0D83BC" wp14:editId="21896C99">
            <wp:extent cx="6104761" cy="3438525"/>
            <wp:effectExtent l="0" t="0" r="0" b="0"/>
            <wp:docPr id="1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299" cy="345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0466170" wp14:editId="6ECF4B52">
            <wp:extent cx="5981700" cy="3369211"/>
            <wp:effectExtent l="0" t="0" r="0" b="3175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509" cy="337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68E13ED3" wp14:editId="60CE8B9F">
            <wp:extent cx="6087850" cy="3429000"/>
            <wp:effectExtent l="0" t="0" r="8255" b="0"/>
            <wp:docPr id="14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527" cy="3432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289F2D3F" wp14:editId="5BA840E6">
            <wp:extent cx="6019800" cy="3390670"/>
            <wp:effectExtent l="0" t="0" r="0" b="635"/>
            <wp:docPr id="1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774" cy="339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E539BF7" wp14:editId="531EB23A">
            <wp:extent cx="6038850" cy="3401400"/>
            <wp:effectExtent l="0" t="0" r="0" b="889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503" cy="3404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30DBE75" wp14:editId="4BF6B8DC">
            <wp:extent cx="6070940" cy="3419475"/>
            <wp:effectExtent l="0" t="0" r="6350" b="0"/>
            <wp:docPr id="1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008" cy="3420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1E45E244" wp14:editId="561DB006">
            <wp:extent cx="6087850" cy="3429000"/>
            <wp:effectExtent l="0" t="0" r="8255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218" cy="343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65C068A" wp14:editId="3A8331E3">
            <wp:extent cx="6096000" cy="3433590"/>
            <wp:effectExtent l="0" t="0" r="0" b="0"/>
            <wp:docPr id="1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516" cy="3435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064876FA" wp14:editId="2CFE800D">
            <wp:extent cx="6037118" cy="3400425"/>
            <wp:effectExtent l="0" t="0" r="1905" b="0"/>
            <wp:docPr id="2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080" cy="3402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D895" w14:textId="77777777" w:rsidR="00953F73" w:rsidRDefault="00000000">
      <w:pPr>
        <w:rPr>
          <w:b/>
          <w:color w:val="000000"/>
          <w:lang w:val="ru-RU"/>
        </w:rPr>
      </w:pPr>
      <w:r>
        <w:rPr>
          <w:lang w:val="ru-RU"/>
        </w:rPr>
        <w:br w:type="page"/>
      </w:r>
    </w:p>
    <w:p w14:paraId="17277CAF" w14:textId="77777777" w:rsidR="00953F73" w:rsidRDefault="00000000" w:rsidP="001F3FC8">
      <w:pPr>
        <w:pStyle w:val="af9"/>
        <w:jc w:val="right"/>
        <w:rPr>
          <w:lang w:val="ru-RU"/>
        </w:rPr>
      </w:pPr>
      <w:bookmarkStart w:id="17" w:name="_Toc225983147"/>
      <w:r w:rsidRPr="00C1533F">
        <w:rPr>
          <w:lang w:val="ru-RU"/>
        </w:rPr>
        <w:lastRenderedPageBreak/>
        <w:t>Приложение Б</w:t>
      </w:r>
      <w:bookmarkEnd w:id="17"/>
    </w:p>
    <w:p w14:paraId="60E71406" w14:textId="77777777" w:rsidR="00953F73" w:rsidRPr="001F3FC8" w:rsidRDefault="00000000" w:rsidP="001F3FC8">
      <w:pPr>
        <w:pStyle w:val="af8"/>
        <w:ind w:firstLine="0"/>
        <w:jc w:val="center"/>
        <w:rPr>
          <w:b/>
          <w:bCs/>
          <w:lang w:val="ru-RU"/>
        </w:rPr>
      </w:pPr>
      <w:r w:rsidRPr="001F3FC8">
        <w:rPr>
          <w:b/>
          <w:bCs/>
          <w:lang w:val="ru-RU"/>
        </w:rPr>
        <w:t>Техническая конфигурация инфраструктуры</w:t>
      </w:r>
    </w:p>
    <w:p w14:paraId="1BF80AD7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Контейнеризация реализована через </w:t>
      </w:r>
      <w:proofErr w:type="spellStart"/>
      <w:r>
        <w:t>Docker</w:t>
      </w:r>
      <w:proofErr w:type="spellEnd"/>
      <w:r w:rsidRPr="00C1533F">
        <w:rPr>
          <w:lang w:val="ru-RU"/>
        </w:rPr>
        <w:t xml:space="preserve"> </w:t>
      </w:r>
      <w:proofErr w:type="spellStart"/>
      <w:r>
        <w:t>Compose</w:t>
      </w:r>
      <w:proofErr w:type="spellEnd"/>
      <w:r w:rsidRPr="00C1533F">
        <w:rPr>
          <w:lang w:val="ru-RU"/>
        </w:rPr>
        <w:t xml:space="preserve"> с двумя режимами: по умолчанию запускаются </w:t>
      </w:r>
      <w:proofErr w:type="spellStart"/>
      <w:r>
        <w:t>PostgreSQL</w:t>
      </w:r>
      <w:proofErr w:type="spellEnd"/>
      <w:r w:rsidRPr="00C1533F">
        <w:rPr>
          <w:lang w:val="ru-RU"/>
        </w:rPr>
        <w:t xml:space="preserve"> 16 и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 7 для локальной разработки; профиль </w:t>
      </w:r>
      <w:proofErr w:type="spellStart"/>
      <w:r>
        <w:t>full</w:t>
      </w:r>
      <w:proofErr w:type="spellEnd"/>
      <w:r w:rsidRPr="00C1533F">
        <w:rPr>
          <w:lang w:val="ru-RU"/>
        </w:rPr>
        <w:t xml:space="preserve"> добавляет контейнеры серверной и клиентской частей для развёртывания. Секреты передаются через переменные окружения. Контейнеры работают от непривилегированного пользователя (</w:t>
      </w:r>
      <w:proofErr w:type="spellStart"/>
      <w:r>
        <w:t>non</w:t>
      </w:r>
      <w:proofErr w:type="spellEnd"/>
      <w:r w:rsidRPr="00C1533F">
        <w:rPr>
          <w:lang w:val="ru-RU"/>
        </w:rPr>
        <w:t>-</w:t>
      </w:r>
      <w:proofErr w:type="spellStart"/>
      <w:r>
        <w:t>root</w:t>
      </w:r>
      <w:proofErr w:type="spellEnd"/>
      <w:r w:rsidRPr="00C1533F">
        <w:rPr>
          <w:lang w:val="ru-RU"/>
        </w:rPr>
        <w:t>) для снижения поверхности атаки. Проверки работоспособности (</w:t>
      </w:r>
      <w:proofErr w:type="spellStart"/>
      <w:r>
        <w:t>healthcheck</w:t>
      </w:r>
      <w:proofErr w:type="spellEnd"/>
      <w:r w:rsidRPr="00C1533F">
        <w:rPr>
          <w:lang w:val="ru-RU"/>
        </w:rPr>
        <w:t xml:space="preserve">: </w:t>
      </w:r>
      <w:proofErr w:type="spellStart"/>
      <w:r>
        <w:t>pg</w:t>
      </w:r>
      <w:proofErr w:type="spellEnd"/>
      <w:r w:rsidRPr="00C1533F">
        <w:rPr>
          <w:lang w:val="ru-RU"/>
        </w:rPr>
        <w:t>_</w:t>
      </w:r>
      <w:proofErr w:type="spellStart"/>
      <w:r>
        <w:t>isready</w:t>
      </w:r>
      <w:proofErr w:type="spellEnd"/>
      <w:r w:rsidRPr="00C1533F">
        <w:rPr>
          <w:lang w:val="ru-RU"/>
        </w:rPr>
        <w:t xml:space="preserve">, </w:t>
      </w:r>
      <w:proofErr w:type="spellStart"/>
      <w:r>
        <w:t>redis</w:t>
      </w:r>
      <w:proofErr w:type="spellEnd"/>
      <w:r w:rsidRPr="00C1533F">
        <w:rPr>
          <w:lang w:val="ru-RU"/>
        </w:rPr>
        <w:t>-</w:t>
      </w:r>
      <w:proofErr w:type="spellStart"/>
      <w:r>
        <w:t>cli</w:t>
      </w:r>
      <w:proofErr w:type="spellEnd"/>
      <w:r w:rsidRPr="00C1533F">
        <w:rPr>
          <w:lang w:val="ru-RU"/>
        </w:rPr>
        <w:t xml:space="preserve"> </w:t>
      </w:r>
      <w:proofErr w:type="spellStart"/>
      <w:r>
        <w:t>ping</w:t>
      </w:r>
      <w:proofErr w:type="spellEnd"/>
      <w:r w:rsidRPr="00C1533F">
        <w:rPr>
          <w:lang w:val="ru-RU"/>
        </w:rPr>
        <w:t>) обеспечивают мониторинг состояния.</w:t>
      </w:r>
    </w:p>
    <w:p w14:paraId="15C499B9" w14:textId="77777777" w:rsidR="00953F73" w:rsidRPr="00C1533F" w:rsidRDefault="00000000">
      <w:pPr>
        <w:pStyle w:val="af8"/>
        <w:rPr>
          <w:lang w:val="ru-RU"/>
        </w:rPr>
      </w:pPr>
      <w:proofErr w:type="spellStart"/>
      <w:r>
        <w:t>Nginx</w:t>
      </w:r>
      <w:proofErr w:type="spellEnd"/>
      <w:r w:rsidRPr="00C1533F">
        <w:rPr>
          <w:lang w:val="ru-RU"/>
        </w:rPr>
        <w:t xml:space="preserve"> конфигурация включает: </w:t>
      </w:r>
      <w:proofErr w:type="spellStart"/>
      <w:r w:rsidRPr="00C1533F">
        <w:rPr>
          <w:lang w:val="ru-RU"/>
        </w:rPr>
        <w:t>проксирование</w:t>
      </w:r>
      <w:proofErr w:type="spellEnd"/>
      <w:r w:rsidRPr="00C1533F">
        <w:rPr>
          <w:lang w:val="ru-RU"/>
        </w:rPr>
        <w:t xml:space="preserve"> /</w:t>
      </w:r>
      <w:proofErr w:type="spellStart"/>
      <w:r>
        <w:t>api</w:t>
      </w:r>
      <w:proofErr w:type="spellEnd"/>
      <w:r w:rsidRPr="00C1533F">
        <w:rPr>
          <w:lang w:val="ru-RU"/>
        </w:rPr>
        <w:t>/* на серверную часть (</w:t>
      </w:r>
      <w:proofErr w:type="spellStart"/>
      <w:r>
        <w:t>proxy</w:t>
      </w:r>
      <w:proofErr w:type="spellEnd"/>
      <w:r w:rsidRPr="00C1533F">
        <w:rPr>
          <w:lang w:val="ru-RU"/>
        </w:rPr>
        <w:t>_</w:t>
      </w:r>
      <w:proofErr w:type="spellStart"/>
      <w:r>
        <w:t>pass</w:t>
      </w:r>
      <w:proofErr w:type="spellEnd"/>
      <w:r w:rsidRPr="00C1533F">
        <w:rPr>
          <w:lang w:val="ru-RU"/>
        </w:rPr>
        <w:t xml:space="preserve"> </w:t>
      </w:r>
      <w:proofErr w:type="spellStart"/>
      <w:r>
        <w:t>http</w:t>
      </w:r>
      <w:proofErr w:type="spellEnd"/>
      <w:r w:rsidRPr="00C1533F">
        <w:rPr>
          <w:lang w:val="ru-RU"/>
        </w:rPr>
        <w:t>://</w:t>
      </w:r>
      <w:proofErr w:type="spellStart"/>
      <w:r>
        <w:t>backend</w:t>
      </w:r>
      <w:proofErr w:type="spellEnd"/>
      <w:r w:rsidRPr="00C1533F">
        <w:rPr>
          <w:lang w:val="ru-RU"/>
        </w:rPr>
        <w:t>:8000), сжатие данных (</w:t>
      </w:r>
      <w:proofErr w:type="spellStart"/>
      <w:r>
        <w:t>gzip</w:t>
      </w:r>
      <w:proofErr w:type="spellEnd"/>
      <w:r w:rsidRPr="00C1533F">
        <w:rPr>
          <w:lang w:val="ru-RU"/>
        </w:rPr>
        <w:t xml:space="preserve">) статических ресурсов, поддержку </w:t>
      </w:r>
      <w:r>
        <w:t>SSE</w:t>
      </w:r>
      <w:r w:rsidRPr="00C1533F">
        <w:rPr>
          <w:lang w:val="ru-RU"/>
        </w:rPr>
        <w:t>-соединений (</w:t>
      </w:r>
      <w:proofErr w:type="spellStart"/>
      <w:r>
        <w:t>proxy</w:t>
      </w:r>
      <w:proofErr w:type="spellEnd"/>
      <w:r w:rsidRPr="00C1533F">
        <w:rPr>
          <w:lang w:val="ru-RU"/>
        </w:rPr>
        <w:t>_</w:t>
      </w:r>
      <w:proofErr w:type="spellStart"/>
      <w:r>
        <w:t>buffering</w:t>
      </w:r>
      <w:proofErr w:type="spellEnd"/>
      <w:r w:rsidRPr="00C1533F">
        <w:rPr>
          <w:lang w:val="ru-RU"/>
        </w:rPr>
        <w:t xml:space="preserve"> </w:t>
      </w:r>
      <w:proofErr w:type="spellStart"/>
      <w:r>
        <w:t>off</w:t>
      </w:r>
      <w:proofErr w:type="spellEnd"/>
      <w:r w:rsidRPr="00C1533F">
        <w:rPr>
          <w:lang w:val="ru-RU"/>
        </w:rPr>
        <w:t xml:space="preserve">, </w:t>
      </w:r>
      <w:proofErr w:type="spellStart"/>
      <w:r>
        <w:t>proxy</w:t>
      </w:r>
      <w:proofErr w:type="spellEnd"/>
      <w:r w:rsidRPr="00C1533F">
        <w:rPr>
          <w:lang w:val="ru-RU"/>
        </w:rPr>
        <w:t>_</w:t>
      </w:r>
      <w:proofErr w:type="spellStart"/>
      <w:r>
        <w:t>read</w:t>
      </w:r>
      <w:proofErr w:type="spellEnd"/>
      <w:r w:rsidRPr="00C1533F">
        <w:rPr>
          <w:lang w:val="ru-RU"/>
        </w:rPr>
        <w:t>_</w:t>
      </w:r>
      <w:proofErr w:type="spellStart"/>
      <w:r>
        <w:t>timeout</w:t>
      </w:r>
      <w:proofErr w:type="spellEnd"/>
      <w:r w:rsidRPr="00C1533F">
        <w:rPr>
          <w:lang w:val="ru-RU"/>
        </w:rPr>
        <w:t xml:space="preserve"> 300</w:t>
      </w:r>
      <w:r>
        <w:t>s</w:t>
      </w:r>
      <w:r w:rsidRPr="00C1533F">
        <w:rPr>
          <w:lang w:val="ru-RU"/>
        </w:rPr>
        <w:t xml:space="preserve">), заголовки безопасности </w:t>
      </w:r>
      <w:r>
        <w:t>Content</w:t>
      </w:r>
      <w:r w:rsidRPr="00C1533F">
        <w:rPr>
          <w:lang w:val="ru-RU"/>
        </w:rPr>
        <w:t>-</w:t>
      </w:r>
      <w:r>
        <w:t>Security</w:t>
      </w:r>
      <w:r w:rsidRPr="00C1533F">
        <w:rPr>
          <w:lang w:val="ru-RU"/>
        </w:rPr>
        <w:t>-</w:t>
      </w:r>
      <w:r>
        <w:t>Policy</w:t>
      </w:r>
      <w:r w:rsidRPr="00C1533F">
        <w:rPr>
          <w:lang w:val="ru-RU"/>
        </w:rPr>
        <w:t xml:space="preserve">, </w:t>
      </w:r>
      <w:proofErr w:type="spellStart"/>
      <w:r>
        <w:t>Strict</w:t>
      </w:r>
      <w:proofErr w:type="spellEnd"/>
      <w:r w:rsidRPr="00C1533F">
        <w:rPr>
          <w:lang w:val="ru-RU"/>
        </w:rPr>
        <w:t>-</w:t>
      </w:r>
      <w:r>
        <w:t>Transport</w:t>
      </w:r>
      <w:r w:rsidRPr="00C1533F">
        <w:rPr>
          <w:lang w:val="ru-RU"/>
        </w:rPr>
        <w:t>-</w:t>
      </w:r>
      <w:r>
        <w:t>Security</w:t>
      </w:r>
      <w:r w:rsidRPr="00C1533F">
        <w:rPr>
          <w:lang w:val="ru-RU"/>
        </w:rPr>
        <w:t xml:space="preserve"> (</w:t>
      </w:r>
      <w:proofErr w:type="spellStart"/>
      <w:r>
        <w:t>max</w:t>
      </w:r>
      <w:proofErr w:type="spellEnd"/>
      <w:r w:rsidRPr="00C1533F">
        <w:rPr>
          <w:lang w:val="ru-RU"/>
        </w:rPr>
        <w:t>-</w:t>
      </w:r>
      <w:proofErr w:type="spellStart"/>
      <w:r>
        <w:t>age</w:t>
      </w:r>
      <w:proofErr w:type="spellEnd"/>
      <w:r w:rsidRPr="00C1533F">
        <w:rPr>
          <w:lang w:val="ru-RU"/>
        </w:rPr>
        <w:t xml:space="preserve">=31536000), </w:t>
      </w:r>
      <w:r>
        <w:t>X</w:t>
      </w:r>
      <w:r w:rsidRPr="00C1533F">
        <w:rPr>
          <w:lang w:val="ru-RU"/>
        </w:rPr>
        <w:t>-</w:t>
      </w:r>
      <w:r>
        <w:t>Content</w:t>
      </w:r>
      <w:r w:rsidRPr="00C1533F">
        <w:rPr>
          <w:lang w:val="ru-RU"/>
        </w:rPr>
        <w:t>-</w:t>
      </w:r>
      <w:r>
        <w:t>Type</w:t>
      </w:r>
      <w:r w:rsidRPr="00C1533F">
        <w:rPr>
          <w:lang w:val="ru-RU"/>
        </w:rPr>
        <w:t>-</w:t>
      </w:r>
      <w:proofErr w:type="spellStart"/>
      <w:r>
        <w:t>Options</w:t>
      </w:r>
      <w:proofErr w:type="spellEnd"/>
      <w:r w:rsidRPr="00C1533F">
        <w:rPr>
          <w:lang w:val="ru-RU"/>
        </w:rPr>
        <w:t xml:space="preserve"> (</w:t>
      </w:r>
      <w:proofErr w:type="spellStart"/>
      <w:r>
        <w:t>nosniff</w:t>
      </w:r>
      <w:proofErr w:type="spellEnd"/>
      <w:r w:rsidRPr="00C1533F">
        <w:rPr>
          <w:lang w:val="ru-RU"/>
        </w:rPr>
        <w:t>).</w:t>
      </w:r>
    </w:p>
    <w:p w14:paraId="324A09DA" w14:textId="77777777" w:rsidR="00953F73" w:rsidRPr="00C1533F" w:rsidRDefault="00000000">
      <w:pPr>
        <w:pStyle w:val="af8"/>
        <w:rPr>
          <w:lang w:val="ru-RU"/>
        </w:rPr>
      </w:pPr>
      <w:r w:rsidRPr="00C1533F">
        <w:rPr>
          <w:lang w:val="ru-RU"/>
        </w:rPr>
        <w:t xml:space="preserve">Безопасность </w:t>
      </w:r>
      <w:r>
        <w:t>API</w:t>
      </w:r>
      <w:r w:rsidRPr="00C1533F">
        <w:rPr>
          <w:lang w:val="ru-RU"/>
        </w:rPr>
        <w:t>:</w:t>
      </w:r>
    </w:p>
    <w:p w14:paraId="5D68BA26" w14:textId="3EA172FE" w:rsidR="00953F73" w:rsidRPr="00C1533F" w:rsidRDefault="00E6045D" w:rsidP="00713205">
      <w:pPr>
        <w:pStyle w:val="af8"/>
        <w:numPr>
          <w:ilvl w:val="0"/>
          <w:numId w:val="8"/>
        </w:numPr>
        <w:rPr>
          <w:lang w:val="ru-RU"/>
        </w:rPr>
      </w:pPr>
      <w:r>
        <w:rPr>
          <w:lang w:val="ru-RU"/>
        </w:rPr>
        <w:t>о</w:t>
      </w:r>
      <w:r w:rsidRPr="00C1533F">
        <w:rPr>
          <w:lang w:val="ru-RU"/>
        </w:rPr>
        <w:t xml:space="preserve">граничение частоты запросов: упорядоченное множество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 (</w:t>
      </w:r>
      <w:proofErr w:type="spellStart"/>
      <w:r>
        <w:t>sorted</w:t>
      </w:r>
      <w:proofErr w:type="spellEnd"/>
      <w:r w:rsidRPr="00C1533F">
        <w:rPr>
          <w:lang w:val="ru-RU"/>
        </w:rPr>
        <w:t xml:space="preserve"> </w:t>
      </w:r>
      <w:proofErr w:type="spellStart"/>
      <w:r>
        <w:t>set</w:t>
      </w:r>
      <w:proofErr w:type="spellEnd"/>
      <w:r w:rsidRPr="00C1533F">
        <w:rPr>
          <w:lang w:val="ru-RU"/>
        </w:rPr>
        <w:t xml:space="preserve">), алгоритм скользящего окна </w:t>
      </w:r>
      <w:r w:rsidR="00EE31F2" w:rsidRPr="00EE31F2">
        <w:rPr>
          <w:lang w:val="ru-RU"/>
        </w:rPr>
        <w:t>—</w:t>
      </w:r>
      <w:r w:rsidRPr="00C1533F">
        <w:rPr>
          <w:lang w:val="ru-RU"/>
        </w:rPr>
        <w:t xml:space="preserve"> 60 запросов/мин для общих конечных точек, 10 для /</w:t>
      </w:r>
      <w:proofErr w:type="spellStart"/>
      <w:r>
        <w:t>api</w:t>
      </w:r>
      <w:proofErr w:type="spellEnd"/>
      <w:r w:rsidRPr="00C1533F">
        <w:rPr>
          <w:lang w:val="ru-RU"/>
        </w:rPr>
        <w:t>/</w:t>
      </w:r>
      <w:proofErr w:type="spellStart"/>
      <w:r>
        <w:t>query</w:t>
      </w:r>
      <w:proofErr w:type="spellEnd"/>
      <w:r w:rsidRPr="00C1533F">
        <w:rPr>
          <w:lang w:val="ru-RU"/>
        </w:rPr>
        <w:t>, 5 для /</w:t>
      </w:r>
      <w:proofErr w:type="spellStart"/>
      <w:r>
        <w:t>api</w:t>
      </w:r>
      <w:proofErr w:type="spellEnd"/>
      <w:r w:rsidRPr="00C1533F">
        <w:rPr>
          <w:lang w:val="ru-RU"/>
        </w:rPr>
        <w:t>/</w:t>
      </w:r>
      <w:proofErr w:type="spellStart"/>
      <w:r>
        <w:t>parser</w:t>
      </w:r>
      <w:proofErr w:type="spellEnd"/>
      <w:r w:rsidRPr="00C1533F">
        <w:rPr>
          <w:lang w:val="ru-RU"/>
        </w:rPr>
        <w:t xml:space="preserve">; при превышении </w:t>
      </w:r>
      <w:r w:rsidR="00EE31F2" w:rsidRPr="00EE31F2">
        <w:rPr>
          <w:lang w:val="ru-RU"/>
        </w:rPr>
        <w:t>—</w:t>
      </w:r>
      <w:r w:rsidRPr="00C1533F">
        <w:rPr>
          <w:lang w:val="ru-RU"/>
        </w:rPr>
        <w:t xml:space="preserve"> </w:t>
      </w:r>
      <w:r>
        <w:t>HTTP</w:t>
      </w:r>
      <w:r w:rsidRPr="00C1533F">
        <w:rPr>
          <w:lang w:val="ru-RU"/>
        </w:rPr>
        <w:t xml:space="preserve"> 429 с заголовком повторной попытки (</w:t>
      </w:r>
      <w:proofErr w:type="spellStart"/>
      <w:r>
        <w:t>Retry</w:t>
      </w:r>
      <w:proofErr w:type="spellEnd"/>
      <w:r w:rsidRPr="00C1533F">
        <w:rPr>
          <w:lang w:val="ru-RU"/>
        </w:rPr>
        <w:t>-</w:t>
      </w:r>
      <w:proofErr w:type="spellStart"/>
      <w:r>
        <w:t>After</w:t>
      </w:r>
      <w:proofErr w:type="spellEnd"/>
      <w:r w:rsidRPr="00C1533F">
        <w:rPr>
          <w:lang w:val="ru-RU"/>
        </w:rPr>
        <w:t xml:space="preserve">); при недоступности </w:t>
      </w:r>
      <w:proofErr w:type="spellStart"/>
      <w:r>
        <w:t>Redis</w:t>
      </w:r>
      <w:proofErr w:type="spellEnd"/>
      <w:r w:rsidRPr="00C1533F">
        <w:rPr>
          <w:lang w:val="ru-RU"/>
        </w:rPr>
        <w:t xml:space="preserve"> </w:t>
      </w:r>
      <w:r w:rsidR="00EE31F2" w:rsidRPr="00EE31F2">
        <w:rPr>
          <w:lang w:val="ru-RU"/>
        </w:rPr>
        <w:t>—</w:t>
      </w:r>
      <w:r w:rsidRPr="00C1533F">
        <w:rPr>
          <w:lang w:val="ru-RU"/>
        </w:rPr>
        <w:t xml:space="preserve"> резервный механизм в оперативной памяти.</w:t>
      </w:r>
    </w:p>
    <w:p w14:paraId="15BA285D" w14:textId="77777777" w:rsidR="00953F73" w:rsidRPr="00C1533F" w:rsidRDefault="00000000" w:rsidP="00713205">
      <w:pPr>
        <w:pStyle w:val="af8"/>
        <w:numPr>
          <w:ilvl w:val="0"/>
          <w:numId w:val="9"/>
        </w:numPr>
        <w:rPr>
          <w:lang w:val="ru-RU"/>
        </w:rPr>
      </w:pPr>
      <w:r>
        <w:t>API</w:t>
      </w:r>
      <w:r w:rsidRPr="00C1533F">
        <w:rPr>
          <w:lang w:val="ru-RU"/>
        </w:rPr>
        <w:t xml:space="preserve">-ключ: заголовок </w:t>
      </w:r>
      <w:r>
        <w:t>X</w:t>
      </w:r>
      <w:r w:rsidRPr="00C1533F">
        <w:rPr>
          <w:lang w:val="ru-RU"/>
        </w:rPr>
        <w:t>-</w:t>
      </w:r>
      <w:r>
        <w:t>API</w:t>
      </w:r>
      <w:r w:rsidRPr="00C1533F">
        <w:rPr>
          <w:lang w:val="ru-RU"/>
        </w:rPr>
        <w:t>-</w:t>
      </w:r>
      <w:r>
        <w:t>Key</w:t>
      </w:r>
      <w:r w:rsidRPr="00C1533F">
        <w:rPr>
          <w:lang w:val="ru-RU"/>
        </w:rPr>
        <w:t xml:space="preserve"> защищает 12 </w:t>
      </w:r>
      <w:proofErr w:type="spellStart"/>
      <w:r w:rsidRPr="00C1533F">
        <w:rPr>
          <w:lang w:val="ru-RU"/>
        </w:rPr>
        <w:t>парсерных</w:t>
      </w:r>
      <w:proofErr w:type="spellEnd"/>
      <w:r w:rsidRPr="00C1533F">
        <w:rPr>
          <w:lang w:val="ru-RU"/>
        </w:rPr>
        <w:t xml:space="preserve"> маршрутов.</w:t>
      </w:r>
    </w:p>
    <w:p w14:paraId="21AB221F" w14:textId="4B6AF599" w:rsidR="00953F73" w:rsidRPr="00C1533F" w:rsidRDefault="00E6045D" w:rsidP="00713205">
      <w:pPr>
        <w:pStyle w:val="af8"/>
        <w:numPr>
          <w:ilvl w:val="0"/>
          <w:numId w:val="10"/>
        </w:numPr>
        <w:rPr>
          <w:lang w:val="ru-RU"/>
        </w:rPr>
      </w:pPr>
      <w:r>
        <w:rPr>
          <w:lang w:val="ru-RU"/>
        </w:rPr>
        <w:t>в</w:t>
      </w:r>
      <w:r w:rsidRPr="00C1533F">
        <w:rPr>
          <w:lang w:val="ru-RU"/>
        </w:rPr>
        <w:t xml:space="preserve">алидация: </w:t>
      </w:r>
      <w:proofErr w:type="spellStart"/>
      <w:r>
        <w:t>Pydantic</w:t>
      </w:r>
      <w:proofErr w:type="spellEnd"/>
      <w:r w:rsidRPr="00C1533F">
        <w:rPr>
          <w:lang w:val="ru-RU"/>
        </w:rPr>
        <w:t xml:space="preserve"> </w:t>
      </w:r>
      <w:r>
        <w:t>Field</w:t>
      </w:r>
      <w:r w:rsidRPr="00C1533F">
        <w:rPr>
          <w:lang w:val="ru-RU"/>
        </w:rPr>
        <w:t>(</w:t>
      </w:r>
      <w:proofErr w:type="spellStart"/>
      <w:r>
        <w:t>ge</w:t>
      </w:r>
      <w:proofErr w:type="spellEnd"/>
      <w:r w:rsidRPr="00C1533F">
        <w:rPr>
          <w:lang w:val="ru-RU"/>
        </w:rPr>
        <w:t xml:space="preserve">=0, </w:t>
      </w:r>
      <w:proofErr w:type="spellStart"/>
      <w:r>
        <w:t>le</w:t>
      </w:r>
      <w:proofErr w:type="spellEnd"/>
      <w:r w:rsidRPr="00C1533F">
        <w:rPr>
          <w:lang w:val="ru-RU"/>
        </w:rPr>
        <w:t xml:space="preserve">=100) для процентов, </w:t>
      </w:r>
      <w:r>
        <w:t>Field</w:t>
      </w:r>
      <w:r w:rsidRPr="00C1533F">
        <w:rPr>
          <w:lang w:val="ru-RU"/>
        </w:rPr>
        <w:t>(</w:t>
      </w:r>
      <w:proofErr w:type="spellStart"/>
      <w:r>
        <w:t>min</w:t>
      </w:r>
      <w:proofErr w:type="spellEnd"/>
      <w:r w:rsidRPr="00C1533F">
        <w:rPr>
          <w:lang w:val="ru-RU"/>
        </w:rPr>
        <w:t>_</w:t>
      </w:r>
      <w:proofErr w:type="spellStart"/>
      <w:r>
        <w:t>length</w:t>
      </w:r>
      <w:proofErr w:type="spellEnd"/>
      <w:r w:rsidRPr="00C1533F">
        <w:rPr>
          <w:lang w:val="ru-RU"/>
        </w:rPr>
        <w:t xml:space="preserve">=1) для строк; параметр </w:t>
      </w:r>
      <w:proofErr w:type="spellStart"/>
      <w:r>
        <w:t>days</w:t>
      </w:r>
      <w:proofErr w:type="spellEnd"/>
      <w:r w:rsidRPr="00C1533F">
        <w:rPr>
          <w:lang w:val="ru-RU"/>
        </w:rPr>
        <w:t>_</w:t>
      </w:r>
      <w:proofErr w:type="spellStart"/>
      <w:r>
        <w:t>ahead</w:t>
      </w:r>
      <w:proofErr w:type="spellEnd"/>
      <w:r w:rsidRPr="00C1533F">
        <w:rPr>
          <w:lang w:val="ru-RU"/>
        </w:rPr>
        <w:t xml:space="preserve"> принимает значения от 1 до 90; символы % и _ в </w:t>
      </w:r>
      <w:r>
        <w:t>LIKE</w:t>
      </w:r>
      <w:r w:rsidRPr="00C1533F">
        <w:rPr>
          <w:lang w:val="ru-RU"/>
        </w:rPr>
        <w:t xml:space="preserve">-выражениях экранируются для предотвращения </w:t>
      </w:r>
      <w:r>
        <w:t>SQL</w:t>
      </w:r>
      <w:r w:rsidRPr="00C1533F">
        <w:rPr>
          <w:lang w:val="ru-RU"/>
        </w:rPr>
        <w:t>-инъекций.</w:t>
      </w:r>
    </w:p>
    <w:p w14:paraId="3D48CACA" w14:textId="77777777" w:rsidR="00953F73" w:rsidRPr="00A73E08" w:rsidRDefault="00000000" w:rsidP="00713205">
      <w:pPr>
        <w:pStyle w:val="af8"/>
        <w:numPr>
          <w:ilvl w:val="0"/>
          <w:numId w:val="11"/>
        </w:numPr>
        <w:rPr>
          <w:lang w:val="en-US"/>
        </w:rPr>
      </w:pPr>
      <w:r w:rsidRPr="00A73E08">
        <w:rPr>
          <w:lang w:val="en-US"/>
        </w:rPr>
        <w:t xml:space="preserve">CORS: </w:t>
      </w:r>
      <w:r>
        <w:t>ограничение</w:t>
      </w:r>
      <w:r w:rsidRPr="00A73E08">
        <w:rPr>
          <w:lang w:val="en-US"/>
        </w:rPr>
        <w:t xml:space="preserve"> </w:t>
      </w:r>
      <w:r>
        <w:t>источников</w:t>
      </w:r>
      <w:r w:rsidRPr="00A73E08">
        <w:rPr>
          <w:lang w:val="en-US"/>
        </w:rPr>
        <w:t xml:space="preserve"> </w:t>
      </w:r>
      <w:r>
        <w:t>запросов</w:t>
      </w:r>
      <w:r w:rsidRPr="00A73E08">
        <w:rPr>
          <w:lang w:val="en-US"/>
        </w:rPr>
        <w:t xml:space="preserve">, </w:t>
      </w:r>
      <w:r>
        <w:t>методы</w:t>
      </w:r>
      <w:r w:rsidRPr="00A73E08">
        <w:rPr>
          <w:lang w:val="en-US"/>
        </w:rPr>
        <w:t xml:space="preserve"> GET, POST, PUT, OPTIONS, </w:t>
      </w:r>
      <w:r>
        <w:t>заголовки</w:t>
      </w:r>
      <w:r w:rsidRPr="00A73E08">
        <w:rPr>
          <w:lang w:val="en-US"/>
        </w:rPr>
        <w:t xml:space="preserve"> Content-Type, Authorization, X-API-Key.</w:t>
      </w:r>
    </w:p>
    <w:p w14:paraId="2C9884D2" w14:textId="77777777" w:rsidR="00953F73" w:rsidRPr="00A73E08" w:rsidRDefault="00000000">
      <w:pPr>
        <w:rPr>
          <w:b/>
          <w:color w:val="000000"/>
          <w:lang w:val="en-US"/>
        </w:rPr>
      </w:pPr>
      <w:r w:rsidRPr="00A73E08">
        <w:rPr>
          <w:lang w:val="en-US"/>
        </w:rPr>
        <w:br w:type="page"/>
      </w:r>
    </w:p>
    <w:p w14:paraId="722C332B" w14:textId="77777777" w:rsidR="00953F73" w:rsidRDefault="00000000" w:rsidP="001F3FC8">
      <w:pPr>
        <w:pStyle w:val="af9"/>
        <w:jc w:val="right"/>
        <w:rPr>
          <w:lang w:val="ru-RU"/>
        </w:rPr>
      </w:pPr>
      <w:bookmarkStart w:id="18" w:name="_Toc225983148"/>
      <w:r w:rsidRPr="00C1533F">
        <w:rPr>
          <w:lang w:val="ru-RU"/>
        </w:rPr>
        <w:lastRenderedPageBreak/>
        <w:t>Приложение В</w:t>
      </w:r>
      <w:bookmarkEnd w:id="18"/>
    </w:p>
    <w:p w14:paraId="24B3F262" w14:textId="77777777" w:rsidR="00953F73" w:rsidRPr="001F3FC8" w:rsidRDefault="00000000" w:rsidP="001F3FC8">
      <w:pPr>
        <w:pStyle w:val="af8"/>
        <w:ind w:firstLine="0"/>
        <w:jc w:val="center"/>
        <w:rPr>
          <w:b/>
          <w:bCs/>
          <w:lang w:val="ru-RU"/>
        </w:rPr>
      </w:pPr>
      <w:r w:rsidRPr="001F3FC8">
        <w:rPr>
          <w:b/>
          <w:bCs/>
          <w:lang w:val="ru-RU"/>
        </w:rPr>
        <w:t xml:space="preserve">Структура </w:t>
      </w:r>
      <w:r w:rsidRPr="001F3FC8">
        <w:rPr>
          <w:b/>
          <w:bCs/>
        </w:rPr>
        <w:t>API</w:t>
      </w:r>
      <w:r w:rsidRPr="001F3FC8">
        <w:rPr>
          <w:b/>
          <w:bCs/>
          <w:lang w:val="ru-RU"/>
        </w:rPr>
        <w:t xml:space="preserve"> (59 </w:t>
      </w:r>
      <w:proofErr w:type="spellStart"/>
      <w:r w:rsidRPr="001F3FC8">
        <w:rPr>
          <w:b/>
          <w:bCs/>
          <w:lang w:val="ru-RU"/>
        </w:rPr>
        <w:t>эндпоинтов</w:t>
      </w:r>
      <w:proofErr w:type="spellEnd"/>
      <w:r w:rsidRPr="001F3FC8">
        <w:rPr>
          <w:b/>
          <w:bCs/>
          <w:lang w:val="ru-RU"/>
        </w:rPr>
        <w:t>)</w:t>
      </w:r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95"/>
        <w:gridCol w:w="3156"/>
        <w:gridCol w:w="3280"/>
      </w:tblGrid>
      <w:tr w:rsidR="001A08C6" w14:paraId="15834E6E" w14:textId="77777777" w:rsidTr="00A86D59">
        <w:trPr>
          <w:jc w:val="center"/>
        </w:trPr>
        <w:tc>
          <w:tcPr>
            <w:tcW w:w="3195" w:type="dxa"/>
          </w:tcPr>
          <w:p w14:paraId="26665386" w14:textId="77777777" w:rsidR="00953F73" w:rsidRDefault="00000000" w:rsidP="00713205">
            <w:pPr>
              <w:pStyle w:val="afb"/>
              <w:jc w:val="center"/>
            </w:pPr>
            <w:r>
              <w:t>Роутер</w:t>
            </w:r>
          </w:p>
        </w:tc>
        <w:tc>
          <w:tcPr>
            <w:tcW w:w="3156" w:type="dxa"/>
          </w:tcPr>
          <w:p w14:paraId="3E9EFED1" w14:textId="77777777" w:rsidR="00953F73" w:rsidRDefault="00000000" w:rsidP="00713205">
            <w:pPr>
              <w:pStyle w:val="afb"/>
              <w:jc w:val="center"/>
            </w:pPr>
            <w:r>
              <w:t>Кол-во</w:t>
            </w:r>
          </w:p>
        </w:tc>
        <w:tc>
          <w:tcPr>
            <w:tcW w:w="3280" w:type="dxa"/>
          </w:tcPr>
          <w:p w14:paraId="74A2682C" w14:textId="77777777" w:rsidR="00953F73" w:rsidRDefault="00000000" w:rsidP="00713205">
            <w:pPr>
              <w:pStyle w:val="afb"/>
              <w:jc w:val="center"/>
            </w:pPr>
            <w:r>
              <w:t>Примеры</w:t>
            </w:r>
          </w:p>
        </w:tc>
      </w:tr>
      <w:tr w:rsidR="001A08C6" w:rsidRPr="00491CCF" w14:paraId="0DFA63D8" w14:textId="77777777" w:rsidTr="00A86D59">
        <w:trPr>
          <w:jc w:val="center"/>
        </w:trPr>
        <w:tc>
          <w:tcPr>
            <w:tcW w:w="3195" w:type="dxa"/>
          </w:tcPr>
          <w:p w14:paraId="6964A1E8" w14:textId="77777777" w:rsidR="00953F73" w:rsidRDefault="00000000" w:rsidP="00713205">
            <w:pPr>
              <w:pStyle w:val="afb"/>
            </w:pPr>
            <w:proofErr w:type="spellStart"/>
            <w:r>
              <w:t>analytics</w:t>
            </w:r>
            <w:proofErr w:type="spellEnd"/>
          </w:p>
        </w:tc>
        <w:tc>
          <w:tcPr>
            <w:tcW w:w="3156" w:type="dxa"/>
          </w:tcPr>
          <w:p w14:paraId="54A43A37" w14:textId="77777777" w:rsidR="00953F73" w:rsidRDefault="00000000" w:rsidP="00713205">
            <w:pPr>
              <w:pStyle w:val="afb"/>
            </w:pPr>
            <w:r>
              <w:t>17</w:t>
            </w:r>
          </w:p>
        </w:tc>
        <w:tc>
          <w:tcPr>
            <w:tcW w:w="3280" w:type="dxa"/>
          </w:tcPr>
          <w:p w14:paraId="3B5A3044" w14:textId="77777777" w:rsidR="00953F73" w:rsidRPr="00A73E08" w:rsidRDefault="00000000" w:rsidP="0071320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/analytics/</w:t>
            </w:r>
            <w:proofErr w:type="spellStart"/>
            <w:r w:rsidRPr="00A73E08">
              <w:rPr>
                <w:lang w:val="en-US"/>
              </w:rPr>
              <w:t>kpi</w:t>
            </w:r>
            <w:proofErr w:type="spellEnd"/>
            <w:r w:rsidRPr="00A73E08">
              <w:rPr>
                <w:lang w:val="en-US"/>
              </w:rPr>
              <w:t>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/analytics/districts,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/analytics/hotels-map</w:t>
            </w:r>
          </w:p>
        </w:tc>
      </w:tr>
      <w:tr w:rsidR="001A08C6" w:rsidRPr="00491CCF" w14:paraId="17A15E60" w14:textId="77777777" w:rsidTr="00A86D59">
        <w:trPr>
          <w:jc w:val="center"/>
        </w:trPr>
        <w:tc>
          <w:tcPr>
            <w:tcW w:w="3195" w:type="dxa"/>
          </w:tcPr>
          <w:p w14:paraId="59D4FF5A" w14:textId="77777777" w:rsidR="00953F73" w:rsidRDefault="00000000" w:rsidP="00713205">
            <w:pPr>
              <w:pStyle w:val="afb"/>
            </w:pPr>
            <w:proofErr w:type="spellStart"/>
            <w:r>
              <w:t>parser</w:t>
            </w:r>
            <w:proofErr w:type="spellEnd"/>
          </w:p>
        </w:tc>
        <w:tc>
          <w:tcPr>
            <w:tcW w:w="3156" w:type="dxa"/>
          </w:tcPr>
          <w:p w14:paraId="5B550E23" w14:textId="77777777" w:rsidR="00953F73" w:rsidRDefault="00000000" w:rsidP="00713205">
            <w:pPr>
              <w:pStyle w:val="afb"/>
            </w:pPr>
            <w:r>
              <w:t>12</w:t>
            </w:r>
          </w:p>
        </w:tc>
        <w:tc>
          <w:tcPr>
            <w:tcW w:w="3280" w:type="dxa"/>
          </w:tcPr>
          <w:p w14:paraId="690C4AE0" w14:textId="77777777" w:rsidR="00953F73" w:rsidRPr="00A73E08" w:rsidRDefault="00000000" w:rsidP="0071320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/parser/hotels,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/parser/events/all</w:t>
            </w:r>
          </w:p>
        </w:tc>
      </w:tr>
      <w:tr w:rsidR="001A08C6" w:rsidRPr="00491CCF" w14:paraId="2956211A" w14:textId="77777777" w:rsidTr="00A86D59">
        <w:trPr>
          <w:jc w:val="center"/>
        </w:trPr>
        <w:tc>
          <w:tcPr>
            <w:tcW w:w="3195" w:type="dxa"/>
          </w:tcPr>
          <w:p w14:paraId="24AE4B0A" w14:textId="77777777" w:rsidR="00953F73" w:rsidRDefault="00000000" w:rsidP="00713205">
            <w:pPr>
              <w:pStyle w:val="afb"/>
            </w:pPr>
            <w:proofErr w:type="spellStart"/>
            <w:r>
              <w:t>forecast</w:t>
            </w:r>
            <w:proofErr w:type="spellEnd"/>
          </w:p>
        </w:tc>
        <w:tc>
          <w:tcPr>
            <w:tcW w:w="3156" w:type="dxa"/>
          </w:tcPr>
          <w:p w14:paraId="4D818105" w14:textId="77777777" w:rsidR="00953F73" w:rsidRDefault="00000000" w:rsidP="00713205">
            <w:pPr>
              <w:pStyle w:val="afb"/>
            </w:pPr>
            <w:r>
              <w:t>9</w:t>
            </w:r>
          </w:p>
        </w:tc>
        <w:tc>
          <w:tcPr>
            <w:tcW w:w="3280" w:type="dxa"/>
          </w:tcPr>
          <w:p w14:paraId="7C3F741B" w14:textId="77777777" w:rsidR="00953F73" w:rsidRPr="00A73E08" w:rsidRDefault="00000000" w:rsidP="0071320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/forecast/ensemble,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/forecast/compare-all</w:t>
            </w:r>
          </w:p>
        </w:tc>
      </w:tr>
      <w:tr w:rsidR="001A08C6" w:rsidRPr="00491CCF" w14:paraId="2FDB4BB8" w14:textId="77777777" w:rsidTr="00A86D59">
        <w:trPr>
          <w:jc w:val="center"/>
        </w:trPr>
        <w:tc>
          <w:tcPr>
            <w:tcW w:w="3195" w:type="dxa"/>
          </w:tcPr>
          <w:p w14:paraId="6840AE7F" w14:textId="77777777" w:rsidR="00953F73" w:rsidRDefault="00000000" w:rsidP="00713205">
            <w:pPr>
              <w:pStyle w:val="afb"/>
            </w:pPr>
            <w:proofErr w:type="spellStart"/>
            <w:r>
              <w:t>events</w:t>
            </w:r>
            <w:proofErr w:type="spellEnd"/>
          </w:p>
        </w:tc>
        <w:tc>
          <w:tcPr>
            <w:tcW w:w="3156" w:type="dxa"/>
          </w:tcPr>
          <w:p w14:paraId="147325FE" w14:textId="77777777" w:rsidR="00953F73" w:rsidRDefault="00000000" w:rsidP="00713205">
            <w:pPr>
              <w:pStyle w:val="afb"/>
            </w:pPr>
            <w:r>
              <w:t>6</w:t>
            </w:r>
          </w:p>
        </w:tc>
        <w:tc>
          <w:tcPr>
            <w:tcW w:w="3280" w:type="dxa"/>
          </w:tcPr>
          <w:p w14:paraId="20852B4F" w14:textId="77777777" w:rsidR="00953F73" w:rsidRPr="00A73E08" w:rsidRDefault="00000000" w:rsidP="0071320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/events,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/events/stats</w:t>
            </w:r>
          </w:p>
        </w:tc>
      </w:tr>
      <w:tr w:rsidR="001A08C6" w:rsidRPr="00491CCF" w14:paraId="4395DC8B" w14:textId="77777777" w:rsidTr="00A86D59">
        <w:trPr>
          <w:jc w:val="center"/>
        </w:trPr>
        <w:tc>
          <w:tcPr>
            <w:tcW w:w="3195" w:type="dxa"/>
          </w:tcPr>
          <w:p w14:paraId="0AF49967" w14:textId="77777777" w:rsidR="00953F73" w:rsidRDefault="00000000" w:rsidP="00713205">
            <w:pPr>
              <w:pStyle w:val="afb"/>
            </w:pPr>
            <w:proofErr w:type="spellStart"/>
            <w:r>
              <w:t>query</w:t>
            </w:r>
            <w:proofErr w:type="spellEnd"/>
          </w:p>
        </w:tc>
        <w:tc>
          <w:tcPr>
            <w:tcW w:w="3156" w:type="dxa"/>
          </w:tcPr>
          <w:p w14:paraId="64ADC9CD" w14:textId="77777777" w:rsidR="00953F73" w:rsidRDefault="00000000" w:rsidP="00713205">
            <w:pPr>
              <w:pStyle w:val="afb"/>
            </w:pPr>
            <w:r>
              <w:t>5</w:t>
            </w:r>
          </w:p>
        </w:tc>
        <w:tc>
          <w:tcPr>
            <w:tcW w:w="3280" w:type="dxa"/>
          </w:tcPr>
          <w:p w14:paraId="7A239EF3" w14:textId="77777777" w:rsidR="00953F73" w:rsidRPr="00A73E08" w:rsidRDefault="00000000" w:rsidP="0071320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/query,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/query/stream</w:t>
            </w:r>
          </w:p>
        </w:tc>
      </w:tr>
      <w:tr w:rsidR="001A08C6" w14:paraId="148C7287" w14:textId="77777777" w:rsidTr="00A86D59">
        <w:trPr>
          <w:jc w:val="center"/>
        </w:trPr>
        <w:tc>
          <w:tcPr>
            <w:tcW w:w="3195" w:type="dxa"/>
          </w:tcPr>
          <w:p w14:paraId="673A9B88" w14:textId="77777777" w:rsidR="00953F73" w:rsidRDefault="00000000" w:rsidP="00713205">
            <w:pPr>
              <w:pStyle w:val="afb"/>
            </w:pPr>
            <w:proofErr w:type="spellStart"/>
            <w:r>
              <w:t>documents</w:t>
            </w:r>
            <w:proofErr w:type="spellEnd"/>
          </w:p>
        </w:tc>
        <w:tc>
          <w:tcPr>
            <w:tcW w:w="3156" w:type="dxa"/>
          </w:tcPr>
          <w:p w14:paraId="4E6DA4D8" w14:textId="77777777" w:rsidR="00953F73" w:rsidRDefault="00000000" w:rsidP="00713205">
            <w:pPr>
              <w:pStyle w:val="afb"/>
            </w:pPr>
            <w:r>
              <w:t>5</w:t>
            </w:r>
          </w:p>
        </w:tc>
        <w:tc>
          <w:tcPr>
            <w:tcW w:w="3280" w:type="dxa"/>
          </w:tcPr>
          <w:p w14:paraId="5F59D6A5" w14:textId="77777777" w:rsidR="00953F73" w:rsidRDefault="00000000" w:rsidP="00713205">
            <w:pPr>
              <w:pStyle w:val="afb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documents</w:t>
            </w:r>
            <w:proofErr w:type="spellEnd"/>
            <w:r>
              <w:t>/</w:t>
            </w:r>
            <w:proofErr w:type="spellStart"/>
            <w:r>
              <w:t>search</w:t>
            </w:r>
            <w:proofErr w:type="spellEnd"/>
          </w:p>
        </w:tc>
      </w:tr>
      <w:tr w:rsidR="001A08C6" w:rsidRPr="00491CCF" w14:paraId="095FEEFA" w14:textId="77777777" w:rsidTr="00A86D59">
        <w:trPr>
          <w:jc w:val="center"/>
        </w:trPr>
        <w:tc>
          <w:tcPr>
            <w:tcW w:w="3195" w:type="dxa"/>
          </w:tcPr>
          <w:p w14:paraId="6B125ECF" w14:textId="77777777" w:rsidR="00953F73" w:rsidRDefault="00000000" w:rsidP="00713205">
            <w:pPr>
              <w:pStyle w:val="afb"/>
            </w:pPr>
            <w:proofErr w:type="spellStart"/>
            <w:r>
              <w:t>hotels</w:t>
            </w:r>
            <w:proofErr w:type="spellEnd"/>
          </w:p>
        </w:tc>
        <w:tc>
          <w:tcPr>
            <w:tcW w:w="3156" w:type="dxa"/>
          </w:tcPr>
          <w:p w14:paraId="3ACC2D20" w14:textId="77777777" w:rsidR="00953F73" w:rsidRDefault="00000000" w:rsidP="00713205">
            <w:pPr>
              <w:pStyle w:val="afb"/>
            </w:pPr>
            <w:r>
              <w:t>3</w:t>
            </w:r>
          </w:p>
        </w:tc>
        <w:tc>
          <w:tcPr>
            <w:tcW w:w="3280" w:type="dxa"/>
          </w:tcPr>
          <w:p w14:paraId="45EBFD44" w14:textId="77777777" w:rsidR="00953F73" w:rsidRPr="00A73E08" w:rsidRDefault="00000000" w:rsidP="00713205">
            <w:pPr>
              <w:pStyle w:val="afb"/>
              <w:rPr>
                <w:lang w:val="en-US"/>
              </w:rPr>
            </w:pPr>
            <w:r w:rsidRPr="00A73E08">
              <w:rPr>
                <w:lang w:val="en-US"/>
              </w:rPr>
              <w:t>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/hotels, /</w:t>
            </w:r>
            <w:proofErr w:type="spellStart"/>
            <w:r w:rsidRPr="00A73E08">
              <w:rPr>
                <w:lang w:val="en-US"/>
              </w:rPr>
              <w:t>api</w:t>
            </w:r>
            <w:proofErr w:type="spellEnd"/>
            <w:r w:rsidRPr="00A73E08">
              <w:rPr>
                <w:lang w:val="en-US"/>
              </w:rPr>
              <w:t>/hotels/{id}</w:t>
            </w:r>
          </w:p>
        </w:tc>
      </w:tr>
      <w:tr w:rsidR="001A08C6" w14:paraId="0D33BEAC" w14:textId="77777777" w:rsidTr="00A86D59">
        <w:trPr>
          <w:jc w:val="center"/>
        </w:trPr>
        <w:tc>
          <w:tcPr>
            <w:tcW w:w="3195" w:type="dxa"/>
          </w:tcPr>
          <w:p w14:paraId="405F950F" w14:textId="77777777" w:rsidR="00953F73" w:rsidRDefault="00000000" w:rsidP="00713205">
            <w:pPr>
              <w:pStyle w:val="afb"/>
            </w:pPr>
            <w:proofErr w:type="spellStart"/>
            <w:r>
              <w:t>root</w:t>
            </w:r>
            <w:proofErr w:type="spellEnd"/>
          </w:p>
        </w:tc>
        <w:tc>
          <w:tcPr>
            <w:tcW w:w="3156" w:type="dxa"/>
          </w:tcPr>
          <w:p w14:paraId="2DE628AE" w14:textId="77777777" w:rsidR="00953F73" w:rsidRDefault="00000000" w:rsidP="00713205">
            <w:pPr>
              <w:pStyle w:val="afb"/>
            </w:pPr>
            <w:r>
              <w:t>2</w:t>
            </w:r>
          </w:p>
        </w:tc>
        <w:tc>
          <w:tcPr>
            <w:tcW w:w="3280" w:type="dxa"/>
          </w:tcPr>
          <w:p w14:paraId="71B378F2" w14:textId="77777777" w:rsidR="00953F73" w:rsidRDefault="00000000" w:rsidP="00713205">
            <w:pPr>
              <w:pStyle w:val="afb"/>
            </w:pPr>
            <w:r>
              <w:t>/</w:t>
            </w:r>
            <w:proofErr w:type="spellStart"/>
            <w:r>
              <w:t>health</w:t>
            </w:r>
            <w:proofErr w:type="spellEnd"/>
            <w:r>
              <w:t>, /</w:t>
            </w:r>
          </w:p>
        </w:tc>
      </w:tr>
    </w:tbl>
    <w:p w14:paraId="7F63E393" w14:textId="5279B226" w:rsidR="00A86D59" w:rsidRDefault="00A86D59" w:rsidP="00A86D59">
      <w:pPr>
        <w:ind w:firstLine="0"/>
        <w:rPr>
          <w:b/>
          <w:color w:val="000000"/>
          <w:lang w:val="ru-RU"/>
        </w:rPr>
      </w:pPr>
    </w:p>
    <w:p w14:paraId="1BAE3345" w14:textId="77777777" w:rsidR="00A86D59" w:rsidRDefault="00A86D59">
      <w:pPr>
        <w:rPr>
          <w:b/>
          <w:color w:val="000000"/>
          <w:lang w:val="ru-RU"/>
        </w:rPr>
      </w:pPr>
      <w:r>
        <w:rPr>
          <w:lang w:val="ru-RU"/>
        </w:rPr>
        <w:br w:type="page"/>
      </w:r>
    </w:p>
    <w:p w14:paraId="3C0695AE" w14:textId="21B44455" w:rsidR="00A86D59" w:rsidRDefault="00A86D59" w:rsidP="00A86D59">
      <w:pPr>
        <w:pStyle w:val="af9"/>
        <w:jc w:val="right"/>
        <w:rPr>
          <w:lang w:val="ru-RU"/>
        </w:rPr>
      </w:pPr>
      <w:bookmarkStart w:id="19" w:name="_Toc225983149"/>
      <w:r w:rsidRPr="00C1533F">
        <w:rPr>
          <w:lang w:val="ru-RU"/>
        </w:rPr>
        <w:lastRenderedPageBreak/>
        <w:t xml:space="preserve">Приложение </w:t>
      </w:r>
      <w:r>
        <w:rPr>
          <w:lang w:val="ru-RU"/>
        </w:rPr>
        <w:t>Г</w:t>
      </w:r>
      <w:bookmarkEnd w:id="19"/>
    </w:p>
    <w:p w14:paraId="63A91B63" w14:textId="773FC629" w:rsidR="00A86D59" w:rsidRPr="001F3FC8" w:rsidRDefault="00A86D59" w:rsidP="00A86D59">
      <w:pPr>
        <w:pStyle w:val="af8"/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Таблица п</w:t>
      </w:r>
      <w:r w:rsidRPr="00A86D59">
        <w:rPr>
          <w:b/>
          <w:bCs/>
          <w:lang w:val="ru-RU"/>
        </w:rPr>
        <w:t>ризна</w:t>
      </w:r>
      <w:r>
        <w:rPr>
          <w:b/>
          <w:bCs/>
          <w:lang w:val="ru-RU"/>
        </w:rPr>
        <w:t>ков</w:t>
      </w:r>
      <w:r w:rsidRPr="00A86D59">
        <w:rPr>
          <w:b/>
          <w:bCs/>
          <w:lang w:val="ru-RU"/>
        </w:rPr>
        <w:t xml:space="preserve"> модуля </w:t>
      </w:r>
      <w:proofErr w:type="spellStart"/>
      <w:r w:rsidRPr="00A86D59">
        <w:rPr>
          <w:b/>
          <w:bCs/>
          <w:lang w:val="ru-RU"/>
        </w:rPr>
        <w:t>FeatureEngineering</w:t>
      </w:r>
      <w:proofErr w:type="spellEnd"/>
    </w:p>
    <w:p w14:paraId="2B4BD279" w14:textId="77777777" w:rsidR="00A86D59" w:rsidRPr="00A86D59" w:rsidRDefault="00A86D59" w:rsidP="00A86D59">
      <w:pPr>
        <w:ind w:firstLine="0"/>
        <w:jc w:val="center"/>
        <w:rPr>
          <w:lang w:val="ru-RU"/>
        </w:rPr>
      </w:pPr>
      <w:r w:rsidRPr="00A86D59">
        <w:rPr>
          <w:lang w:val="ru-RU"/>
        </w:rPr>
        <w:t xml:space="preserve">Полный перечень 38 признаков, генерируемых модулем </w:t>
      </w:r>
      <w:proofErr w:type="spellStart"/>
      <w:r w:rsidRPr="00A86D59">
        <w:rPr>
          <w:lang w:val="ru-RU"/>
        </w:rPr>
        <w:t>FeatureEngineering</w:t>
      </w:r>
      <w:proofErr w:type="spellEnd"/>
    </w:p>
    <w:tbl>
      <w:tblPr>
        <w:tblStyle w:val="af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275"/>
        <w:gridCol w:w="2483"/>
        <w:gridCol w:w="2645"/>
        <w:gridCol w:w="2228"/>
      </w:tblGrid>
      <w:tr w:rsidR="00DB0A85" w14:paraId="13BC880A" w14:textId="397AC7E0" w:rsidTr="00DB0A85">
        <w:trPr>
          <w:jc w:val="center"/>
        </w:trPr>
        <w:tc>
          <w:tcPr>
            <w:tcW w:w="2392" w:type="dxa"/>
          </w:tcPr>
          <w:p w14:paraId="47968134" w14:textId="7B339019" w:rsidR="00DB0A85" w:rsidRPr="00DB0A85" w:rsidRDefault="00DB0A85" w:rsidP="006A515A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Группа</w:t>
            </w:r>
          </w:p>
        </w:tc>
        <w:tc>
          <w:tcPr>
            <w:tcW w:w="2287" w:type="dxa"/>
          </w:tcPr>
          <w:p w14:paraId="73E773CA" w14:textId="60E9902B" w:rsidR="00DB0A85" w:rsidRPr="00DB0A85" w:rsidRDefault="00DB0A85" w:rsidP="006A515A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Признак</w:t>
            </w:r>
          </w:p>
        </w:tc>
        <w:tc>
          <w:tcPr>
            <w:tcW w:w="3002" w:type="dxa"/>
          </w:tcPr>
          <w:p w14:paraId="11520CAA" w14:textId="478F6CD5" w:rsidR="00DB0A85" w:rsidRPr="00DB0A85" w:rsidRDefault="00DB0A85" w:rsidP="006A515A">
            <w:pPr>
              <w:pStyle w:val="afb"/>
              <w:jc w:val="center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1950" w:type="dxa"/>
          </w:tcPr>
          <w:p w14:paraId="3652A43B" w14:textId="1B5B8766" w:rsidR="00DB0A85" w:rsidRDefault="00DB0A85" w:rsidP="006A515A">
            <w:pPr>
              <w:pStyle w:val="afb"/>
              <w:jc w:val="center"/>
              <w:rPr>
                <w:lang w:val="ru-RU"/>
              </w:rPr>
            </w:pPr>
            <w:r w:rsidRPr="00DB0A85">
              <w:rPr>
                <w:lang w:val="ru-RU"/>
              </w:rPr>
              <w:t>Описание / диапазон значений</w:t>
            </w:r>
          </w:p>
        </w:tc>
      </w:tr>
      <w:tr w:rsidR="00DB0A85" w:rsidRPr="00A73E08" w14:paraId="13EA06C8" w14:textId="1B734CB1" w:rsidTr="00DB0A85">
        <w:trPr>
          <w:jc w:val="center"/>
        </w:trPr>
        <w:tc>
          <w:tcPr>
            <w:tcW w:w="2392" w:type="dxa"/>
          </w:tcPr>
          <w:p w14:paraId="42BB968A" w14:textId="497B005C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318AFABC" w14:textId="6BD21949" w:rsidR="00DB0A85" w:rsidRPr="00DB0A85" w:rsidRDefault="00DB0A85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DB0A85">
              <w:rPr>
                <w:lang w:val="ru-RU"/>
              </w:rPr>
              <w:t>day_of_week</w:t>
            </w:r>
            <w:proofErr w:type="spellEnd"/>
          </w:p>
        </w:tc>
        <w:tc>
          <w:tcPr>
            <w:tcW w:w="3002" w:type="dxa"/>
          </w:tcPr>
          <w:p w14:paraId="3BC1C687" w14:textId="5C7B18EC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Int</w:t>
            </w:r>
          </w:p>
        </w:tc>
        <w:tc>
          <w:tcPr>
            <w:tcW w:w="1950" w:type="dxa"/>
          </w:tcPr>
          <w:p w14:paraId="3151F34D" w14:textId="76A3DA18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День</w:t>
            </w:r>
            <w:proofErr w:type="spellEnd"/>
            <w:r w:rsidRPr="00866A5B">
              <w:rPr>
                <w:lang w:val="en-US"/>
              </w:rPr>
              <w:t xml:space="preserve"> </w:t>
            </w:r>
            <w:proofErr w:type="spellStart"/>
            <w:r w:rsidRPr="00866A5B">
              <w:rPr>
                <w:lang w:val="en-US"/>
              </w:rPr>
              <w:t>недели</w:t>
            </w:r>
            <w:proofErr w:type="spellEnd"/>
            <w:r w:rsidRPr="00866A5B">
              <w:rPr>
                <w:lang w:val="en-US"/>
              </w:rPr>
              <w:t xml:space="preserve"> (0 — </w:t>
            </w:r>
            <w:proofErr w:type="spellStart"/>
            <w:r w:rsidRPr="00866A5B">
              <w:rPr>
                <w:lang w:val="en-US"/>
              </w:rPr>
              <w:t>пн</w:t>
            </w:r>
            <w:proofErr w:type="spellEnd"/>
            <w:r w:rsidRPr="00866A5B">
              <w:rPr>
                <w:lang w:val="en-US"/>
              </w:rPr>
              <w:t xml:space="preserve">, 6 — </w:t>
            </w:r>
            <w:proofErr w:type="spellStart"/>
            <w:r w:rsidRPr="00866A5B">
              <w:rPr>
                <w:lang w:val="en-US"/>
              </w:rPr>
              <w:t>вс</w:t>
            </w:r>
            <w:proofErr w:type="spellEnd"/>
            <w:r w:rsidRPr="00866A5B">
              <w:rPr>
                <w:lang w:val="en-US"/>
              </w:rPr>
              <w:t>)</w:t>
            </w:r>
          </w:p>
        </w:tc>
      </w:tr>
      <w:tr w:rsidR="00DB0A85" w:rsidRPr="00A73E08" w14:paraId="5F755664" w14:textId="2FEF9203" w:rsidTr="00DB0A85">
        <w:trPr>
          <w:jc w:val="center"/>
        </w:trPr>
        <w:tc>
          <w:tcPr>
            <w:tcW w:w="2392" w:type="dxa"/>
          </w:tcPr>
          <w:p w14:paraId="1412E30D" w14:textId="5A9A8DAA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339D2CA2" w14:textId="27464F35" w:rsidR="00DB0A85" w:rsidRPr="00DB0A85" w:rsidRDefault="00DB0A85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DB0A85">
              <w:rPr>
                <w:lang w:val="ru-RU"/>
              </w:rPr>
              <w:t>month</w:t>
            </w:r>
            <w:proofErr w:type="spellEnd"/>
          </w:p>
        </w:tc>
        <w:tc>
          <w:tcPr>
            <w:tcW w:w="3002" w:type="dxa"/>
          </w:tcPr>
          <w:p w14:paraId="2FC6248F" w14:textId="2A5DDCEF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Int</w:t>
            </w:r>
          </w:p>
        </w:tc>
        <w:tc>
          <w:tcPr>
            <w:tcW w:w="1950" w:type="dxa"/>
          </w:tcPr>
          <w:p w14:paraId="14C14A0B" w14:textId="7620376F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Месяц</w:t>
            </w:r>
            <w:proofErr w:type="spellEnd"/>
            <w:r w:rsidRPr="00866A5B">
              <w:rPr>
                <w:lang w:val="en-US"/>
              </w:rPr>
              <w:t xml:space="preserve"> (1–12)</w:t>
            </w:r>
          </w:p>
        </w:tc>
      </w:tr>
      <w:tr w:rsidR="00DB0A85" w:rsidRPr="00A73E08" w14:paraId="3815F20C" w14:textId="56425060" w:rsidTr="00DB0A85">
        <w:trPr>
          <w:jc w:val="center"/>
        </w:trPr>
        <w:tc>
          <w:tcPr>
            <w:tcW w:w="2392" w:type="dxa"/>
          </w:tcPr>
          <w:p w14:paraId="33802F5E" w14:textId="1582C679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57A5F859" w14:textId="04000699" w:rsidR="00DB0A85" w:rsidRPr="00DB0A85" w:rsidRDefault="00DB0A85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DB0A85">
              <w:rPr>
                <w:lang w:val="ru-RU"/>
              </w:rPr>
              <w:t>quarter</w:t>
            </w:r>
            <w:proofErr w:type="spellEnd"/>
          </w:p>
        </w:tc>
        <w:tc>
          <w:tcPr>
            <w:tcW w:w="3002" w:type="dxa"/>
          </w:tcPr>
          <w:p w14:paraId="153547F3" w14:textId="0F289649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Int</w:t>
            </w:r>
          </w:p>
        </w:tc>
        <w:tc>
          <w:tcPr>
            <w:tcW w:w="1950" w:type="dxa"/>
          </w:tcPr>
          <w:p w14:paraId="49125E8C" w14:textId="7FB0F517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Квартал</w:t>
            </w:r>
            <w:proofErr w:type="spellEnd"/>
            <w:r w:rsidRPr="00866A5B">
              <w:rPr>
                <w:lang w:val="en-US"/>
              </w:rPr>
              <w:t xml:space="preserve"> (1–4)</w:t>
            </w:r>
          </w:p>
        </w:tc>
      </w:tr>
      <w:tr w:rsidR="00DB0A85" w:rsidRPr="00A73E08" w14:paraId="01654D06" w14:textId="60C1FB5F" w:rsidTr="00DB0A85">
        <w:trPr>
          <w:jc w:val="center"/>
        </w:trPr>
        <w:tc>
          <w:tcPr>
            <w:tcW w:w="2392" w:type="dxa"/>
          </w:tcPr>
          <w:p w14:paraId="3CF375C0" w14:textId="76622A33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62F913D9" w14:textId="26B09CE4" w:rsidR="00DB0A85" w:rsidRPr="00DB0A85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week_of_year</w:t>
            </w:r>
            <w:proofErr w:type="spellEnd"/>
          </w:p>
        </w:tc>
        <w:tc>
          <w:tcPr>
            <w:tcW w:w="3002" w:type="dxa"/>
          </w:tcPr>
          <w:p w14:paraId="087B6884" w14:textId="6D45CDAB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Int</w:t>
            </w:r>
          </w:p>
        </w:tc>
        <w:tc>
          <w:tcPr>
            <w:tcW w:w="1950" w:type="dxa"/>
          </w:tcPr>
          <w:p w14:paraId="0CD5558A" w14:textId="0435E51B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Номер</w:t>
            </w:r>
            <w:proofErr w:type="spellEnd"/>
            <w:r w:rsidRPr="00866A5B">
              <w:rPr>
                <w:lang w:val="en-US"/>
              </w:rPr>
              <w:t xml:space="preserve"> </w:t>
            </w:r>
            <w:proofErr w:type="spellStart"/>
            <w:r w:rsidRPr="00866A5B">
              <w:rPr>
                <w:lang w:val="en-US"/>
              </w:rPr>
              <w:t>недели</w:t>
            </w:r>
            <w:proofErr w:type="spellEnd"/>
            <w:r w:rsidRPr="00866A5B">
              <w:rPr>
                <w:lang w:val="en-US"/>
              </w:rPr>
              <w:t xml:space="preserve"> в </w:t>
            </w:r>
            <w:proofErr w:type="spellStart"/>
            <w:r w:rsidRPr="00866A5B">
              <w:rPr>
                <w:lang w:val="en-US"/>
              </w:rPr>
              <w:t>году</w:t>
            </w:r>
            <w:proofErr w:type="spellEnd"/>
            <w:r w:rsidRPr="00866A5B">
              <w:rPr>
                <w:lang w:val="en-US"/>
              </w:rPr>
              <w:t xml:space="preserve"> (1–53)</w:t>
            </w:r>
          </w:p>
        </w:tc>
      </w:tr>
      <w:tr w:rsidR="00DB0A85" w:rsidRPr="00A73E08" w14:paraId="490688D8" w14:textId="6F3F436E" w:rsidTr="00DB0A85">
        <w:trPr>
          <w:jc w:val="center"/>
        </w:trPr>
        <w:tc>
          <w:tcPr>
            <w:tcW w:w="2392" w:type="dxa"/>
          </w:tcPr>
          <w:p w14:paraId="26489415" w14:textId="66DFE60E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4965A63F" w14:textId="37394E29" w:rsidR="00DB0A85" w:rsidRPr="00DB0A85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day_of_month</w:t>
            </w:r>
            <w:proofErr w:type="spellEnd"/>
          </w:p>
        </w:tc>
        <w:tc>
          <w:tcPr>
            <w:tcW w:w="3002" w:type="dxa"/>
          </w:tcPr>
          <w:p w14:paraId="5BA7A234" w14:textId="0A73BA46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int</w:t>
            </w:r>
          </w:p>
        </w:tc>
        <w:tc>
          <w:tcPr>
            <w:tcW w:w="1950" w:type="dxa"/>
          </w:tcPr>
          <w:p w14:paraId="690ACAEB" w14:textId="1A3ECE24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День</w:t>
            </w:r>
            <w:proofErr w:type="spellEnd"/>
            <w:r w:rsidRPr="00866A5B">
              <w:rPr>
                <w:lang w:val="en-US"/>
              </w:rPr>
              <w:t xml:space="preserve"> </w:t>
            </w:r>
            <w:proofErr w:type="spellStart"/>
            <w:r w:rsidRPr="00866A5B">
              <w:rPr>
                <w:lang w:val="en-US"/>
              </w:rPr>
              <w:t>месяца</w:t>
            </w:r>
            <w:proofErr w:type="spellEnd"/>
            <w:r w:rsidRPr="00866A5B">
              <w:rPr>
                <w:lang w:val="en-US"/>
              </w:rPr>
              <w:t xml:space="preserve"> (1–31)</w:t>
            </w:r>
          </w:p>
        </w:tc>
      </w:tr>
      <w:tr w:rsidR="00DB0A85" w14:paraId="1750952F" w14:textId="5E17923B" w:rsidTr="00DB0A85">
        <w:trPr>
          <w:jc w:val="center"/>
        </w:trPr>
        <w:tc>
          <w:tcPr>
            <w:tcW w:w="2392" w:type="dxa"/>
          </w:tcPr>
          <w:p w14:paraId="1ABCAC26" w14:textId="3ADA0C01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5324F3F0" w14:textId="1E180EC2" w:rsidR="00DB0A85" w:rsidRPr="00DB0A85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is_weekend</w:t>
            </w:r>
            <w:proofErr w:type="spellEnd"/>
          </w:p>
        </w:tc>
        <w:tc>
          <w:tcPr>
            <w:tcW w:w="3002" w:type="dxa"/>
          </w:tcPr>
          <w:p w14:paraId="4BAF18A0" w14:textId="5D3D70EB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Bool</w:t>
            </w:r>
            <w:proofErr w:type="spellEnd"/>
          </w:p>
        </w:tc>
        <w:tc>
          <w:tcPr>
            <w:tcW w:w="1950" w:type="dxa"/>
          </w:tcPr>
          <w:p w14:paraId="4951BABF" w14:textId="423DEDF2" w:rsidR="00DB0A85" w:rsidRDefault="00866A5B" w:rsidP="00866A5B">
            <w:pPr>
              <w:pStyle w:val="afb"/>
              <w:jc w:val="left"/>
            </w:pPr>
            <w:r w:rsidRPr="00866A5B">
              <w:t>Суббота или воскресенье</w:t>
            </w:r>
          </w:p>
        </w:tc>
      </w:tr>
      <w:tr w:rsidR="00DB0A85" w:rsidRPr="00A73E08" w14:paraId="630E6EBC" w14:textId="5F761F01" w:rsidTr="00DB0A85">
        <w:trPr>
          <w:jc w:val="center"/>
        </w:trPr>
        <w:tc>
          <w:tcPr>
            <w:tcW w:w="2392" w:type="dxa"/>
          </w:tcPr>
          <w:p w14:paraId="0977E480" w14:textId="2D21C2D8" w:rsidR="00DB0A85" w:rsidRPr="00DB0A85" w:rsidRDefault="00DB0A85" w:rsidP="00866A5B">
            <w:pPr>
              <w:pStyle w:val="afb"/>
              <w:jc w:val="left"/>
              <w:rPr>
                <w:lang w:val="ru-RU"/>
              </w:rPr>
            </w:pPr>
            <w:r w:rsidRPr="00DB0A85">
              <w:rPr>
                <w:lang w:val="ru-RU"/>
              </w:rPr>
              <w:t>Календарные</w:t>
            </w:r>
          </w:p>
        </w:tc>
        <w:tc>
          <w:tcPr>
            <w:tcW w:w="2287" w:type="dxa"/>
          </w:tcPr>
          <w:p w14:paraId="5785AD5C" w14:textId="78901144" w:rsidR="00DB0A85" w:rsidRPr="00DB0A85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is_month_start</w:t>
            </w:r>
            <w:proofErr w:type="spellEnd"/>
          </w:p>
        </w:tc>
        <w:tc>
          <w:tcPr>
            <w:tcW w:w="3002" w:type="dxa"/>
          </w:tcPr>
          <w:p w14:paraId="3E58785D" w14:textId="1491EE02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Bool</w:t>
            </w:r>
          </w:p>
        </w:tc>
        <w:tc>
          <w:tcPr>
            <w:tcW w:w="1950" w:type="dxa"/>
          </w:tcPr>
          <w:p w14:paraId="51905F99" w14:textId="1C10B47E" w:rsidR="00DB0A85" w:rsidRPr="00A73E08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Первый</w:t>
            </w:r>
            <w:proofErr w:type="spellEnd"/>
            <w:r w:rsidRPr="00866A5B">
              <w:rPr>
                <w:lang w:val="en-US"/>
              </w:rPr>
              <w:t xml:space="preserve"> </w:t>
            </w:r>
            <w:proofErr w:type="spellStart"/>
            <w:r w:rsidRPr="00866A5B">
              <w:rPr>
                <w:lang w:val="en-US"/>
              </w:rPr>
              <w:t>день</w:t>
            </w:r>
            <w:proofErr w:type="spellEnd"/>
            <w:r w:rsidRPr="00866A5B">
              <w:rPr>
                <w:lang w:val="en-US"/>
              </w:rPr>
              <w:t xml:space="preserve"> </w:t>
            </w:r>
            <w:proofErr w:type="spellStart"/>
            <w:r w:rsidRPr="00866A5B">
              <w:rPr>
                <w:lang w:val="en-US"/>
              </w:rPr>
              <w:t>месяца</w:t>
            </w:r>
            <w:proofErr w:type="spellEnd"/>
          </w:p>
        </w:tc>
      </w:tr>
      <w:tr w:rsidR="00DB0A85" w14:paraId="544C9BE5" w14:textId="2AB0628D" w:rsidTr="00DB0A85">
        <w:trPr>
          <w:jc w:val="center"/>
        </w:trPr>
        <w:tc>
          <w:tcPr>
            <w:tcW w:w="2392" w:type="dxa"/>
          </w:tcPr>
          <w:p w14:paraId="3BBB122A" w14:textId="7143AF03" w:rsid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12B4B65E" w14:textId="4E0FFCFC" w:rsidR="00DB0A85" w:rsidRPr="00DB0A85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is_month_end</w:t>
            </w:r>
            <w:proofErr w:type="spellEnd"/>
          </w:p>
        </w:tc>
        <w:tc>
          <w:tcPr>
            <w:tcW w:w="3002" w:type="dxa"/>
          </w:tcPr>
          <w:p w14:paraId="39C4F736" w14:textId="412D2BF3" w:rsidR="00DB0A85" w:rsidRPr="00DB0A85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Bool</w:t>
            </w:r>
            <w:proofErr w:type="spellEnd"/>
          </w:p>
        </w:tc>
        <w:tc>
          <w:tcPr>
            <w:tcW w:w="1950" w:type="dxa"/>
          </w:tcPr>
          <w:p w14:paraId="4BC17943" w14:textId="721D9C0B" w:rsidR="00DB0A85" w:rsidRDefault="00866A5B" w:rsidP="00866A5B">
            <w:pPr>
              <w:pStyle w:val="afb"/>
              <w:jc w:val="left"/>
            </w:pPr>
            <w:r w:rsidRPr="00866A5B">
              <w:t>Последний день месяца</w:t>
            </w:r>
          </w:p>
        </w:tc>
      </w:tr>
      <w:tr w:rsidR="00DB0A85" w:rsidRPr="00866A5B" w14:paraId="47414DE8" w14:textId="77777777" w:rsidTr="006A515A">
        <w:trPr>
          <w:jc w:val="center"/>
        </w:trPr>
        <w:tc>
          <w:tcPr>
            <w:tcW w:w="2392" w:type="dxa"/>
          </w:tcPr>
          <w:p w14:paraId="55A6587C" w14:textId="0C99A8BD" w:rsidR="00DB0A85" w:rsidRP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699D5DF8" w14:textId="07032E79" w:rsidR="00DB0A85" w:rsidRPr="00866A5B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is_holiday</w:t>
            </w:r>
            <w:proofErr w:type="spellEnd"/>
          </w:p>
        </w:tc>
        <w:tc>
          <w:tcPr>
            <w:tcW w:w="3002" w:type="dxa"/>
          </w:tcPr>
          <w:p w14:paraId="552AD387" w14:textId="4C60A68A" w:rsidR="00DB0A85" w:rsidRPr="00866A5B" w:rsidRDefault="00866A5B" w:rsidP="00866A5B">
            <w:pPr>
              <w:pStyle w:val="afb"/>
              <w:jc w:val="left"/>
              <w:rPr>
                <w:lang w:val="en-US"/>
              </w:rPr>
            </w:pPr>
            <w:r w:rsidRPr="00866A5B">
              <w:rPr>
                <w:lang w:val="en-US"/>
              </w:rPr>
              <w:t>Bool</w:t>
            </w:r>
          </w:p>
        </w:tc>
        <w:tc>
          <w:tcPr>
            <w:tcW w:w="1950" w:type="dxa"/>
          </w:tcPr>
          <w:p w14:paraId="6701B31D" w14:textId="4218C54A" w:rsidR="00DB0A85" w:rsidRPr="00866A5B" w:rsidRDefault="00866A5B" w:rsidP="00866A5B">
            <w:pPr>
              <w:pStyle w:val="afb"/>
              <w:jc w:val="left"/>
              <w:rPr>
                <w:lang w:val="en-US"/>
              </w:rPr>
            </w:pPr>
            <w:proofErr w:type="spellStart"/>
            <w:r w:rsidRPr="00866A5B">
              <w:rPr>
                <w:lang w:val="en-US"/>
              </w:rPr>
              <w:t>Государственный</w:t>
            </w:r>
            <w:proofErr w:type="spellEnd"/>
            <w:r w:rsidRPr="00866A5B">
              <w:rPr>
                <w:lang w:val="en-US"/>
              </w:rPr>
              <w:t xml:space="preserve"> </w:t>
            </w:r>
            <w:proofErr w:type="spellStart"/>
            <w:r w:rsidRPr="00866A5B">
              <w:rPr>
                <w:lang w:val="en-US"/>
              </w:rPr>
              <w:t>праздник</w:t>
            </w:r>
            <w:proofErr w:type="spellEnd"/>
            <w:r w:rsidRPr="00866A5B">
              <w:rPr>
                <w:lang w:val="en-US"/>
              </w:rPr>
              <w:t xml:space="preserve"> РФ</w:t>
            </w:r>
          </w:p>
        </w:tc>
      </w:tr>
      <w:tr w:rsidR="00DB0A85" w14:paraId="113E3FBB" w14:textId="77777777" w:rsidTr="006A515A">
        <w:trPr>
          <w:jc w:val="center"/>
        </w:trPr>
        <w:tc>
          <w:tcPr>
            <w:tcW w:w="2392" w:type="dxa"/>
          </w:tcPr>
          <w:p w14:paraId="1780BB69" w14:textId="4E8C90EC" w:rsidR="00DB0A85" w:rsidRP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40A259D3" w14:textId="366633AE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days_to_holiday</w:t>
            </w:r>
            <w:proofErr w:type="spellEnd"/>
          </w:p>
        </w:tc>
        <w:tc>
          <w:tcPr>
            <w:tcW w:w="3002" w:type="dxa"/>
          </w:tcPr>
          <w:p w14:paraId="2F5CD3B6" w14:textId="53502FB0" w:rsidR="00DB0A85" w:rsidRDefault="00866A5B" w:rsidP="00866A5B">
            <w:pPr>
              <w:pStyle w:val="afb"/>
              <w:jc w:val="left"/>
            </w:pPr>
            <w:r w:rsidRPr="00866A5B">
              <w:t>Int</w:t>
            </w:r>
          </w:p>
        </w:tc>
        <w:tc>
          <w:tcPr>
            <w:tcW w:w="1950" w:type="dxa"/>
          </w:tcPr>
          <w:p w14:paraId="1732C1B7" w14:textId="01CD599D" w:rsidR="00DB0A85" w:rsidRDefault="00866A5B" w:rsidP="00866A5B">
            <w:pPr>
              <w:pStyle w:val="afb"/>
              <w:jc w:val="left"/>
            </w:pPr>
            <w:r w:rsidRPr="00866A5B">
              <w:t>Дней до ближайшего праздника (0–365)</w:t>
            </w:r>
          </w:p>
        </w:tc>
      </w:tr>
      <w:tr w:rsidR="00DB0A85" w14:paraId="1FF646A8" w14:textId="77777777" w:rsidTr="006A515A">
        <w:trPr>
          <w:jc w:val="center"/>
        </w:trPr>
        <w:tc>
          <w:tcPr>
            <w:tcW w:w="2392" w:type="dxa"/>
          </w:tcPr>
          <w:p w14:paraId="3AB81FAC" w14:textId="6F0DF697" w:rsidR="00DB0A85" w:rsidRP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44A3E439" w14:textId="1FB43CC7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days_from_holiday</w:t>
            </w:r>
            <w:proofErr w:type="spellEnd"/>
          </w:p>
        </w:tc>
        <w:tc>
          <w:tcPr>
            <w:tcW w:w="3002" w:type="dxa"/>
          </w:tcPr>
          <w:p w14:paraId="5E773745" w14:textId="5F739BEB" w:rsidR="00DB0A85" w:rsidRDefault="00866A5B" w:rsidP="00866A5B">
            <w:pPr>
              <w:pStyle w:val="afb"/>
              <w:jc w:val="left"/>
            </w:pPr>
            <w:r w:rsidRPr="00866A5B">
              <w:t>Int</w:t>
            </w:r>
          </w:p>
        </w:tc>
        <w:tc>
          <w:tcPr>
            <w:tcW w:w="1950" w:type="dxa"/>
          </w:tcPr>
          <w:p w14:paraId="1E9046BB" w14:textId="77DEC543" w:rsidR="00DB0A85" w:rsidRDefault="00866A5B" w:rsidP="00866A5B">
            <w:pPr>
              <w:pStyle w:val="afb"/>
              <w:jc w:val="left"/>
            </w:pPr>
            <w:r w:rsidRPr="00866A5B">
              <w:t>Дней после последнего праздника (0–365)</w:t>
            </w:r>
          </w:p>
        </w:tc>
      </w:tr>
      <w:tr w:rsidR="00DB0A85" w14:paraId="56495F4D" w14:textId="77777777" w:rsidTr="006A515A">
        <w:trPr>
          <w:jc w:val="center"/>
        </w:trPr>
        <w:tc>
          <w:tcPr>
            <w:tcW w:w="2392" w:type="dxa"/>
          </w:tcPr>
          <w:p w14:paraId="0F2761F1" w14:textId="10FEE40E" w:rsidR="00DB0A85" w:rsidRP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74E5160A" w14:textId="6D4045E8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is_long_weekend</w:t>
            </w:r>
            <w:proofErr w:type="spellEnd"/>
          </w:p>
        </w:tc>
        <w:tc>
          <w:tcPr>
            <w:tcW w:w="3002" w:type="dxa"/>
          </w:tcPr>
          <w:p w14:paraId="138B8661" w14:textId="00E6AF4D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rPr>
                <w:lang w:val="ru-RU"/>
              </w:rPr>
              <w:t>Bool</w:t>
            </w:r>
            <w:proofErr w:type="spellEnd"/>
          </w:p>
        </w:tc>
        <w:tc>
          <w:tcPr>
            <w:tcW w:w="1950" w:type="dxa"/>
          </w:tcPr>
          <w:p w14:paraId="6AAEFDBE" w14:textId="363F8A9E" w:rsidR="00DB0A85" w:rsidRDefault="00866A5B" w:rsidP="00866A5B">
            <w:pPr>
              <w:pStyle w:val="afb"/>
              <w:jc w:val="left"/>
            </w:pPr>
            <w:r w:rsidRPr="00866A5B">
              <w:t xml:space="preserve">Выходной или ПН/ПТ при </w:t>
            </w:r>
            <w:proofErr w:type="spellStart"/>
            <w:r w:rsidRPr="00866A5B">
              <w:t>days_to_holiday</w:t>
            </w:r>
            <w:proofErr w:type="spellEnd"/>
            <w:r w:rsidRPr="00866A5B">
              <w:t xml:space="preserve"> ≤ 1</w:t>
            </w:r>
          </w:p>
        </w:tc>
      </w:tr>
      <w:tr w:rsidR="00DB0A85" w14:paraId="2727A078" w14:textId="77777777" w:rsidTr="006A515A">
        <w:trPr>
          <w:jc w:val="center"/>
        </w:trPr>
        <w:tc>
          <w:tcPr>
            <w:tcW w:w="2392" w:type="dxa"/>
          </w:tcPr>
          <w:p w14:paraId="336B6F85" w14:textId="6162B722" w:rsidR="00DB0A85" w:rsidRPr="00DB0A85" w:rsidRDefault="00DB0A85" w:rsidP="00866A5B">
            <w:pPr>
              <w:pStyle w:val="afb"/>
              <w:jc w:val="left"/>
            </w:pPr>
            <w:r w:rsidRPr="00DB0A85">
              <w:t>Календарные</w:t>
            </w:r>
          </w:p>
        </w:tc>
        <w:tc>
          <w:tcPr>
            <w:tcW w:w="2287" w:type="dxa"/>
          </w:tcPr>
          <w:p w14:paraId="3BA2026E" w14:textId="758D6045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season</w:t>
            </w:r>
            <w:proofErr w:type="spellEnd"/>
          </w:p>
        </w:tc>
        <w:tc>
          <w:tcPr>
            <w:tcW w:w="3002" w:type="dxa"/>
          </w:tcPr>
          <w:p w14:paraId="514409E1" w14:textId="06F70762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int</w:t>
            </w:r>
            <w:proofErr w:type="spellEnd"/>
          </w:p>
        </w:tc>
        <w:tc>
          <w:tcPr>
            <w:tcW w:w="1950" w:type="dxa"/>
          </w:tcPr>
          <w:p w14:paraId="3A3BE75D" w14:textId="62F4FB5E" w:rsidR="00DB0A85" w:rsidRDefault="00866A5B" w:rsidP="00866A5B">
            <w:pPr>
              <w:pStyle w:val="afb"/>
              <w:jc w:val="left"/>
            </w:pPr>
            <w:r w:rsidRPr="00866A5B">
              <w:t>Сезон (0 — зима, 1 — весна, 2 — лето, 3 — осень)</w:t>
            </w:r>
          </w:p>
        </w:tc>
      </w:tr>
      <w:tr w:rsidR="00DB0A85" w14:paraId="51B8F232" w14:textId="77777777" w:rsidTr="006A515A">
        <w:trPr>
          <w:jc w:val="center"/>
        </w:trPr>
        <w:tc>
          <w:tcPr>
            <w:tcW w:w="2392" w:type="dxa"/>
          </w:tcPr>
          <w:p w14:paraId="3D04D171" w14:textId="2D528E29" w:rsidR="00DB0A85" w:rsidRPr="00DB0A85" w:rsidRDefault="00DB0A85" w:rsidP="00866A5B">
            <w:pPr>
              <w:pStyle w:val="afb"/>
              <w:jc w:val="left"/>
            </w:pPr>
            <w:r w:rsidRPr="00DB0A85">
              <w:t>Лаговые</w:t>
            </w:r>
          </w:p>
        </w:tc>
        <w:tc>
          <w:tcPr>
            <w:tcW w:w="2287" w:type="dxa"/>
          </w:tcPr>
          <w:p w14:paraId="7CE3A793" w14:textId="6D8F46C2" w:rsidR="00DB0A85" w:rsidRDefault="00866A5B" w:rsidP="00866A5B">
            <w:pPr>
              <w:pStyle w:val="afb"/>
              <w:jc w:val="left"/>
            </w:pPr>
            <w:r w:rsidRPr="00866A5B">
              <w:t>occupancy_lag_1</w:t>
            </w:r>
          </w:p>
        </w:tc>
        <w:tc>
          <w:tcPr>
            <w:tcW w:w="3002" w:type="dxa"/>
          </w:tcPr>
          <w:p w14:paraId="44A0B634" w14:textId="7F849218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647AAFD9" w14:textId="32F72598" w:rsidR="00DB0A85" w:rsidRDefault="00866A5B" w:rsidP="00866A5B">
            <w:pPr>
              <w:pStyle w:val="afb"/>
              <w:jc w:val="left"/>
            </w:pPr>
            <w:r w:rsidRPr="00866A5B">
              <w:t>Заполняемость 1 день назад (%)</w:t>
            </w:r>
          </w:p>
        </w:tc>
      </w:tr>
      <w:tr w:rsidR="00DB0A85" w14:paraId="0220B646" w14:textId="77777777" w:rsidTr="006A515A">
        <w:trPr>
          <w:jc w:val="center"/>
        </w:trPr>
        <w:tc>
          <w:tcPr>
            <w:tcW w:w="2392" w:type="dxa"/>
          </w:tcPr>
          <w:p w14:paraId="6E0E162B" w14:textId="5C62183C" w:rsidR="00DB0A85" w:rsidRPr="00DB0A85" w:rsidRDefault="00DB0A85" w:rsidP="00866A5B">
            <w:pPr>
              <w:pStyle w:val="afb"/>
              <w:jc w:val="left"/>
            </w:pPr>
            <w:r w:rsidRPr="00DB0A85">
              <w:t>Лаговые</w:t>
            </w:r>
          </w:p>
        </w:tc>
        <w:tc>
          <w:tcPr>
            <w:tcW w:w="2287" w:type="dxa"/>
          </w:tcPr>
          <w:p w14:paraId="2D755BBE" w14:textId="403BC8ED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t>occupancy_lag</w:t>
            </w:r>
            <w:proofErr w:type="spellEnd"/>
            <w:r w:rsidRPr="00866A5B">
              <w:t>_</w:t>
            </w:r>
            <w:r>
              <w:rPr>
                <w:lang w:val="ru-RU"/>
              </w:rPr>
              <w:t>7</w:t>
            </w:r>
          </w:p>
        </w:tc>
        <w:tc>
          <w:tcPr>
            <w:tcW w:w="3002" w:type="dxa"/>
          </w:tcPr>
          <w:p w14:paraId="0A4D6610" w14:textId="0AFE73ED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565125B7" w14:textId="1785119F" w:rsidR="00DB0A85" w:rsidRDefault="00866A5B" w:rsidP="00866A5B">
            <w:pPr>
              <w:pStyle w:val="afb"/>
              <w:jc w:val="left"/>
            </w:pPr>
            <w:r w:rsidRPr="00866A5B">
              <w:t>Заполняемость 7 дней назад (%)</w:t>
            </w:r>
          </w:p>
        </w:tc>
      </w:tr>
      <w:tr w:rsidR="00DB0A85" w14:paraId="48DDC59F" w14:textId="77777777" w:rsidTr="006A515A">
        <w:trPr>
          <w:jc w:val="center"/>
        </w:trPr>
        <w:tc>
          <w:tcPr>
            <w:tcW w:w="2392" w:type="dxa"/>
          </w:tcPr>
          <w:p w14:paraId="352F4F7C" w14:textId="018502FD" w:rsidR="00DB0A85" w:rsidRPr="00DB0A85" w:rsidRDefault="00DB0A85" w:rsidP="00866A5B">
            <w:pPr>
              <w:pStyle w:val="afb"/>
              <w:jc w:val="left"/>
            </w:pPr>
            <w:r w:rsidRPr="00DB0A85">
              <w:t>Лаговые</w:t>
            </w:r>
          </w:p>
        </w:tc>
        <w:tc>
          <w:tcPr>
            <w:tcW w:w="2287" w:type="dxa"/>
          </w:tcPr>
          <w:p w14:paraId="73090D81" w14:textId="1F2294E0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t>occupancy_lag</w:t>
            </w:r>
            <w:proofErr w:type="spellEnd"/>
            <w:r w:rsidRPr="00866A5B">
              <w:t>_</w:t>
            </w:r>
            <w:r>
              <w:rPr>
                <w:lang w:val="ru-RU"/>
              </w:rPr>
              <w:t>14</w:t>
            </w:r>
          </w:p>
        </w:tc>
        <w:tc>
          <w:tcPr>
            <w:tcW w:w="3002" w:type="dxa"/>
          </w:tcPr>
          <w:p w14:paraId="3D57F650" w14:textId="38BB61F5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72913CFE" w14:textId="683A4EFE" w:rsidR="00DB0A85" w:rsidRDefault="00866A5B" w:rsidP="00866A5B">
            <w:pPr>
              <w:pStyle w:val="afb"/>
              <w:jc w:val="left"/>
            </w:pPr>
            <w:r w:rsidRPr="00866A5B">
              <w:t xml:space="preserve">Заполняемость </w:t>
            </w:r>
            <w:r>
              <w:rPr>
                <w:lang w:val="ru-RU"/>
              </w:rPr>
              <w:t>14</w:t>
            </w:r>
            <w:r w:rsidRPr="00866A5B">
              <w:t xml:space="preserve"> дней назад (%)</w:t>
            </w:r>
          </w:p>
        </w:tc>
      </w:tr>
      <w:tr w:rsidR="00DB0A85" w14:paraId="320C176A" w14:textId="77777777" w:rsidTr="006A515A">
        <w:trPr>
          <w:jc w:val="center"/>
        </w:trPr>
        <w:tc>
          <w:tcPr>
            <w:tcW w:w="2392" w:type="dxa"/>
          </w:tcPr>
          <w:p w14:paraId="53FFBD0B" w14:textId="21F49A8A" w:rsidR="00DB0A85" w:rsidRPr="00DB0A85" w:rsidRDefault="00DB0A85" w:rsidP="00866A5B">
            <w:pPr>
              <w:pStyle w:val="afb"/>
              <w:jc w:val="left"/>
            </w:pPr>
            <w:r w:rsidRPr="00DB0A85">
              <w:lastRenderedPageBreak/>
              <w:t>Лаговые</w:t>
            </w:r>
          </w:p>
        </w:tc>
        <w:tc>
          <w:tcPr>
            <w:tcW w:w="2287" w:type="dxa"/>
          </w:tcPr>
          <w:p w14:paraId="15043487" w14:textId="0DE46FB3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t>occupancy_lag</w:t>
            </w:r>
            <w:proofErr w:type="spellEnd"/>
            <w:r w:rsidRPr="00866A5B">
              <w:t>_</w:t>
            </w:r>
            <w:r>
              <w:rPr>
                <w:lang w:val="ru-RU"/>
              </w:rPr>
              <w:t>30</w:t>
            </w:r>
          </w:p>
        </w:tc>
        <w:tc>
          <w:tcPr>
            <w:tcW w:w="3002" w:type="dxa"/>
          </w:tcPr>
          <w:p w14:paraId="5D5FD73D" w14:textId="57C3536E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40D121D7" w14:textId="6CC9566A" w:rsidR="00DB0A85" w:rsidRDefault="00866A5B" w:rsidP="00866A5B">
            <w:pPr>
              <w:pStyle w:val="afb"/>
              <w:jc w:val="left"/>
            </w:pPr>
            <w:r w:rsidRPr="00866A5B">
              <w:t xml:space="preserve">Заполняемость </w:t>
            </w:r>
            <w:r>
              <w:rPr>
                <w:lang w:val="ru-RU"/>
              </w:rPr>
              <w:t>30</w:t>
            </w:r>
            <w:r w:rsidRPr="00866A5B">
              <w:t xml:space="preserve"> дней назад (%)</w:t>
            </w:r>
          </w:p>
        </w:tc>
      </w:tr>
      <w:tr w:rsidR="00DB0A85" w14:paraId="6A172E20" w14:textId="77777777" w:rsidTr="006A515A">
        <w:trPr>
          <w:jc w:val="center"/>
        </w:trPr>
        <w:tc>
          <w:tcPr>
            <w:tcW w:w="2392" w:type="dxa"/>
          </w:tcPr>
          <w:p w14:paraId="71EF3560" w14:textId="69B1E54B" w:rsidR="00DB0A85" w:rsidRPr="00DB0A85" w:rsidRDefault="00DB0A85" w:rsidP="00866A5B">
            <w:pPr>
              <w:pStyle w:val="afb"/>
              <w:jc w:val="left"/>
            </w:pPr>
            <w:r w:rsidRPr="00DB0A85">
              <w:t>Лаговые</w:t>
            </w:r>
          </w:p>
        </w:tc>
        <w:tc>
          <w:tcPr>
            <w:tcW w:w="2287" w:type="dxa"/>
          </w:tcPr>
          <w:p w14:paraId="00DFA50E" w14:textId="15B96767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t>occupancy_lag</w:t>
            </w:r>
            <w:proofErr w:type="spellEnd"/>
            <w:r w:rsidRPr="00866A5B">
              <w:t>_</w:t>
            </w:r>
            <w:r>
              <w:rPr>
                <w:lang w:val="ru-RU"/>
              </w:rPr>
              <w:t>90</w:t>
            </w:r>
          </w:p>
        </w:tc>
        <w:tc>
          <w:tcPr>
            <w:tcW w:w="3002" w:type="dxa"/>
          </w:tcPr>
          <w:p w14:paraId="1ECBC342" w14:textId="3B31E781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0A0E8529" w14:textId="2D20AED6" w:rsidR="00DB0A85" w:rsidRDefault="00866A5B" w:rsidP="00866A5B">
            <w:pPr>
              <w:pStyle w:val="afb"/>
              <w:jc w:val="left"/>
            </w:pPr>
            <w:r w:rsidRPr="00866A5B">
              <w:t xml:space="preserve">Заполняемость </w:t>
            </w:r>
            <w:r>
              <w:rPr>
                <w:lang w:val="ru-RU"/>
              </w:rPr>
              <w:t>90</w:t>
            </w:r>
            <w:r w:rsidRPr="00866A5B">
              <w:t xml:space="preserve"> дней назад (%)</w:t>
            </w:r>
          </w:p>
        </w:tc>
      </w:tr>
      <w:tr w:rsidR="00DB0A85" w14:paraId="70D0219E" w14:textId="77777777" w:rsidTr="006A515A">
        <w:trPr>
          <w:jc w:val="center"/>
        </w:trPr>
        <w:tc>
          <w:tcPr>
            <w:tcW w:w="2392" w:type="dxa"/>
          </w:tcPr>
          <w:p w14:paraId="6AA57EB1" w14:textId="14932E59" w:rsidR="00DB0A85" w:rsidRPr="00DB0A85" w:rsidRDefault="00DB0A85" w:rsidP="00866A5B">
            <w:pPr>
              <w:pStyle w:val="afb"/>
              <w:jc w:val="left"/>
            </w:pPr>
            <w:r w:rsidRPr="00DB0A85">
              <w:t>Лаговые</w:t>
            </w:r>
          </w:p>
        </w:tc>
        <w:tc>
          <w:tcPr>
            <w:tcW w:w="2287" w:type="dxa"/>
          </w:tcPr>
          <w:p w14:paraId="69FA2EC1" w14:textId="5FF3E002" w:rsidR="00DB0A85" w:rsidRDefault="00866A5B" w:rsidP="00866A5B">
            <w:pPr>
              <w:pStyle w:val="afb"/>
              <w:jc w:val="left"/>
            </w:pPr>
            <w:r w:rsidRPr="00866A5B">
              <w:t>occupancy_diff_1</w:t>
            </w:r>
          </w:p>
        </w:tc>
        <w:tc>
          <w:tcPr>
            <w:tcW w:w="3002" w:type="dxa"/>
          </w:tcPr>
          <w:p w14:paraId="3DE095E1" w14:textId="74DA1255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6BE2A490" w14:textId="41336A95" w:rsidR="00DB0A85" w:rsidRDefault="00866A5B" w:rsidP="00866A5B">
            <w:pPr>
              <w:pStyle w:val="afb"/>
              <w:jc w:val="left"/>
            </w:pPr>
            <w:r w:rsidRPr="00866A5B">
              <w:t>Разность заполняемости за 1 день (</w:t>
            </w:r>
            <w:proofErr w:type="spellStart"/>
            <w:r w:rsidRPr="00866A5B">
              <w:t>п.п</w:t>
            </w:r>
            <w:proofErr w:type="spellEnd"/>
            <w:r w:rsidRPr="00866A5B">
              <w:t>.)</w:t>
            </w:r>
          </w:p>
        </w:tc>
      </w:tr>
      <w:tr w:rsidR="00DB0A85" w14:paraId="0F6BA3EC" w14:textId="77777777" w:rsidTr="006A515A">
        <w:trPr>
          <w:jc w:val="center"/>
        </w:trPr>
        <w:tc>
          <w:tcPr>
            <w:tcW w:w="2392" w:type="dxa"/>
          </w:tcPr>
          <w:p w14:paraId="3836957D" w14:textId="241FB79E" w:rsidR="00DB0A85" w:rsidRPr="00DB0A85" w:rsidRDefault="00DB0A85" w:rsidP="00866A5B">
            <w:pPr>
              <w:pStyle w:val="afb"/>
              <w:jc w:val="left"/>
            </w:pPr>
            <w:r w:rsidRPr="00DB0A85">
              <w:t>Лаговые</w:t>
            </w:r>
          </w:p>
        </w:tc>
        <w:tc>
          <w:tcPr>
            <w:tcW w:w="2287" w:type="dxa"/>
          </w:tcPr>
          <w:p w14:paraId="2111A7DD" w14:textId="67CC77E2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t>occupancy_diff</w:t>
            </w:r>
            <w:proofErr w:type="spellEnd"/>
            <w:r w:rsidRPr="00866A5B">
              <w:t>_</w:t>
            </w:r>
            <w:r>
              <w:rPr>
                <w:lang w:val="ru-RU"/>
              </w:rPr>
              <w:t>7</w:t>
            </w:r>
          </w:p>
        </w:tc>
        <w:tc>
          <w:tcPr>
            <w:tcW w:w="3002" w:type="dxa"/>
          </w:tcPr>
          <w:p w14:paraId="3D619FC1" w14:textId="44AFFF99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653A7A1D" w14:textId="4098062F" w:rsidR="00DB0A85" w:rsidRDefault="00866A5B" w:rsidP="00866A5B">
            <w:pPr>
              <w:pStyle w:val="afb"/>
              <w:jc w:val="left"/>
            </w:pPr>
            <w:r w:rsidRPr="00866A5B">
              <w:t xml:space="preserve">Разность заполняемости за </w:t>
            </w:r>
            <w:r>
              <w:rPr>
                <w:lang w:val="ru-RU"/>
              </w:rPr>
              <w:t>7</w:t>
            </w:r>
            <w:r w:rsidRPr="00866A5B">
              <w:t xml:space="preserve"> день (</w:t>
            </w:r>
            <w:proofErr w:type="spellStart"/>
            <w:r w:rsidRPr="00866A5B">
              <w:t>п.п</w:t>
            </w:r>
            <w:proofErr w:type="spellEnd"/>
            <w:r w:rsidRPr="00866A5B">
              <w:t>.)</w:t>
            </w:r>
          </w:p>
        </w:tc>
      </w:tr>
      <w:tr w:rsidR="00DB0A85" w14:paraId="7F80A0E8" w14:textId="77777777" w:rsidTr="006A515A">
        <w:trPr>
          <w:jc w:val="center"/>
        </w:trPr>
        <w:tc>
          <w:tcPr>
            <w:tcW w:w="2392" w:type="dxa"/>
          </w:tcPr>
          <w:p w14:paraId="440A895C" w14:textId="66765CF6" w:rsidR="00DB0A85" w:rsidRPr="00DB0A85" w:rsidRDefault="00DB0A85" w:rsidP="00866A5B">
            <w:pPr>
              <w:pStyle w:val="afb"/>
              <w:jc w:val="left"/>
            </w:pPr>
            <w:r w:rsidRPr="00DB0A85">
              <w:t>Скользящие статистики</w:t>
            </w:r>
          </w:p>
        </w:tc>
        <w:tc>
          <w:tcPr>
            <w:tcW w:w="2287" w:type="dxa"/>
          </w:tcPr>
          <w:p w14:paraId="63445800" w14:textId="17453D6A" w:rsidR="00DB0A85" w:rsidRDefault="00866A5B" w:rsidP="00866A5B">
            <w:pPr>
              <w:pStyle w:val="afb"/>
              <w:jc w:val="left"/>
            </w:pPr>
            <w:r w:rsidRPr="00866A5B">
              <w:t>rolling_mean_7</w:t>
            </w:r>
          </w:p>
        </w:tc>
        <w:tc>
          <w:tcPr>
            <w:tcW w:w="3002" w:type="dxa"/>
          </w:tcPr>
          <w:p w14:paraId="4FF0E013" w14:textId="60C37BB0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66D11E34" w14:textId="5C451B0B" w:rsidR="00DB0A85" w:rsidRDefault="00866A5B" w:rsidP="00866A5B">
            <w:pPr>
              <w:pStyle w:val="afb"/>
              <w:jc w:val="left"/>
            </w:pPr>
            <w:r w:rsidRPr="00866A5B">
              <w:t>Среднее за 7 дней (%)</w:t>
            </w:r>
          </w:p>
        </w:tc>
      </w:tr>
      <w:tr w:rsidR="00DB0A85" w14:paraId="3CF17BEF" w14:textId="77777777" w:rsidTr="006A515A">
        <w:trPr>
          <w:jc w:val="center"/>
        </w:trPr>
        <w:tc>
          <w:tcPr>
            <w:tcW w:w="2392" w:type="dxa"/>
          </w:tcPr>
          <w:p w14:paraId="7C383974" w14:textId="7E3F2526" w:rsidR="00DB0A85" w:rsidRPr="00DB0A85" w:rsidRDefault="00DB0A85" w:rsidP="00866A5B">
            <w:pPr>
              <w:pStyle w:val="afb"/>
              <w:jc w:val="left"/>
            </w:pPr>
            <w:r w:rsidRPr="00DB0A85">
              <w:t>Скользящие статистики</w:t>
            </w:r>
          </w:p>
        </w:tc>
        <w:tc>
          <w:tcPr>
            <w:tcW w:w="2287" w:type="dxa"/>
          </w:tcPr>
          <w:p w14:paraId="14010297" w14:textId="3A48318E" w:rsidR="00DB0A85" w:rsidRDefault="00866A5B" w:rsidP="00866A5B">
            <w:pPr>
              <w:pStyle w:val="afb"/>
              <w:jc w:val="left"/>
            </w:pPr>
            <w:r w:rsidRPr="00866A5B">
              <w:t>rolling_mean_30</w:t>
            </w:r>
          </w:p>
        </w:tc>
        <w:tc>
          <w:tcPr>
            <w:tcW w:w="3002" w:type="dxa"/>
          </w:tcPr>
          <w:p w14:paraId="05CD209E" w14:textId="0508C06B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296904FF" w14:textId="04C5E4D8" w:rsidR="00DB0A85" w:rsidRDefault="00866A5B" w:rsidP="00866A5B">
            <w:pPr>
              <w:pStyle w:val="afb"/>
              <w:jc w:val="left"/>
            </w:pPr>
            <w:r w:rsidRPr="00866A5B">
              <w:t xml:space="preserve">Среднее за </w:t>
            </w:r>
            <w:r>
              <w:rPr>
                <w:lang w:val="ru-RU"/>
              </w:rPr>
              <w:t>30</w:t>
            </w:r>
            <w:r w:rsidRPr="00866A5B">
              <w:t xml:space="preserve"> дней (%)</w:t>
            </w:r>
          </w:p>
        </w:tc>
      </w:tr>
      <w:tr w:rsidR="00DB0A85" w14:paraId="02B8EF7F" w14:textId="77777777" w:rsidTr="006A515A">
        <w:trPr>
          <w:jc w:val="center"/>
        </w:trPr>
        <w:tc>
          <w:tcPr>
            <w:tcW w:w="2392" w:type="dxa"/>
          </w:tcPr>
          <w:p w14:paraId="1C4B6BB7" w14:textId="008FB0F2" w:rsidR="00DB0A85" w:rsidRPr="00DB0A85" w:rsidRDefault="00DB0A85" w:rsidP="00866A5B">
            <w:pPr>
              <w:pStyle w:val="afb"/>
              <w:jc w:val="left"/>
            </w:pPr>
            <w:r w:rsidRPr="00DB0A85">
              <w:t>Скользящие статистики</w:t>
            </w:r>
          </w:p>
        </w:tc>
        <w:tc>
          <w:tcPr>
            <w:tcW w:w="2287" w:type="dxa"/>
          </w:tcPr>
          <w:p w14:paraId="14701CEE" w14:textId="7F960B42" w:rsidR="00DB0A85" w:rsidRDefault="00866A5B" w:rsidP="00866A5B">
            <w:pPr>
              <w:pStyle w:val="afb"/>
              <w:jc w:val="left"/>
            </w:pPr>
            <w:r w:rsidRPr="00866A5B">
              <w:t>rolling_std_7</w:t>
            </w:r>
          </w:p>
        </w:tc>
        <w:tc>
          <w:tcPr>
            <w:tcW w:w="3002" w:type="dxa"/>
          </w:tcPr>
          <w:p w14:paraId="2C129AF2" w14:textId="736994DF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60CF1080" w14:textId="39EB0B94" w:rsidR="00DB0A85" w:rsidRDefault="00866A5B" w:rsidP="00866A5B">
            <w:pPr>
              <w:pStyle w:val="afb"/>
              <w:jc w:val="left"/>
            </w:pPr>
            <w:r w:rsidRPr="00866A5B">
              <w:t>Стандартное отклонение за 7 дней</w:t>
            </w:r>
          </w:p>
        </w:tc>
      </w:tr>
      <w:tr w:rsidR="00DB0A85" w14:paraId="2F1BF93C" w14:textId="77777777" w:rsidTr="006A515A">
        <w:trPr>
          <w:jc w:val="center"/>
        </w:trPr>
        <w:tc>
          <w:tcPr>
            <w:tcW w:w="2392" w:type="dxa"/>
          </w:tcPr>
          <w:p w14:paraId="1415D907" w14:textId="5307A5A3" w:rsidR="00DB0A85" w:rsidRPr="00DB0A85" w:rsidRDefault="00DB0A85" w:rsidP="00866A5B">
            <w:pPr>
              <w:pStyle w:val="afb"/>
              <w:jc w:val="left"/>
            </w:pPr>
            <w:r w:rsidRPr="00DB0A85">
              <w:t>Скользящие статистики</w:t>
            </w:r>
          </w:p>
        </w:tc>
        <w:tc>
          <w:tcPr>
            <w:tcW w:w="2287" w:type="dxa"/>
          </w:tcPr>
          <w:p w14:paraId="25338DD4" w14:textId="21785FEE" w:rsidR="00DB0A85" w:rsidRDefault="00866A5B" w:rsidP="00866A5B">
            <w:pPr>
              <w:pStyle w:val="afb"/>
              <w:jc w:val="left"/>
            </w:pPr>
            <w:r w:rsidRPr="00866A5B">
              <w:t>rolling_min_30</w:t>
            </w:r>
          </w:p>
        </w:tc>
        <w:tc>
          <w:tcPr>
            <w:tcW w:w="3002" w:type="dxa"/>
          </w:tcPr>
          <w:p w14:paraId="45D4BEE7" w14:textId="31073834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0DAC894D" w14:textId="6E61B8A1" w:rsidR="00DB0A85" w:rsidRDefault="00866A5B" w:rsidP="00866A5B">
            <w:pPr>
              <w:pStyle w:val="afb"/>
              <w:jc w:val="left"/>
            </w:pPr>
            <w:r w:rsidRPr="00866A5B">
              <w:t>Минимум за 30 дней (%)</w:t>
            </w:r>
          </w:p>
        </w:tc>
      </w:tr>
      <w:tr w:rsidR="00DB0A85" w14:paraId="0C074A6E" w14:textId="77777777" w:rsidTr="006A515A">
        <w:trPr>
          <w:jc w:val="center"/>
        </w:trPr>
        <w:tc>
          <w:tcPr>
            <w:tcW w:w="2392" w:type="dxa"/>
          </w:tcPr>
          <w:p w14:paraId="4D2C7533" w14:textId="51512E67" w:rsidR="00DB0A85" w:rsidRPr="00DB0A85" w:rsidRDefault="00DB0A85" w:rsidP="00866A5B">
            <w:pPr>
              <w:pStyle w:val="afb"/>
              <w:jc w:val="left"/>
            </w:pPr>
            <w:r w:rsidRPr="00DB0A85">
              <w:t>Скользящие статистики</w:t>
            </w:r>
          </w:p>
        </w:tc>
        <w:tc>
          <w:tcPr>
            <w:tcW w:w="2287" w:type="dxa"/>
          </w:tcPr>
          <w:p w14:paraId="3D98F447" w14:textId="130D0FBF" w:rsidR="00DB0A85" w:rsidRDefault="00866A5B" w:rsidP="00866A5B">
            <w:pPr>
              <w:pStyle w:val="afb"/>
              <w:jc w:val="left"/>
            </w:pPr>
            <w:r w:rsidRPr="00866A5B">
              <w:t>rolling_max_30</w:t>
            </w:r>
          </w:p>
        </w:tc>
        <w:tc>
          <w:tcPr>
            <w:tcW w:w="3002" w:type="dxa"/>
          </w:tcPr>
          <w:p w14:paraId="2FE01DF6" w14:textId="49FDE2A8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43EA3BDC" w14:textId="77D2AC85" w:rsidR="00DB0A85" w:rsidRDefault="00866A5B" w:rsidP="00866A5B">
            <w:pPr>
              <w:pStyle w:val="afb"/>
              <w:jc w:val="left"/>
            </w:pPr>
            <w:r w:rsidRPr="00866A5B">
              <w:t>Максимум за 30 дней (%)</w:t>
            </w:r>
          </w:p>
        </w:tc>
      </w:tr>
      <w:tr w:rsidR="00DB0A85" w14:paraId="6420EE47" w14:textId="77777777" w:rsidTr="006A515A">
        <w:trPr>
          <w:jc w:val="center"/>
        </w:trPr>
        <w:tc>
          <w:tcPr>
            <w:tcW w:w="2392" w:type="dxa"/>
          </w:tcPr>
          <w:p w14:paraId="5910F196" w14:textId="7BF49337" w:rsidR="00DB0A85" w:rsidRPr="00DB0A85" w:rsidRDefault="00DB0A85" w:rsidP="00866A5B">
            <w:pPr>
              <w:pStyle w:val="afb"/>
              <w:jc w:val="left"/>
            </w:pPr>
            <w:r w:rsidRPr="00DB0A85">
              <w:t>Погодные</w:t>
            </w:r>
          </w:p>
        </w:tc>
        <w:tc>
          <w:tcPr>
            <w:tcW w:w="2287" w:type="dxa"/>
          </w:tcPr>
          <w:p w14:paraId="7A10E8BF" w14:textId="28312036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temperature</w:t>
            </w:r>
            <w:proofErr w:type="spellEnd"/>
          </w:p>
        </w:tc>
        <w:tc>
          <w:tcPr>
            <w:tcW w:w="3002" w:type="dxa"/>
          </w:tcPr>
          <w:p w14:paraId="75BDDEBF" w14:textId="29308496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10172CDE" w14:textId="6B9030F9" w:rsidR="00DB0A85" w:rsidRDefault="00866A5B" w:rsidP="00866A5B">
            <w:pPr>
              <w:pStyle w:val="afb"/>
              <w:jc w:val="left"/>
            </w:pPr>
            <w:r w:rsidRPr="00866A5B">
              <w:t>Температура воздуха (°C)</w:t>
            </w:r>
          </w:p>
        </w:tc>
      </w:tr>
      <w:tr w:rsidR="00DB0A85" w14:paraId="21F4C182" w14:textId="77777777" w:rsidTr="006A515A">
        <w:trPr>
          <w:jc w:val="center"/>
        </w:trPr>
        <w:tc>
          <w:tcPr>
            <w:tcW w:w="2392" w:type="dxa"/>
          </w:tcPr>
          <w:p w14:paraId="03E59E45" w14:textId="58F4D55A" w:rsidR="00DB0A85" w:rsidRPr="00DB0A85" w:rsidRDefault="00DB0A85" w:rsidP="00866A5B">
            <w:pPr>
              <w:pStyle w:val="afb"/>
              <w:jc w:val="left"/>
            </w:pPr>
            <w:r w:rsidRPr="00DB0A85">
              <w:t>Погодные</w:t>
            </w:r>
          </w:p>
        </w:tc>
        <w:tc>
          <w:tcPr>
            <w:tcW w:w="2287" w:type="dxa"/>
          </w:tcPr>
          <w:p w14:paraId="1AF58081" w14:textId="50462129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precipitation</w:t>
            </w:r>
            <w:proofErr w:type="spellEnd"/>
          </w:p>
        </w:tc>
        <w:tc>
          <w:tcPr>
            <w:tcW w:w="3002" w:type="dxa"/>
          </w:tcPr>
          <w:p w14:paraId="574F9A9F" w14:textId="3E1EAC62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23EBA3B9" w14:textId="38A8B1DD" w:rsidR="00DB0A85" w:rsidRDefault="00866A5B" w:rsidP="00866A5B">
            <w:pPr>
              <w:pStyle w:val="afb"/>
              <w:jc w:val="left"/>
            </w:pPr>
            <w:r w:rsidRPr="00866A5B">
              <w:t>Осадки (мм/</w:t>
            </w:r>
            <w:proofErr w:type="spellStart"/>
            <w:r w:rsidRPr="00866A5B">
              <w:t>сут</w:t>
            </w:r>
            <w:proofErr w:type="spellEnd"/>
            <w:r w:rsidRPr="00866A5B">
              <w:t>)</w:t>
            </w:r>
          </w:p>
        </w:tc>
      </w:tr>
      <w:tr w:rsidR="00DB0A85" w14:paraId="65C7E45F" w14:textId="77777777" w:rsidTr="006A515A">
        <w:trPr>
          <w:jc w:val="center"/>
        </w:trPr>
        <w:tc>
          <w:tcPr>
            <w:tcW w:w="2392" w:type="dxa"/>
          </w:tcPr>
          <w:p w14:paraId="26D67670" w14:textId="2503AD40" w:rsidR="00DB0A85" w:rsidRPr="00DB0A85" w:rsidRDefault="00DB0A85" w:rsidP="00866A5B">
            <w:pPr>
              <w:pStyle w:val="afb"/>
              <w:jc w:val="left"/>
            </w:pPr>
            <w:r w:rsidRPr="00DB0A85">
              <w:t>Погодные</w:t>
            </w:r>
          </w:p>
        </w:tc>
        <w:tc>
          <w:tcPr>
            <w:tcW w:w="2287" w:type="dxa"/>
          </w:tcPr>
          <w:p w14:paraId="0C8A7404" w14:textId="7EEF22B3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temp_deviation</w:t>
            </w:r>
            <w:proofErr w:type="spellEnd"/>
          </w:p>
        </w:tc>
        <w:tc>
          <w:tcPr>
            <w:tcW w:w="3002" w:type="dxa"/>
          </w:tcPr>
          <w:p w14:paraId="36918250" w14:textId="5358116B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07410E22" w14:textId="489A142A" w:rsidR="00DB0A85" w:rsidRDefault="00866A5B" w:rsidP="00866A5B">
            <w:pPr>
              <w:pStyle w:val="afb"/>
              <w:jc w:val="left"/>
            </w:pPr>
            <w:r w:rsidRPr="00866A5B">
              <w:t>Отклонение от среднемесячной нормы (°C)</w:t>
            </w:r>
          </w:p>
        </w:tc>
      </w:tr>
      <w:tr w:rsidR="00DB0A85" w14:paraId="6455EC68" w14:textId="77777777" w:rsidTr="006A515A">
        <w:trPr>
          <w:jc w:val="center"/>
        </w:trPr>
        <w:tc>
          <w:tcPr>
            <w:tcW w:w="2392" w:type="dxa"/>
          </w:tcPr>
          <w:p w14:paraId="5AE2EBC5" w14:textId="2E32B126" w:rsidR="00DB0A85" w:rsidRPr="00DB0A85" w:rsidRDefault="00DB0A85" w:rsidP="00866A5B">
            <w:pPr>
              <w:pStyle w:val="afb"/>
              <w:jc w:val="left"/>
            </w:pPr>
            <w:r w:rsidRPr="00DB0A85">
              <w:t>Погодные</w:t>
            </w:r>
          </w:p>
        </w:tc>
        <w:tc>
          <w:tcPr>
            <w:tcW w:w="2287" w:type="dxa"/>
          </w:tcPr>
          <w:p w14:paraId="4E7BBBB5" w14:textId="3BAFCF1B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is_good_weather</w:t>
            </w:r>
            <w:proofErr w:type="spellEnd"/>
          </w:p>
        </w:tc>
        <w:tc>
          <w:tcPr>
            <w:tcW w:w="3002" w:type="dxa"/>
          </w:tcPr>
          <w:p w14:paraId="7BDCF21B" w14:textId="2A4DB77E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Bool</w:t>
            </w:r>
            <w:proofErr w:type="spellEnd"/>
          </w:p>
        </w:tc>
        <w:tc>
          <w:tcPr>
            <w:tcW w:w="1950" w:type="dxa"/>
          </w:tcPr>
          <w:p w14:paraId="6640F077" w14:textId="168DDB89" w:rsidR="00DB0A85" w:rsidRDefault="00866A5B" w:rsidP="00866A5B">
            <w:pPr>
              <w:pStyle w:val="afb"/>
              <w:jc w:val="left"/>
            </w:pPr>
            <w:r w:rsidRPr="00866A5B">
              <w:t>Темп. выше порога и низкие осадки</w:t>
            </w:r>
          </w:p>
        </w:tc>
      </w:tr>
      <w:tr w:rsidR="00DB0A85" w14:paraId="21CD54DD" w14:textId="77777777" w:rsidTr="006A515A">
        <w:trPr>
          <w:jc w:val="center"/>
        </w:trPr>
        <w:tc>
          <w:tcPr>
            <w:tcW w:w="2392" w:type="dxa"/>
          </w:tcPr>
          <w:p w14:paraId="79ED1EAF" w14:textId="164D9F25" w:rsidR="00DB0A85" w:rsidRPr="00DB0A85" w:rsidRDefault="00DB0A85" w:rsidP="00866A5B">
            <w:pPr>
              <w:pStyle w:val="afb"/>
              <w:jc w:val="left"/>
            </w:pPr>
            <w:r w:rsidRPr="00DB0A85">
              <w:t>Событийные</w:t>
            </w:r>
          </w:p>
        </w:tc>
        <w:tc>
          <w:tcPr>
            <w:tcW w:w="2287" w:type="dxa"/>
          </w:tcPr>
          <w:p w14:paraId="18BF28C5" w14:textId="2A72B94A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events_count</w:t>
            </w:r>
            <w:proofErr w:type="spellEnd"/>
          </w:p>
        </w:tc>
        <w:tc>
          <w:tcPr>
            <w:tcW w:w="3002" w:type="dxa"/>
          </w:tcPr>
          <w:p w14:paraId="788BD784" w14:textId="41809F7D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int</w:t>
            </w:r>
            <w:proofErr w:type="spellEnd"/>
          </w:p>
        </w:tc>
        <w:tc>
          <w:tcPr>
            <w:tcW w:w="1950" w:type="dxa"/>
          </w:tcPr>
          <w:p w14:paraId="27D7EDDF" w14:textId="477311BB" w:rsidR="00DB0A85" w:rsidRDefault="00866A5B" w:rsidP="00866A5B">
            <w:pPr>
              <w:pStyle w:val="afb"/>
              <w:jc w:val="left"/>
            </w:pPr>
            <w:r w:rsidRPr="00866A5B">
              <w:t>Мероприятий за день (0+)</w:t>
            </w:r>
          </w:p>
        </w:tc>
      </w:tr>
      <w:tr w:rsidR="00DB0A85" w14:paraId="149B5E34" w14:textId="77777777" w:rsidTr="006A515A">
        <w:trPr>
          <w:jc w:val="center"/>
        </w:trPr>
        <w:tc>
          <w:tcPr>
            <w:tcW w:w="2392" w:type="dxa"/>
          </w:tcPr>
          <w:p w14:paraId="46A2E545" w14:textId="35B74AD4" w:rsidR="00DB0A85" w:rsidRPr="00DB0A85" w:rsidRDefault="00DB0A85" w:rsidP="00866A5B">
            <w:pPr>
              <w:pStyle w:val="afb"/>
              <w:jc w:val="left"/>
            </w:pPr>
            <w:r w:rsidRPr="00DB0A85">
              <w:t>Событийные</w:t>
            </w:r>
          </w:p>
        </w:tc>
        <w:tc>
          <w:tcPr>
            <w:tcW w:w="2287" w:type="dxa"/>
          </w:tcPr>
          <w:p w14:paraId="72426546" w14:textId="0049304D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events_week</w:t>
            </w:r>
            <w:proofErr w:type="spellEnd"/>
          </w:p>
        </w:tc>
        <w:tc>
          <w:tcPr>
            <w:tcW w:w="3002" w:type="dxa"/>
          </w:tcPr>
          <w:p w14:paraId="78342D21" w14:textId="704D9B1B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int</w:t>
            </w:r>
            <w:proofErr w:type="spellEnd"/>
          </w:p>
        </w:tc>
        <w:tc>
          <w:tcPr>
            <w:tcW w:w="1950" w:type="dxa"/>
          </w:tcPr>
          <w:p w14:paraId="04B45130" w14:textId="7F14C6FD" w:rsidR="00DB0A85" w:rsidRDefault="00866A5B" w:rsidP="00866A5B">
            <w:pPr>
              <w:pStyle w:val="afb"/>
              <w:jc w:val="left"/>
            </w:pPr>
            <w:r w:rsidRPr="00866A5B">
              <w:t>Мероприятий за неделю (0+)</w:t>
            </w:r>
          </w:p>
        </w:tc>
      </w:tr>
      <w:tr w:rsidR="00DB0A85" w14:paraId="2358A00C" w14:textId="77777777" w:rsidTr="006A515A">
        <w:trPr>
          <w:jc w:val="center"/>
        </w:trPr>
        <w:tc>
          <w:tcPr>
            <w:tcW w:w="2392" w:type="dxa"/>
          </w:tcPr>
          <w:p w14:paraId="1803C977" w14:textId="11CCA19D" w:rsidR="00DB0A85" w:rsidRPr="00DB0A85" w:rsidRDefault="00DB0A85" w:rsidP="00866A5B">
            <w:pPr>
              <w:pStyle w:val="afb"/>
              <w:jc w:val="left"/>
            </w:pPr>
            <w:r w:rsidRPr="00DB0A85">
              <w:t>Событийные</w:t>
            </w:r>
          </w:p>
        </w:tc>
        <w:tc>
          <w:tcPr>
            <w:tcW w:w="2287" w:type="dxa"/>
          </w:tcPr>
          <w:p w14:paraId="645490A0" w14:textId="00214B32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has_major_event</w:t>
            </w:r>
            <w:proofErr w:type="spellEnd"/>
          </w:p>
        </w:tc>
        <w:tc>
          <w:tcPr>
            <w:tcW w:w="3002" w:type="dxa"/>
          </w:tcPr>
          <w:p w14:paraId="1B3D4562" w14:textId="3992B291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bool</w:t>
            </w:r>
            <w:proofErr w:type="spellEnd"/>
          </w:p>
        </w:tc>
        <w:tc>
          <w:tcPr>
            <w:tcW w:w="1950" w:type="dxa"/>
          </w:tcPr>
          <w:p w14:paraId="189B92BA" w14:textId="6F205EE3" w:rsidR="00DB0A85" w:rsidRDefault="00866A5B" w:rsidP="00866A5B">
            <w:pPr>
              <w:pStyle w:val="afb"/>
              <w:jc w:val="left"/>
            </w:pPr>
            <w:r w:rsidRPr="00866A5B">
              <w:t>Наличие крупного события</w:t>
            </w:r>
          </w:p>
        </w:tc>
      </w:tr>
      <w:tr w:rsidR="00DB0A85" w14:paraId="14E5C1DC" w14:textId="77777777" w:rsidTr="006A515A">
        <w:trPr>
          <w:jc w:val="center"/>
        </w:trPr>
        <w:tc>
          <w:tcPr>
            <w:tcW w:w="2392" w:type="dxa"/>
          </w:tcPr>
          <w:p w14:paraId="3E802C3B" w14:textId="70253F60" w:rsidR="00DB0A85" w:rsidRPr="00DB0A85" w:rsidRDefault="00DB0A85" w:rsidP="00866A5B">
            <w:pPr>
              <w:pStyle w:val="afb"/>
              <w:jc w:val="left"/>
            </w:pPr>
            <w:r w:rsidRPr="00DB0A85">
              <w:t>Трендовые</w:t>
            </w:r>
          </w:p>
        </w:tc>
        <w:tc>
          <w:tcPr>
            <w:tcW w:w="2287" w:type="dxa"/>
          </w:tcPr>
          <w:p w14:paraId="562DBA89" w14:textId="4A959001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trend_index</w:t>
            </w:r>
            <w:proofErr w:type="spellEnd"/>
          </w:p>
        </w:tc>
        <w:tc>
          <w:tcPr>
            <w:tcW w:w="3002" w:type="dxa"/>
          </w:tcPr>
          <w:p w14:paraId="3359F136" w14:textId="12D7F75D" w:rsidR="00DB0A85" w:rsidRPr="00866A5B" w:rsidRDefault="00866A5B" w:rsidP="00866A5B">
            <w:pPr>
              <w:pStyle w:val="afb"/>
              <w:jc w:val="left"/>
              <w:rPr>
                <w:lang w:val="ru-RU"/>
              </w:rPr>
            </w:pPr>
            <w:proofErr w:type="spellStart"/>
            <w:r w:rsidRPr="00866A5B">
              <w:rPr>
                <w:lang w:val="ru-RU"/>
              </w:rPr>
              <w:t>int</w:t>
            </w:r>
            <w:proofErr w:type="spellEnd"/>
          </w:p>
        </w:tc>
        <w:tc>
          <w:tcPr>
            <w:tcW w:w="1950" w:type="dxa"/>
          </w:tcPr>
          <w:p w14:paraId="1C877D7C" w14:textId="6B32DE3B" w:rsidR="00DB0A85" w:rsidRDefault="00866A5B" w:rsidP="00866A5B">
            <w:pPr>
              <w:pStyle w:val="afb"/>
              <w:jc w:val="left"/>
            </w:pPr>
            <w:r w:rsidRPr="00866A5B">
              <w:t>Порядковый индекс даты</w:t>
            </w:r>
          </w:p>
        </w:tc>
      </w:tr>
      <w:tr w:rsidR="00DB0A85" w14:paraId="70547176" w14:textId="77777777" w:rsidTr="006A515A">
        <w:trPr>
          <w:jc w:val="center"/>
        </w:trPr>
        <w:tc>
          <w:tcPr>
            <w:tcW w:w="2392" w:type="dxa"/>
          </w:tcPr>
          <w:p w14:paraId="289A59FE" w14:textId="4C87E8F8" w:rsidR="00DB0A85" w:rsidRPr="00DB0A85" w:rsidRDefault="00DB0A85" w:rsidP="00866A5B">
            <w:pPr>
              <w:pStyle w:val="afb"/>
              <w:jc w:val="left"/>
            </w:pPr>
            <w:r w:rsidRPr="00DB0A85">
              <w:t>Трендовые</w:t>
            </w:r>
          </w:p>
        </w:tc>
        <w:tc>
          <w:tcPr>
            <w:tcW w:w="2287" w:type="dxa"/>
          </w:tcPr>
          <w:p w14:paraId="447B3B5E" w14:textId="6C54A784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normalized_trend</w:t>
            </w:r>
            <w:proofErr w:type="spellEnd"/>
          </w:p>
        </w:tc>
        <w:tc>
          <w:tcPr>
            <w:tcW w:w="3002" w:type="dxa"/>
          </w:tcPr>
          <w:p w14:paraId="46A16AAD" w14:textId="64ED4265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39864D68" w14:textId="235DB342" w:rsidR="00DB0A85" w:rsidRDefault="00866A5B" w:rsidP="00866A5B">
            <w:pPr>
              <w:pStyle w:val="afb"/>
              <w:jc w:val="left"/>
            </w:pPr>
            <w:r w:rsidRPr="00866A5B">
              <w:t>Нормализованный тренд (0–1)</w:t>
            </w:r>
          </w:p>
        </w:tc>
      </w:tr>
      <w:tr w:rsidR="00DB0A85" w14:paraId="42952ED0" w14:textId="77777777" w:rsidTr="006A515A">
        <w:trPr>
          <w:jc w:val="center"/>
        </w:trPr>
        <w:tc>
          <w:tcPr>
            <w:tcW w:w="2392" w:type="dxa"/>
          </w:tcPr>
          <w:p w14:paraId="035D5A60" w14:textId="4E7D198E" w:rsidR="00DB0A85" w:rsidRPr="00DB0A85" w:rsidRDefault="00DB0A85" w:rsidP="00866A5B">
            <w:pPr>
              <w:pStyle w:val="afb"/>
              <w:jc w:val="left"/>
            </w:pPr>
            <w:r w:rsidRPr="00DB0A85">
              <w:t>Ценовые</w:t>
            </w:r>
          </w:p>
        </w:tc>
        <w:tc>
          <w:tcPr>
            <w:tcW w:w="2287" w:type="dxa"/>
          </w:tcPr>
          <w:p w14:paraId="2F60B432" w14:textId="2A650B3D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price_current</w:t>
            </w:r>
            <w:proofErr w:type="spellEnd"/>
          </w:p>
        </w:tc>
        <w:tc>
          <w:tcPr>
            <w:tcW w:w="3002" w:type="dxa"/>
          </w:tcPr>
          <w:p w14:paraId="2BEDB928" w14:textId="0FD4FB7C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59E508F3" w14:textId="5E9A78E7" w:rsidR="00DB0A85" w:rsidRDefault="00866A5B" w:rsidP="00866A5B">
            <w:pPr>
              <w:pStyle w:val="afb"/>
              <w:jc w:val="left"/>
            </w:pPr>
            <w:r w:rsidRPr="00866A5B">
              <w:t>Текущая мин. стоимость номера (руб.)</w:t>
            </w:r>
          </w:p>
        </w:tc>
      </w:tr>
      <w:tr w:rsidR="00DB0A85" w14:paraId="05149843" w14:textId="77777777" w:rsidTr="006A515A">
        <w:trPr>
          <w:jc w:val="center"/>
        </w:trPr>
        <w:tc>
          <w:tcPr>
            <w:tcW w:w="2392" w:type="dxa"/>
          </w:tcPr>
          <w:p w14:paraId="5DB03E99" w14:textId="584933A1" w:rsidR="00DB0A85" w:rsidRPr="00DB0A85" w:rsidRDefault="00DB0A85" w:rsidP="00866A5B">
            <w:pPr>
              <w:pStyle w:val="afb"/>
              <w:jc w:val="left"/>
            </w:pPr>
            <w:r w:rsidRPr="00DB0A85">
              <w:lastRenderedPageBreak/>
              <w:t>Ценовые</w:t>
            </w:r>
          </w:p>
        </w:tc>
        <w:tc>
          <w:tcPr>
            <w:tcW w:w="2287" w:type="dxa"/>
          </w:tcPr>
          <w:p w14:paraId="4D5E56DD" w14:textId="09E46DDF" w:rsidR="00DB0A85" w:rsidRDefault="00866A5B" w:rsidP="00866A5B">
            <w:pPr>
              <w:pStyle w:val="afb"/>
              <w:jc w:val="left"/>
            </w:pPr>
            <w:r w:rsidRPr="00866A5B">
              <w:t>price_lag_7</w:t>
            </w:r>
          </w:p>
        </w:tc>
        <w:tc>
          <w:tcPr>
            <w:tcW w:w="3002" w:type="dxa"/>
          </w:tcPr>
          <w:p w14:paraId="3737299D" w14:textId="3935997B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5A4430E5" w14:textId="2904574C" w:rsidR="00DB0A85" w:rsidRDefault="00866A5B" w:rsidP="00866A5B">
            <w:pPr>
              <w:pStyle w:val="afb"/>
              <w:jc w:val="left"/>
            </w:pPr>
            <w:r w:rsidRPr="00866A5B">
              <w:t>Мин. стоимость 7 дней назад (руб.)</w:t>
            </w:r>
          </w:p>
        </w:tc>
      </w:tr>
      <w:tr w:rsidR="00DB0A85" w14:paraId="5CBF83A2" w14:textId="77777777" w:rsidTr="006A515A">
        <w:trPr>
          <w:jc w:val="center"/>
        </w:trPr>
        <w:tc>
          <w:tcPr>
            <w:tcW w:w="2392" w:type="dxa"/>
          </w:tcPr>
          <w:p w14:paraId="5267FE53" w14:textId="4DB96885" w:rsidR="00DB0A85" w:rsidRPr="00DB0A85" w:rsidRDefault="00DB0A85" w:rsidP="00866A5B">
            <w:pPr>
              <w:pStyle w:val="afb"/>
              <w:jc w:val="left"/>
            </w:pPr>
            <w:r w:rsidRPr="00DB0A85">
              <w:t>Ценовые</w:t>
            </w:r>
          </w:p>
        </w:tc>
        <w:tc>
          <w:tcPr>
            <w:tcW w:w="2287" w:type="dxa"/>
          </w:tcPr>
          <w:p w14:paraId="7A948726" w14:textId="20A116EB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price_change_pct</w:t>
            </w:r>
            <w:proofErr w:type="spellEnd"/>
          </w:p>
        </w:tc>
        <w:tc>
          <w:tcPr>
            <w:tcW w:w="3002" w:type="dxa"/>
          </w:tcPr>
          <w:p w14:paraId="2F11A435" w14:textId="3293E5D5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52D55234" w14:textId="23B3AB44" w:rsidR="00DB0A85" w:rsidRDefault="00866A5B" w:rsidP="00866A5B">
            <w:pPr>
              <w:pStyle w:val="afb"/>
              <w:jc w:val="left"/>
            </w:pPr>
            <w:r w:rsidRPr="00866A5B">
              <w:t>Изменение цены за неделю (%)</w:t>
            </w:r>
          </w:p>
        </w:tc>
      </w:tr>
      <w:tr w:rsidR="00DB0A85" w14:paraId="1BD8AC50" w14:textId="77777777" w:rsidTr="006A515A">
        <w:trPr>
          <w:jc w:val="center"/>
        </w:trPr>
        <w:tc>
          <w:tcPr>
            <w:tcW w:w="2392" w:type="dxa"/>
          </w:tcPr>
          <w:p w14:paraId="0470CBDA" w14:textId="5B4ACC8C" w:rsidR="00DB0A85" w:rsidRPr="00DB0A85" w:rsidRDefault="00DB0A85" w:rsidP="00866A5B">
            <w:pPr>
              <w:pStyle w:val="afb"/>
              <w:jc w:val="left"/>
            </w:pPr>
            <w:r w:rsidRPr="00DB0A85">
              <w:t>Ценовые</w:t>
            </w:r>
          </w:p>
        </w:tc>
        <w:tc>
          <w:tcPr>
            <w:tcW w:w="2287" w:type="dxa"/>
          </w:tcPr>
          <w:p w14:paraId="76492E14" w14:textId="4A4C177F" w:rsidR="00DB0A85" w:rsidRDefault="00866A5B" w:rsidP="00866A5B">
            <w:pPr>
              <w:pStyle w:val="afb"/>
              <w:jc w:val="left"/>
            </w:pPr>
            <w:r w:rsidRPr="00866A5B">
              <w:t>price_rolling_mean_7</w:t>
            </w:r>
          </w:p>
        </w:tc>
        <w:tc>
          <w:tcPr>
            <w:tcW w:w="3002" w:type="dxa"/>
          </w:tcPr>
          <w:p w14:paraId="7079A4D5" w14:textId="7A7D8F95" w:rsidR="00DB0A85" w:rsidRDefault="00866A5B" w:rsidP="00866A5B">
            <w:pPr>
              <w:pStyle w:val="afb"/>
              <w:jc w:val="left"/>
            </w:pPr>
            <w:proofErr w:type="spellStart"/>
            <w:r w:rsidRPr="00866A5B">
              <w:t>Float</w:t>
            </w:r>
            <w:proofErr w:type="spellEnd"/>
          </w:p>
        </w:tc>
        <w:tc>
          <w:tcPr>
            <w:tcW w:w="1950" w:type="dxa"/>
          </w:tcPr>
          <w:p w14:paraId="05B56B0E" w14:textId="2B12EC97" w:rsidR="00DB0A85" w:rsidRDefault="00866A5B" w:rsidP="00866A5B">
            <w:pPr>
              <w:pStyle w:val="afb"/>
              <w:jc w:val="left"/>
            </w:pPr>
            <w:r w:rsidRPr="00866A5B">
              <w:t>Скользящая средняя цены за 7 дней (руб.)</w:t>
            </w:r>
          </w:p>
        </w:tc>
      </w:tr>
    </w:tbl>
    <w:p w14:paraId="15268F8C" w14:textId="70271A03" w:rsidR="00973985" w:rsidRDefault="00973985" w:rsidP="00A86D59">
      <w:pPr>
        <w:ind w:firstLine="0"/>
        <w:rPr>
          <w:lang w:val="ru-RU"/>
        </w:rPr>
      </w:pPr>
    </w:p>
    <w:p w14:paraId="271DC84C" w14:textId="77777777" w:rsidR="00973985" w:rsidRDefault="00973985">
      <w:pPr>
        <w:rPr>
          <w:lang w:val="ru-RU"/>
        </w:rPr>
      </w:pPr>
      <w:r>
        <w:rPr>
          <w:lang w:val="ru-RU"/>
        </w:rPr>
        <w:br w:type="page"/>
      </w:r>
    </w:p>
    <w:p w14:paraId="3C99D1F8" w14:textId="3BCB60D6" w:rsidR="00973985" w:rsidRDefault="00973985" w:rsidP="00973985">
      <w:pPr>
        <w:pStyle w:val="af9"/>
        <w:jc w:val="right"/>
        <w:rPr>
          <w:lang w:val="ru-RU"/>
        </w:rPr>
      </w:pPr>
      <w:bookmarkStart w:id="20" w:name="_Toc225983150"/>
      <w:r w:rsidRPr="00C1533F">
        <w:rPr>
          <w:lang w:val="ru-RU"/>
        </w:rPr>
        <w:lastRenderedPageBreak/>
        <w:t xml:space="preserve">Приложение </w:t>
      </w:r>
      <w:r>
        <w:rPr>
          <w:lang w:val="ru-RU"/>
        </w:rPr>
        <w:t>Д</w:t>
      </w:r>
      <w:bookmarkEnd w:id="20"/>
    </w:p>
    <w:p w14:paraId="2A14703D" w14:textId="77777777" w:rsidR="00C86BFF" w:rsidRPr="00C86BFF" w:rsidRDefault="00C86BFF" w:rsidP="00C86BFF">
      <w:pPr>
        <w:widowControl w:val="0"/>
        <w:spacing w:line="240" w:lineRule="auto"/>
        <w:ind w:firstLine="0"/>
        <w:jc w:val="center"/>
        <w:rPr>
          <w:b/>
          <w:bCs/>
        </w:rPr>
      </w:pPr>
      <w:r w:rsidRPr="00C86BFF">
        <w:rPr>
          <w:b/>
          <w:bCs/>
        </w:rPr>
        <w:t>Ежедневные записи студента по практике</w:t>
      </w:r>
    </w:p>
    <w:p w14:paraId="6D22A139" w14:textId="77777777" w:rsidR="00C86BFF" w:rsidRPr="00C86BFF" w:rsidRDefault="00C86BFF" w:rsidP="00C86BFF">
      <w:pPr>
        <w:widowControl w:val="0"/>
        <w:spacing w:line="240" w:lineRule="auto"/>
        <w:ind w:firstLine="0"/>
        <w:jc w:val="left"/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5775"/>
        <w:gridCol w:w="2100"/>
      </w:tblGrid>
      <w:tr w:rsidR="00C86BFF" w:rsidRPr="00C86BFF" w14:paraId="06F3F7C1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648FEDB8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14:paraId="009FA48F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C86BFF">
              <w:rPr>
                <w:sz w:val="20"/>
                <w:szCs w:val="20"/>
              </w:rPr>
              <w:t>Дата</w:t>
            </w:r>
          </w:p>
        </w:tc>
        <w:tc>
          <w:tcPr>
            <w:tcW w:w="5775" w:type="dxa"/>
            <w:vAlign w:val="center"/>
          </w:tcPr>
          <w:p w14:paraId="0778A6F8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  <w:p w14:paraId="3AAA213B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C86BFF">
              <w:rPr>
                <w:sz w:val="20"/>
                <w:szCs w:val="20"/>
              </w:rPr>
              <w:t>Описание работы, выполненной студентом</w:t>
            </w:r>
          </w:p>
        </w:tc>
        <w:tc>
          <w:tcPr>
            <w:tcW w:w="2100" w:type="dxa"/>
            <w:vAlign w:val="center"/>
          </w:tcPr>
          <w:p w14:paraId="2BC9AF10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C86BFF">
              <w:rPr>
                <w:sz w:val="20"/>
                <w:szCs w:val="20"/>
              </w:rPr>
              <w:t>Отметка</w:t>
            </w:r>
          </w:p>
          <w:p w14:paraId="734DB3B4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C86BFF">
              <w:rPr>
                <w:sz w:val="20"/>
                <w:szCs w:val="20"/>
              </w:rPr>
              <w:t xml:space="preserve">руководителя </w:t>
            </w:r>
          </w:p>
        </w:tc>
      </w:tr>
      <w:tr w:rsidR="00C86BFF" w:rsidRPr="00C86BFF" w14:paraId="0DEEFD75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5874683A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6BFF">
              <w:rPr>
                <w:sz w:val="22"/>
                <w:szCs w:val="22"/>
              </w:rPr>
              <w:t>24.02</w:t>
            </w:r>
          </w:p>
        </w:tc>
        <w:tc>
          <w:tcPr>
            <w:tcW w:w="5775" w:type="dxa"/>
            <w:vAlign w:val="center"/>
          </w:tcPr>
          <w:p w14:paraId="04CF4CFE" w14:textId="1F1FCDD4" w:rsidR="00C86BFF" w:rsidRPr="00C86BFF" w:rsidRDefault="00C87127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>Согласование с руководителем план-графика работы по практике. Изучение задания на практику, уточнение требований к системе прогнозирования заполняемости средств размещения</w:t>
            </w:r>
          </w:p>
        </w:tc>
        <w:tc>
          <w:tcPr>
            <w:tcW w:w="2100" w:type="dxa"/>
            <w:vAlign w:val="center"/>
          </w:tcPr>
          <w:p w14:paraId="1FC97089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6BFF" w:rsidRPr="00C86BFF" w14:paraId="55318498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247E2222" w14:textId="074FD2CF" w:rsidR="00C86BFF" w:rsidRPr="00C86BFF" w:rsidRDefault="00C87127" w:rsidP="00C86BFF">
            <w:pPr>
              <w:widowControl w:val="0"/>
              <w:spacing w:line="240" w:lineRule="auto"/>
              <w:ind w:firstLine="0"/>
              <w:jc w:val="left"/>
              <w:rPr>
                <w:color w:val="538135"/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>25.02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26.02</w:t>
            </w:r>
          </w:p>
        </w:tc>
        <w:tc>
          <w:tcPr>
            <w:tcW w:w="5775" w:type="dxa"/>
            <w:vAlign w:val="center"/>
          </w:tcPr>
          <w:p w14:paraId="3DFE2D1A" w14:textId="47979986" w:rsidR="00C86BFF" w:rsidRPr="00C86BFF" w:rsidRDefault="00C87127" w:rsidP="00C86BFF">
            <w:pPr>
              <w:widowControl w:val="0"/>
              <w:spacing w:line="240" w:lineRule="auto"/>
              <w:ind w:firstLine="0"/>
              <w:jc w:val="left"/>
              <w:rPr>
                <w:color w:val="538135"/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 xml:space="preserve">Анализ существующей базы данных парсера 101Hotels, сформированной в рамках курсовой работы. Исследование аналогов систем мониторинга туристической активности (RMS-платформы </w:t>
            </w:r>
            <w:proofErr w:type="spellStart"/>
            <w:r w:rsidRPr="00C87127">
              <w:rPr>
                <w:sz w:val="22"/>
                <w:szCs w:val="22"/>
              </w:rPr>
              <w:t>IDeaS</w:t>
            </w:r>
            <w:proofErr w:type="spellEnd"/>
            <w:r w:rsidRPr="00C87127">
              <w:rPr>
                <w:sz w:val="22"/>
                <w:szCs w:val="22"/>
              </w:rPr>
              <w:t xml:space="preserve"> и </w:t>
            </w:r>
            <w:proofErr w:type="spellStart"/>
            <w:r w:rsidRPr="00C87127">
              <w:rPr>
                <w:sz w:val="22"/>
                <w:szCs w:val="22"/>
              </w:rPr>
              <w:t>Duetto</w:t>
            </w:r>
            <w:proofErr w:type="spellEnd"/>
            <w:r w:rsidRPr="00C87127">
              <w:rPr>
                <w:sz w:val="22"/>
                <w:szCs w:val="22"/>
              </w:rPr>
              <w:t xml:space="preserve">, </w:t>
            </w:r>
            <w:proofErr w:type="spellStart"/>
            <w:r w:rsidRPr="00C87127">
              <w:rPr>
                <w:sz w:val="22"/>
                <w:szCs w:val="22"/>
              </w:rPr>
              <w:t>Airbnb</w:t>
            </w:r>
            <w:proofErr w:type="spellEnd"/>
            <w:r w:rsidRPr="00C87127">
              <w:rPr>
                <w:sz w:val="22"/>
                <w:szCs w:val="22"/>
              </w:rPr>
              <w:t xml:space="preserve"> Data </w:t>
            </w:r>
            <w:proofErr w:type="spellStart"/>
            <w:r w:rsidRPr="00C87127">
              <w:rPr>
                <w:sz w:val="22"/>
                <w:szCs w:val="22"/>
              </w:rPr>
              <w:t>Dashboard</w:t>
            </w:r>
            <w:proofErr w:type="spellEnd"/>
            <w:r w:rsidRPr="00C87127">
              <w:rPr>
                <w:sz w:val="22"/>
                <w:szCs w:val="22"/>
              </w:rPr>
              <w:t xml:space="preserve">, Yandex </w:t>
            </w:r>
            <w:proofErr w:type="spellStart"/>
            <w:r w:rsidRPr="00C87127">
              <w:rPr>
                <w:sz w:val="22"/>
                <w:szCs w:val="22"/>
              </w:rPr>
              <w:t>DataLens</w:t>
            </w:r>
            <w:proofErr w:type="spellEnd"/>
            <w:r w:rsidRPr="00C87127">
              <w:rPr>
                <w:sz w:val="22"/>
                <w:szCs w:val="22"/>
              </w:rPr>
              <w:t xml:space="preserve">, Google Travel </w:t>
            </w:r>
            <w:proofErr w:type="spellStart"/>
            <w:r w:rsidRPr="00C87127">
              <w:rPr>
                <w:sz w:val="22"/>
                <w:szCs w:val="22"/>
              </w:rPr>
              <w:t>Insights</w:t>
            </w:r>
            <w:proofErr w:type="spellEnd"/>
            <w:r w:rsidRPr="00C87127">
              <w:rPr>
                <w:sz w:val="22"/>
                <w:szCs w:val="22"/>
              </w:rPr>
              <w:t>). Формирование требований к разрабатываемой системе</w:t>
            </w:r>
          </w:p>
        </w:tc>
        <w:tc>
          <w:tcPr>
            <w:tcW w:w="2100" w:type="dxa"/>
            <w:vAlign w:val="center"/>
          </w:tcPr>
          <w:p w14:paraId="5B1524CC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6BFF" w:rsidRPr="00C86BFF" w14:paraId="6B2E9BCD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21E3808E" w14:textId="531CA213" w:rsidR="00C86BFF" w:rsidRPr="00C86BFF" w:rsidRDefault="00C87127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>27.02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02.03</w:t>
            </w:r>
          </w:p>
        </w:tc>
        <w:tc>
          <w:tcPr>
            <w:tcW w:w="5775" w:type="dxa"/>
            <w:vAlign w:val="center"/>
          </w:tcPr>
          <w:p w14:paraId="2FC78A93" w14:textId="0937622F" w:rsidR="00C86BFF" w:rsidRPr="00C86BFF" w:rsidRDefault="00C87127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>Сравнительный анализ серверных фреймворков (</w:t>
            </w:r>
            <w:proofErr w:type="spellStart"/>
            <w:r w:rsidRPr="00C87127">
              <w:rPr>
                <w:sz w:val="22"/>
                <w:szCs w:val="22"/>
              </w:rPr>
              <w:t>FastAPI</w:t>
            </w:r>
            <w:proofErr w:type="spellEnd"/>
            <w:r w:rsidRPr="00C87127">
              <w:rPr>
                <w:sz w:val="22"/>
                <w:szCs w:val="22"/>
              </w:rPr>
              <w:t xml:space="preserve">, </w:t>
            </w:r>
            <w:proofErr w:type="spellStart"/>
            <w:r w:rsidRPr="00C87127">
              <w:rPr>
                <w:sz w:val="22"/>
                <w:szCs w:val="22"/>
              </w:rPr>
              <w:t>Django</w:t>
            </w:r>
            <w:proofErr w:type="spellEnd"/>
            <w:r w:rsidRPr="00C87127">
              <w:rPr>
                <w:sz w:val="22"/>
                <w:szCs w:val="22"/>
              </w:rPr>
              <w:t xml:space="preserve">, </w:t>
            </w:r>
            <w:proofErr w:type="spellStart"/>
            <w:r w:rsidRPr="00C87127">
              <w:rPr>
                <w:sz w:val="22"/>
                <w:szCs w:val="22"/>
              </w:rPr>
              <w:t>Flask</w:t>
            </w:r>
            <w:proofErr w:type="spellEnd"/>
            <w:r w:rsidRPr="00C87127">
              <w:rPr>
                <w:sz w:val="22"/>
                <w:szCs w:val="22"/>
              </w:rPr>
              <w:t xml:space="preserve">) и выбор </w:t>
            </w:r>
            <w:proofErr w:type="spellStart"/>
            <w:r w:rsidRPr="00C87127">
              <w:rPr>
                <w:sz w:val="22"/>
                <w:szCs w:val="22"/>
              </w:rPr>
              <w:t>FastAPI</w:t>
            </w:r>
            <w:proofErr w:type="spellEnd"/>
            <w:r w:rsidRPr="00C87127">
              <w:rPr>
                <w:sz w:val="22"/>
                <w:szCs w:val="22"/>
              </w:rPr>
              <w:t xml:space="preserve">. Исследование СУБД: сравнение </w:t>
            </w:r>
            <w:proofErr w:type="spellStart"/>
            <w:r w:rsidRPr="00C87127">
              <w:rPr>
                <w:sz w:val="22"/>
                <w:szCs w:val="22"/>
              </w:rPr>
              <w:t>PostgreSQL</w:t>
            </w:r>
            <w:proofErr w:type="spellEnd"/>
            <w:r w:rsidRPr="00C87127">
              <w:rPr>
                <w:sz w:val="22"/>
                <w:szCs w:val="22"/>
              </w:rPr>
              <w:t xml:space="preserve">, MySQL, продолжения использования YDB – обоснование миграции на </w:t>
            </w:r>
            <w:proofErr w:type="spellStart"/>
            <w:r w:rsidRPr="00C87127">
              <w:rPr>
                <w:sz w:val="22"/>
                <w:szCs w:val="22"/>
              </w:rPr>
              <w:t>PostgreSQL</w:t>
            </w:r>
            <w:proofErr w:type="spellEnd"/>
            <w:r w:rsidRPr="00C87127">
              <w:rPr>
                <w:sz w:val="22"/>
                <w:szCs w:val="22"/>
              </w:rPr>
              <w:t xml:space="preserve"> 16. Выполнение миграции базы данных из облачной YDB (Yandex Database) на локальный </w:t>
            </w:r>
            <w:proofErr w:type="spellStart"/>
            <w:r w:rsidRPr="00C87127">
              <w:rPr>
                <w:sz w:val="22"/>
                <w:szCs w:val="22"/>
              </w:rPr>
              <w:t>PostgreSQL</w:t>
            </w:r>
            <w:proofErr w:type="spellEnd"/>
            <w:r w:rsidRPr="00C87127">
              <w:rPr>
                <w:sz w:val="22"/>
                <w:szCs w:val="22"/>
              </w:rPr>
              <w:t xml:space="preserve"> 16. Импорт исторических данных из CSV-файлов курсовой работы (166 файлов, 37 663 записи статистики). Настройка </w:t>
            </w:r>
            <w:proofErr w:type="spellStart"/>
            <w:r w:rsidRPr="00C87127">
              <w:rPr>
                <w:sz w:val="22"/>
                <w:szCs w:val="22"/>
              </w:rPr>
              <w:t>Docker</w:t>
            </w:r>
            <w:proofErr w:type="spellEnd"/>
            <w:r w:rsidRPr="00C87127">
              <w:rPr>
                <w:sz w:val="22"/>
                <w:szCs w:val="22"/>
              </w:rPr>
              <w:t xml:space="preserve">-контейнера с </w:t>
            </w:r>
            <w:proofErr w:type="spellStart"/>
            <w:r w:rsidRPr="00C87127">
              <w:rPr>
                <w:sz w:val="22"/>
                <w:szCs w:val="22"/>
              </w:rPr>
              <w:t>PostgreSQL</w:t>
            </w:r>
            <w:proofErr w:type="spellEnd"/>
            <w:r w:rsidRPr="00C87127">
              <w:rPr>
                <w:sz w:val="22"/>
                <w:szCs w:val="22"/>
              </w:rPr>
              <w:t xml:space="preserve"> и </w:t>
            </w:r>
            <w:proofErr w:type="spellStart"/>
            <w:r w:rsidRPr="00C87127">
              <w:rPr>
                <w:sz w:val="22"/>
                <w:szCs w:val="22"/>
              </w:rPr>
              <w:t>Redis</w:t>
            </w:r>
            <w:proofErr w:type="spellEnd"/>
          </w:p>
        </w:tc>
        <w:tc>
          <w:tcPr>
            <w:tcW w:w="2100" w:type="dxa"/>
            <w:vAlign w:val="center"/>
          </w:tcPr>
          <w:p w14:paraId="151BEBB8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1E6661CE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2155CC6D" w14:textId="7ACC0A83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>03.03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04.03</w:t>
            </w:r>
          </w:p>
        </w:tc>
        <w:tc>
          <w:tcPr>
            <w:tcW w:w="5775" w:type="dxa"/>
            <w:vAlign w:val="center"/>
          </w:tcPr>
          <w:p w14:paraId="73904344" w14:textId="1982D773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 xml:space="preserve">Проектирование схемы базы данных (5 таблиц: Hotel, </w:t>
            </w:r>
            <w:proofErr w:type="spellStart"/>
            <w:r w:rsidRPr="00C87127">
              <w:rPr>
                <w:sz w:val="22"/>
                <w:szCs w:val="22"/>
              </w:rPr>
              <w:t>HotelStatistic</w:t>
            </w:r>
            <w:proofErr w:type="spellEnd"/>
            <w:r w:rsidRPr="00C87127">
              <w:rPr>
                <w:sz w:val="22"/>
                <w:szCs w:val="22"/>
              </w:rPr>
              <w:t xml:space="preserve">, Event, </w:t>
            </w:r>
            <w:proofErr w:type="spellStart"/>
            <w:r w:rsidRPr="00C87127">
              <w:rPr>
                <w:sz w:val="22"/>
                <w:szCs w:val="22"/>
              </w:rPr>
              <w:t>QueryHistory</w:t>
            </w:r>
            <w:proofErr w:type="spellEnd"/>
            <w:r w:rsidRPr="00C87127">
              <w:rPr>
                <w:sz w:val="22"/>
                <w:szCs w:val="22"/>
              </w:rPr>
              <w:t xml:space="preserve">, </w:t>
            </w:r>
            <w:proofErr w:type="spellStart"/>
            <w:r w:rsidRPr="00C87127">
              <w:rPr>
                <w:sz w:val="22"/>
                <w:szCs w:val="22"/>
              </w:rPr>
              <w:t>Forecast</w:t>
            </w:r>
            <w:proofErr w:type="spellEnd"/>
            <w:r w:rsidRPr="00C87127">
              <w:rPr>
                <w:sz w:val="22"/>
                <w:szCs w:val="22"/>
              </w:rPr>
              <w:t xml:space="preserve">) в </w:t>
            </w:r>
            <w:proofErr w:type="spellStart"/>
            <w:r w:rsidRPr="00C87127">
              <w:rPr>
                <w:sz w:val="22"/>
                <w:szCs w:val="22"/>
              </w:rPr>
              <w:t>SQLAlchemy</w:t>
            </w:r>
            <w:proofErr w:type="spellEnd"/>
            <w:r w:rsidRPr="00C87127">
              <w:rPr>
                <w:sz w:val="22"/>
                <w:szCs w:val="22"/>
              </w:rPr>
              <w:t xml:space="preserve"> ORM. Исследование источников данных о событиях Иркутской области: анализ порталов irk.ru, culture38.ru, zeroevent.ru на наличие структурированных данных</w:t>
            </w:r>
          </w:p>
        </w:tc>
        <w:tc>
          <w:tcPr>
            <w:tcW w:w="2100" w:type="dxa"/>
            <w:vAlign w:val="center"/>
          </w:tcPr>
          <w:p w14:paraId="00718776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7D86ADD9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579C2146" w14:textId="7D045C4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7127">
              <w:rPr>
                <w:sz w:val="22"/>
                <w:szCs w:val="22"/>
              </w:rPr>
              <w:t>05.03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C87127">
              <w:rPr>
                <w:sz w:val="22"/>
                <w:szCs w:val="22"/>
              </w:rPr>
              <w:t>06.03</w:t>
            </w:r>
          </w:p>
        </w:tc>
        <w:tc>
          <w:tcPr>
            <w:tcW w:w="5775" w:type="dxa"/>
            <w:vAlign w:val="center"/>
          </w:tcPr>
          <w:p w14:paraId="1BB559E4" w14:textId="50D19772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Разработка парсеров событий irk.ru/</w:t>
            </w:r>
            <w:proofErr w:type="spellStart"/>
            <w:r w:rsidRPr="00963E6B">
              <w:rPr>
                <w:sz w:val="22"/>
                <w:szCs w:val="22"/>
              </w:rPr>
              <w:t>afisha</w:t>
            </w:r>
            <w:proofErr w:type="spellEnd"/>
            <w:r w:rsidRPr="00963E6B">
              <w:rPr>
                <w:sz w:val="22"/>
                <w:szCs w:val="22"/>
              </w:rPr>
              <w:t xml:space="preserve"> и culture38.ru (</w:t>
            </w:r>
            <w:proofErr w:type="spellStart"/>
            <w:r w:rsidRPr="00963E6B">
              <w:rPr>
                <w:sz w:val="22"/>
                <w:szCs w:val="22"/>
              </w:rPr>
              <w:t>aiohttp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BeautifulSoup</w:t>
            </w:r>
            <w:proofErr w:type="spellEnd"/>
            <w:r w:rsidRPr="00963E6B">
              <w:rPr>
                <w:sz w:val="22"/>
                <w:szCs w:val="22"/>
              </w:rPr>
              <w:t xml:space="preserve">). Исследование дополнительных источников: kassir.ru, Yandex </w:t>
            </w:r>
            <w:proofErr w:type="spellStart"/>
            <w:r w:rsidRPr="00963E6B">
              <w:rPr>
                <w:sz w:val="22"/>
                <w:szCs w:val="22"/>
              </w:rPr>
              <w:t>Afisha</w:t>
            </w:r>
            <w:proofErr w:type="spellEnd"/>
            <w:r w:rsidRPr="00963E6B">
              <w:rPr>
                <w:sz w:val="22"/>
                <w:szCs w:val="22"/>
              </w:rPr>
              <w:t xml:space="preserve">, culture.ru, </w:t>
            </w:r>
            <w:proofErr w:type="spellStart"/>
            <w:r w:rsidRPr="00963E6B">
              <w:rPr>
                <w:sz w:val="22"/>
                <w:szCs w:val="22"/>
              </w:rPr>
              <w:t>Telegram</w:t>
            </w:r>
            <w:proofErr w:type="spellEnd"/>
            <w:r w:rsidRPr="00963E6B">
              <w:rPr>
                <w:sz w:val="22"/>
                <w:szCs w:val="22"/>
              </w:rPr>
              <w:t xml:space="preserve">-каналы. Разработка парсеров zeroevent.ru (JSON-LD) и kassir.ru. Интеграция данных </w:t>
            </w:r>
            <w:proofErr w:type="spellStart"/>
            <w:r w:rsidRPr="00963E6B">
              <w:rPr>
                <w:sz w:val="22"/>
                <w:szCs w:val="22"/>
              </w:rPr>
              <w:t>TripAdvisor</w:t>
            </w:r>
            <w:proofErr w:type="spellEnd"/>
            <w:r w:rsidRPr="00963E6B">
              <w:rPr>
                <w:sz w:val="22"/>
                <w:szCs w:val="22"/>
              </w:rPr>
              <w:t xml:space="preserve"> через API сервиса </w:t>
            </w:r>
            <w:proofErr w:type="spellStart"/>
            <w:r w:rsidRPr="00963E6B">
              <w:rPr>
                <w:sz w:val="22"/>
                <w:szCs w:val="22"/>
              </w:rPr>
              <w:t>Xotelo</w:t>
            </w:r>
            <w:proofErr w:type="spellEnd"/>
            <w:r w:rsidRPr="00963E6B">
              <w:rPr>
                <w:sz w:val="22"/>
                <w:szCs w:val="22"/>
              </w:rPr>
              <w:t xml:space="preserve"> для перекрёстной верификации рейтингов и метаданных отелей</w:t>
            </w:r>
          </w:p>
        </w:tc>
        <w:tc>
          <w:tcPr>
            <w:tcW w:w="2100" w:type="dxa"/>
            <w:vAlign w:val="center"/>
          </w:tcPr>
          <w:p w14:paraId="1746430B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4DAC977E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1E929945" w14:textId="31E69616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07.03</w:t>
            </w:r>
          </w:p>
        </w:tc>
        <w:tc>
          <w:tcPr>
            <w:tcW w:w="5775" w:type="dxa"/>
            <w:vAlign w:val="center"/>
          </w:tcPr>
          <w:p w14:paraId="790EB891" w14:textId="77CB12FC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Разработка парсеров </w:t>
            </w:r>
            <w:proofErr w:type="spellStart"/>
            <w:r w:rsidRPr="00963E6B">
              <w:rPr>
                <w:sz w:val="22"/>
                <w:szCs w:val="22"/>
              </w:rPr>
              <w:t>Telegram</w:t>
            </w:r>
            <w:proofErr w:type="spellEnd"/>
            <w:r w:rsidRPr="00963E6B">
              <w:rPr>
                <w:sz w:val="22"/>
                <w:szCs w:val="22"/>
              </w:rPr>
              <w:t xml:space="preserve">-канала @visitirkutskregion, Yandex </w:t>
            </w:r>
            <w:proofErr w:type="spellStart"/>
            <w:r w:rsidRPr="00963E6B">
              <w:rPr>
                <w:sz w:val="22"/>
                <w:szCs w:val="22"/>
              </w:rPr>
              <w:t>Afisha</w:t>
            </w:r>
            <w:proofErr w:type="spellEnd"/>
            <w:r w:rsidRPr="00963E6B">
              <w:rPr>
                <w:sz w:val="22"/>
                <w:szCs w:val="22"/>
              </w:rPr>
              <w:t xml:space="preserve"> и culture.ru. Реализация модуля нормализации, валидации и дедупликации данных из всех источников</w:t>
            </w:r>
          </w:p>
        </w:tc>
        <w:tc>
          <w:tcPr>
            <w:tcW w:w="2100" w:type="dxa"/>
            <w:vAlign w:val="center"/>
          </w:tcPr>
          <w:p w14:paraId="44CB7DF9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7048C3EE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239C57C9" w14:textId="3ACA83D9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10.03–11.03</w:t>
            </w:r>
          </w:p>
        </w:tc>
        <w:tc>
          <w:tcPr>
            <w:tcW w:w="5775" w:type="dxa"/>
            <w:vAlign w:val="center"/>
          </w:tcPr>
          <w:p w14:paraId="3FE06DF2" w14:textId="6AEA9536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Исследование подходов к автоматизации сбора данных: сравнение </w:t>
            </w:r>
            <w:proofErr w:type="spellStart"/>
            <w:r w:rsidRPr="00963E6B">
              <w:rPr>
                <w:sz w:val="22"/>
                <w:szCs w:val="22"/>
              </w:rPr>
              <w:t>APScheduler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Celery</w:t>
            </w:r>
            <w:proofErr w:type="spellEnd"/>
            <w:r w:rsidRPr="00963E6B">
              <w:rPr>
                <w:sz w:val="22"/>
                <w:szCs w:val="22"/>
              </w:rPr>
              <w:t xml:space="preserve"> и </w:t>
            </w:r>
            <w:proofErr w:type="spellStart"/>
            <w:r w:rsidRPr="00963E6B">
              <w:rPr>
                <w:sz w:val="22"/>
                <w:szCs w:val="22"/>
              </w:rPr>
              <w:t>cron</w:t>
            </w:r>
            <w:proofErr w:type="spellEnd"/>
            <w:r w:rsidRPr="00963E6B">
              <w:rPr>
                <w:sz w:val="22"/>
                <w:szCs w:val="22"/>
              </w:rPr>
              <w:t xml:space="preserve">. Настройка </w:t>
            </w:r>
            <w:proofErr w:type="spellStart"/>
            <w:r w:rsidRPr="00963E6B">
              <w:rPr>
                <w:sz w:val="22"/>
                <w:szCs w:val="22"/>
              </w:rPr>
              <w:t>APScheduler</w:t>
            </w:r>
            <w:proofErr w:type="spellEnd"/>
            <w:r w:rsidRPr="00963E6B">
              <w:rPr>
                <w:sz w:val="22"/>
                <w:szCs w:val="22"/>
              </w:rPr>
              <w:t xml:space="preserve"> с интервалами (события – 6 ч, отели – 2 ч, погода – 3 ч). Разработка модуля статистического анализа загруженности по районам</w:t>
            </w:r>
          </w:p>
        </w:tc>
        <w:tc>
          <w:tcPr>
            <w:tcW w:w="2100" w:type="dxa"/>
            <w:vAlign w:val="center"/>
          </w:tcPr>
          <w:p w14:paraId="1FE6B209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0577716E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5FA82FAC" w14:textId="2C7146CE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12.03–16.03</w:t>
            </w:r>
          </w:p>
        </w:tc>
        <w:tc>
          <w:tcPr>
            <w:tcW w:w="5775" w:type="dxa"/>
            <w:vAlign w:val="center"/>
          </w:tcPr>
          <w:p w14:paraId="5239C84D" w14:textId="339A7B8C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Анализ влияния событийной активности на заполняемость (расчёт корреляции, сравнение периодов). Исследование векторных баз данных для RAG: сравнение </w:t>
            </w:r>
            <w:proofErr w:type="spellStart"/>
            <w:r w:rsidRPr="00963E6B">
              <w:rPr>
                <w:sz w:val="22"/>
                <w:szCs w:val="22"/>
              </w:rPr>
              <w:t>ChromaDB</w:t>
            </w:r>
            <w:proofErr w:type="spellEnd"/>
            <w:r w:rsidRPr="00963E6B">
              <w:rPr>
                <w:sz w:val="22"/>
                <w:szCs w:val="22"/>
              </w:rPr>
              <w:t xml:space="preserve">, FAISS, </w:t>
            </w:r>
            <w:proofErr w:type="spellStart"/>
            <w:r w:rsidRPr="00963E6B">
              <w:rPr>
                <w:sz w:val="22"/>
                <w:szCs w:val="22"/>
              </w:rPr>
              <w:t>Pinecone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pgvector</w:t>
            </w:r>
            <w:proofErr w:type="spellEnd"/>
            <w:r w:rsidRPr="00963E6B">
              <w:rPr>
                <w:sz w:val="22"/>
                <w:szCs w:val="22"/>
              </w:rPr>
              <w:t xml:space="preserve"> – выбор </w:t>
            </w:r>
            <w:proofErr w:type="spellStart"/>
            <w:r w:rsidRPr="00963E6B">
              <w:rPr>
                <w:sz w:val="22"/>
                <w:szCs w:val="22"/>
              </w:rPr>
              <w:t>ChromaDB</w:t>
            </w:r>
            <w:proofErr w:type="spellEnd"/>
            <w:r w:rsidRPr="00963E6B">
              <w:rPr>
                <w:sz w:val="22"/>
                <w:szCs w:val="22"/>
              </w:rPr>
              <w:t xml:space="preserve">. Индексация данных в </w:t>
            </w:r>
            <w:proofErr w:type="spellStart"/>
            <w:r w:rsidRPr="00963E6B">
              <w:rPr>
                <w:sz w:val="22"/>
                <w:szCs w:val="22"/>
              </w:rPr>
              <w:t>ChromaDB</w:t>
            </w:r>
            <w:proofErr w:type="spellEnd"/>
            <w:r w:rsidRPr="00963E6B">
              <w:rPr>
                <w:sz w:val="22"/>
                <w:szCs w:val="22"/>
              </w:rPr>
              <w:t xml:space="preserve">. Исследование моделей </w:t>
            </w:r>
            <w:proofErr w:type="spellStart"/>
            <w:r w:rsidRPr="00963E6B">
              <w:rPr>
                <w:sz w:val="22"/>
                <w:szCs w:val="22"/>
              </w:rPr>
              <w:t>эмбеддингов</w:t>
            </w:r>
            <w:proofErr w:type="spellEnd"/>
            <w:r w:rsidRPr="00963E6B">
              <w:rPr>
                <w:sz w:val="22"/>
                <w:szCs w:val="22"/>
              </w:rPr>
              <w:t xml:space="preserve">: сравнение </w:t>
            </w:r>
            <w:proofErr w:type="spellStart"/>
            <w:r w:rsidRPr="00963E6B">
              <w:rPr>
                <w:sz w:val="22"/>
                <w:szCs w:val="22"/>
              </w:rPr>
              <w:t>GigaChat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Embeddings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sentence-transformers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Mistral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Embed</w:t>
            </w:r>
            <w:proofErr w:type="spellEnd"/>
            <w:r w:rsidRPr="00963E6B">
              <w:rPr>
                <w:sz w:val="22"/>
                <w:szCs w:val="22"/>
              </w:rPr>
              <w:t xml:space="preserve">. Выбор </w:t>
            </w:r>
            <w:proofErr w:type="spellStart"/>
            <w:r w:rsidRPr="00963E6B">
              <w:rPr>
                <w:sz w:val="22"/>
                <w:szCs w:val="22"/>
              </w:rPr>
              <w:t>GigaChat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Embeddings</w:t>
            </w:r>
            <w:proofErr w:type="spellEnd"/>
            <w:r w:rsidRPr="00963E6B">
              <w:rPr>
                <w:sz w:val="22"/>
                <w:szCs w:val="22"/>
              </w:rPr>
              <w:t xml:space="preserve"> (оптимизация под русский язык). Тестирование семантического поиска </w:t>
            </w:r>
            <w:r w:rsidRPr="00963E6B">
              <w:rPr>
                <w:sz w:val="22"/>
                <w:szCs w:val="22"/>
              </w:rPr>
              <w:lastRenderedPageBreak/>
              <w:t>по индексированным данным</w:t>
            </w:r>
          </w:p>
        </w:tc>
        <w:tc>
          <w:tcPr>
            <w:tcW w:w="2100" w:type="dxa"/>
            <w:vAlign w:val="center"/>
          </w:tcPr>
          <w:p w14:paraId="0DC6249E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7A330F57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24355E25" w14:textId="6079A50E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17.03–18.03</w:t>
            </w:r>
          </w:p>
        </w:tc>
        <w:tc>
          <w:tcPr>
            <w:tcW w:w="5775" w:type="dxa"/>
            <w:vAlign w:val="center"/>
          </w:tcPr>
          <w:p w14:paraId="2E696C7C" w14:textId="5BB7775E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Исследование методов прогнозирования временных рядов: сравнительный анализ ARIMA, SARIMA, </w:t>
            </w:r>
            <w:proofErr w:type="spellStart"/>
            <w:r w:rsidRPr="00963E6B">
              <w:rPr>
                <w:sz w:val="22"/>
                <w:szCs w:val="22"/>
              </w:rPr>
              <w:t>Holt-Winters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Prophet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NeuralProphet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XGBoost</w:t>
            </w:r>
            <w:proofErr w:type="spellEnd"/>
            <w:r w:rsidRPr="00963E6B">
              <w:rPr>
                <w:sz w:val="22"/>
                <w:szCs w:val="22"/>
              </w:rPr>
              <w:t xml:space="preserve">. Обоснование выбора ансамблевого подхода. Подготовка данных и </w:t>
            </w:r>
            <w:proofErr w:type="spellStart"/>
            <w:r w:rsidRPr="00963E6B">
              <w:rPr>
                <w:sz w:val="22"/>
                <w:szCs w:val="22"/>
              </w:rPr>
              <w:t>feature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engineering</w:t>
            </w:r>
            <w:proofErr w:type="spellEnd"/>
            <w:r w:rsidRPr="00963E6B">
              <w:rPr>
                <w:sz w:val="22"/>
                <w:szCs w:val="22"/>
              </w:rPr>
              <w:t xml:space="preserve"> (25 типов признаков: календарные, лаговые, скользящие, погодные, событийные)</w:t>
            </w:r>
          </w:p>
        </w:tc>
        <w:tc>
          <w:tcPr>
            <w:tcW w:w="2100" w:type="dxa"/>
            <w:vAlign w:val="center"/>
          </w:tcPr>
          <w:p w14:paraId="1D73AFFC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1E486505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45EED980" w14:textId="6AAA5081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19.03–20.03</w:t>
            </w:r>
          </w:p>
        </w:tc>
        <w:tc>
          <w:tcPr>
            <w:tcW w:w="5775" w:type="dxa"/>
            <w:vAlign w:val="center"/>
          </w:tcPr>
          <w:p w14:paraId="771ACD00" w14:textId="573DEA29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Реализация моделей </w:t>
            </w:r>
            <w:proofErr w:type="spellStart"/>
            <w:r w:rsidRPr="00963E6B">
              <w:rPr>
                <w:sz w:val="22"/>
                <w:szCs w:val="22"/>
              </w:rPr>
              <w:t>Prophet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NeuralProphet</w:t>
            </w:r>
            <w:proofErr w:type="spellEnd"/>
            <w:r w:rsidRPr="00963E6B">
              <w:rPr>
                <w:sz w:val="22"/>
                <w:szCs w:val="22"/>
              </w:rPr>
              <w:t xml:space="preserve"> и </w:t>
            </w:r>
            <w:proofErr w:type="spellStart"/>
            <w:r w:rsidRPr="00963E6B">
              <w:rPr>
                <w:sz w:val="22"/>
                <w:szCs w:val="22"/>
              </w:rPr>
              <w:t>XGBoost</w:t>
            </w:r>
            <w:proofErr w:type="spellEnd"/>
            <w:r w:rsidRPr="00963E6B">
              <w:rPr>
                <w:sz w:val="22"/>
                <w:szCs w:val="22"/>
              </w:rPr>
              <w:t>. Разработка Ensemble-сервиса: взвешенное среднее по метрикам (RMSE, MAE, R²), динамическая калибровка весов</w:t>
            </w:r>
          </w:p>
        </w:tc>
        <w:tc>
          <w:tcPr>
            <w:tcW w:w="2100" w:type="dxa"/>
            <w:vAlign w:val="center"/>
          </w:tcPr>
          <w:p w14:paraId="5A378078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68A1670D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7C82C43E" w14:textId="50881D84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21.03–23.03</w:t>
            </w:r>
          </w:p>
        </w:tc>
        <w:tc>
          <w:tcPr>
            <w:tcW w:w="5775" w:type="dxa"/>
            <w:vAlign w:val="center"/>
          </w:tcPr>
          <w:p w14:paraId="3FAF8000" w14:textId="1A41EBC6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Исследование фреймворков AI-агентов: сравнение </w:t>
            </w:r>
            <w:proofErr w:type="spellStart"/>
            <w:r w:rsidRPr="00963E6B">
              <w:rPr>
                <w:sz w:val="22"/>
                <w:szCs w:val="22"/>
              </w:rPr>
              <w:t>LangGraph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LangChain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AgentExecutor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CrewAI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AutoGen</w:t>
            </w:r>
            <w:proofErr w:type="spellEnd"/>
            <w:r w:rsidRPr="00963E6B">
              <w:rPr>
                <w:sz w:val="22"/>
                <w:szCs w:val="22"/>
              </w:rPr>
              <w:t xml:space="preserve">. Реализация </w:t>
            </w:r>
            <w:proofErr w:type="spellStart"/>
            <w:r w:rsidRPr="00963E6B">
              <w:rPr>
                <w:sz w:val="22"/>
                <w:szCs w:val="22"/>
              </w:rPr>
              <w:t>LangGraph</w:t>
            </w:r>
            <w:proofErr w:type="spellEnd"/>
            <w:r w:rsidRPr="00963E6B">
              <w:rPr>
                <w:sz w:val="22"/>
                <w:szCs w:val="22"/>
              </w:rPr>
              <w:t>-агента (</w:t>
            </w:r>
            <w:proofErr w:type="spellStart"/>
            <w:r w:rsidRPr="00963E6B">
              <w:rPr>
                <w:sz w:val="22"/>
                <w:szCs w:val="22"/>
              </w:rPr>
              <w:t>StateGraph</w:t>
            </w:r>
            <w:proofErr w:type="spellEnd"/>
            <w:r w:rsidRPr="00963E6B">
              <w:rPr>
                <w:sz w:val="22"/>
                <w:szCs w:val="22"/>
              </w:rPr>
              <w:t xml:space="preserve">, 5 инструментов). Исследование LLM-провайдеров: сравнение </w:t>
            </w:r>
            <w:proofErr w:type="spellStart"/>
            <w:r w:rsidRPr="00963E6B">
              <w:rPr>
                <w:sz w:val="22"/>
                <w:szCs w:val="22"/>
              </w:rPr>
              <w:t>Mistral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GigaChat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Groq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DeepSeek</w:t>
            </w:r>
            <w:proofErr w:type="spellEnd"/>
            <w:r w:rsidRPr="00963E6B">
              <w:rPr>
                <w:sz w:val="22"/>
                <w:szCs w:val="22"/>
              </w:rPr>
              <w:t xml:space="preserve"> – выбор </w:t>
            </w:r>
            <w:proofErr w:type="spellStart"/>
            <w:r w:rsidRPr="00963E6B">
              <w:rPr>
                <w:sz w:val="22"/>
                <w:szCs w:val="22"/>
              </w:rPr>
              <w:t>Mistral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Large</w:t>
            </w:r>
            <w:proofErr w:type="spellEnd"/>
            <w:r w:rsidRPr="00963E6B">
              <w:rPr>
                <w:sz w:val="22"/>
                <w:szCs w:val="22"/>
              </w:rPr>
              <w:t xml:space="preserve">. Настройка SSE-стриминга для чат-интерфейса, интеграция </w:t>
            </w:r>
            <w:proofErr w:type="spellStart"/>
            <w:r w:rsidRPr="00963E6B">
              <w:rPr>
                <w:sz w:val="22"/>
                <w:szCs w:val="22"/>
              </w:rPr>
              <w:t>MemorySaver</w:t>
            </w:r>
            <w:proofErr w:type="spellEnd"/>
            <w:r w:rsidRPr="00963E6B">
              <w:rPr>
                <w:sz w:val="22"/>
                <w:szCs w:val="22"/>
              </w:rPr>
              <w:t xml:space="preserve"> для контекста диалога</w:t>
            </w:r>
          </w:p>
        </w:tc>
        <w:tc>
          <w:tcPr>
            <w:tcW w:w="2100" w:type="dxa"/>
            <w:vAlign w:val="center"/>
          </w:tcPr>
          <w:p w14:paraId="4ACE550B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7111A035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78EC7B49" w14:textId="181F7290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24.03–25.03</w:t>
            </w:r>
          </w:p>
        </w:tc>
        <w:tc>
          <w:tcPr>
            <w:tcW w:w="5775" w:type="dxa"/>
            <w:vAlign w:val="center"/>
          </w:tcPr>
          <w:p w14:paraId="2342A7E4" w14:textId="3E7F0F0D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Исследование фронтенд-стека: сравнение </w:t>
            </w:r>
            <w:proofErr w:type="spellStart"/>
            <w:r w:rsidRPr="00963E6B">
              <w:rPr>
                <w:sz w:val="22"/>
                <w:szCs w:val="22"/>
              </w:rPr>
              <w:t>React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Vue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Svelte</w:t>
            </w:r>
            <w:proofErr w:type="spellEnd"/>
            <w:r w:rsidRPr="00963E6B">
              <w:rPr>
                <w:sz w:val="22"/>
                <w:szCs w:val="22"/>
              </w:rPr>
              <w:t xml:space="preserve">; </w:t>
            </w:r>
            <w:proofErr w:type="spellStart"/>
            <w:r w:rsidRPr="00963E6B">
              <w:rPr>
                <w:sz w:val="22"/>
                <w:szCs w:val="22"/>
              </w:rPr>
              <w:t>Vite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vs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webpack</w:t>
            </w:r>
            <w:proofErr w:type="spellEnd"/>
            <w:r w:rsidRPr="00963E6B">
              <w:rPr>
                <w:sz w:val="22"/>
                <w:szCs w:val="22"/>
              </w:rPr>
              <w:t xml:space="preserve">; </w:t>
            </w:r>
            <w:proofErr w:type="spellStart"/>
            <w:r w:rsidRPr="00963E6B">
              <w:rPr>
                <w:sz w:val="22"/>
                <w:szCs w:val="22"/>
              </w:rPr>
              <w:t>Tailwind</w:t>
            </w:r>
            <w:proofErr w:type="spellEnd"/>
            <w:r w:rsidRPr="00963E6B">
              <w:rPr>
                <w:sz w:val="22"/>
                <w:szCs w:val="22"/>
              </w:rPr>
              <w:t xml:space="preserve"> CSS </w:t>
            </w:r>
            <w:proofErr w:type="spellStart"/>
            <w:r w:rsidRPr="00963E6B">
              <w:rPr>
                <w:sz w:val="22"/>
                <w:szCs w:val="22"/>
              </w:rPr>
              <w:t>vs</w:t>
            </w:r>
            <w:proofErr w:type="spellEnd"/>
            <w:r w:rsidRPr="00963E6B">
              <w:rPr>
                <w:sz w:val="22"/>
                <w:szCs w:val="22"/>
              </w:rPr>
              <w:t xml:space="preserve"> CSS </w:t>
            </w:r>
            <w:proofErr w:type="spellStart"/>
            <w:r w:rsidRPr="00963E6B">
              <w:rPr>
                <w:sz w:val="22"/>
                <w:szCs w:val="22"/>
              </w:rPr>
              <w:t>Modules</w:t>
            </w:r>
            <w:proofErr w:type="spellEnd"/>
            <w:r w:rsidRPr="00963E6B">
              <w:rPr>
                <w:sz w:val="22"/>
                <w:szCs w:val="22"/>
              </w:rPr>
              <w:t xml:space="preserve">; </w:t>
            </w:r>
            <w:proofErr w:type="spellStart"/>
            <w:r w:rsidRPr="00963E6B">
              <w:rPr>
                <w:sz w:val="22"/>
                <w:szCs w:val="22"/>
              </w:rPr>
              <w:t>Recharts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vs</w:t>
            </w:r>
            <w:proofErr w:type="spellEnd"/>
            <w:r w:rsidRPr="00963E6B">
              <w:rPr>
                <w:sz w:val="22"/>
                <w:szCs w:val="22"/>
              </w:rPr>
              <w:t xml:space="preserve"> Chart.js </w:t>
            </w:r>
            <w:proofErr w:type="spellStart"/>
            <w:r w:rsidRPr="00963E6B">
              <w:rPr>
                <w:sz w:val="22"/>
                <w:szCs w:val="22"/>
              </w:rPr>
              <w:t>vs</w:t>
            </w:r>
            <w:proofErr w:type="spellEnd"/>
            <w:r w:rsidRPr="00963E6B">
              <w:rPr>
                <w:sz w:val="22"/>
                <w:szCs w:val="22"/>
              </w:rPr>
              <w:t xml:space="preserve"> D3. Настройка проекта </w:t>
            </w:r>
            <w:proofErr w:type="spellStart"/>
            <w:r w:rsidRPr="00963E6B">
              <w:rPr>
                <w:sz w:val="22"/>
                <w:szCs w:val="22"/>
              </w:rPr>
              <w:t>React</w:t>
            </w:r>
            <w:proofErr w:type="spellEnd"/>
            <w:r w:rsidRPr="00963E6B">
              <w:rPr>
                <w:sz w:val="22"/>
                <w:szCs w:val="22"/>
              </w:rPr>
              <w:t xml:space="preserve"> + </w:t>
            </w:r>
            <w:proofErr w:type="spellStart"/>
            <w:r w:rsidRPr="00963E6B">
              <w:rPr>
                <w:sz w:val="22"/>
                <w:szCs w:val="22"/>
              </w:rPr>
              <w:t>TypeScript</w:t>
            </w:r>
            <w:proofErr w:type="spellEnd"/>
            <w:r w:rsidRPr="00963E6B">
              <w:rPr>
                <w:sz w:val="22"/>
                <w:szCs w:val="22"/>
              </w:rPr>
              <w:t xml:space="preserve"> + </w:t>
            </w:r>
            <w:proofErr w:type="spellStart"/>
            <w:r w:rsidRPr="00963E6B">
              <w:rPr>
                <w:sz w:val="22"/>
                <w:szCs w:val="22"/>
              </w:rPr>
              <w:t>Vite</w:t>
            </w:r>
            <w:proofErr w:type="spellEnd"/>
            <w:r w:rsidRPr="00963E6B">
              <w:rPr>
                <w:sz w:val="22"/>
                <w:szCs w:val="22"/>
              </w:rPr>
              <w:t xml:space="preserve"> 7, подключение </w:t>
            </w:r>
            <w:proofErr w:type="spellStart"/>
            <w:r w:rsidRPr="00963E6B">
              <w:rPr>
                <w:sz w:val="22"/>
                <w:szCs w:val="22"/>
              </w:rPr>
              <w:t>TailwindCSS</w:t>
            </w:r>
            <w:proofErr w:type="spellEnd"/>
            <w:r w:rsidRPr="00963E6B">
              <w:rPr>
                <w:sz w:val="22"/>
                <w:szCs w:val="22"/>
              </w:rPr>
              <w:t xml:space="preserve"> 4. Перенос визуализаций с облачного Yandex </w:t>
            </w:r>
            <w:proofErr w:type="spellStart"/>
            <w:r w:rsidRPr="00963E6B">
              <w:rPr>
                <w:sz w:val="22"/>
                <w:szCs w:val="22"/>
              </w:rPr>
              <w:t>DataLens</w:t>
            </w:r>
            <w:proofErr w:type="spellEnd"/>
            <w:r w:rsidRPr="00963E6B">
              <w:rPr>
                <w:sz w:val="22"/>
                <w:szCs w:val="22"/>
              </w:rPr>
              <w:t xml:space="preserve"> на встроенные графики </w:t>
            </w:r>
            <w:proofErr w:type="spellStart"/>
            <w:r w:rsidRPr="00963E6B">
              <w:rPr>
                <w:sz w:val="22"/>
                <w:szCs w:val="22"/>
              </w:rPr>
              <w:t>React</w:t>
            </w:r>
            <w:proofErr w:type="spellEnd"/>
            <w:r w:rsidRPr="00963E6B">
              <w:rPr>
                <w:sz w:val="22"/>
                <w:szCs w:val="22"/>
              </w:rPr>
              <w:t xml:space="preserve"> (</w:t>
            </w:r>
            <w:proofErr w:type="spellStart"/>
            <w:r w:rsidRPr="00963E6B">
              <w:rPr>
                <w:sz w:val="22"/>
                <w:szCs w:val="22"/>
              </w:rPr>
              <w:t>Recharts</w:t>
            </w:r>
            <w:proofErr w:type="spellEnd"/>
            <w:r w:rsidRPr="00963E6B">
              <w:rPr>
                <w:sz w:val="22"/>
                <w:szCs w:val="22"/>
              </w:rPr>
              <w:t xml:space="preserve"> для аналитики, </w:t>
            </w:r>
            <w:proofErr w:type="spellStart"/>
            <w:r w:rsidRPr="00963E6B">
              <w:rPr>
                <w:sz w:val="22"/>
                <w:szCs w:val="22"/>
              </w:rPr>
              <w:t>ECharts</w:t>
            </w:r>
            <w:proofErr w:type="spellEnd"/>
            <w:r w:rsidRPr="00963E6B">
              <w:rPr>
                <w:sz w:val="22"/>
                <w:szCs w:val="22"/>
              </w:rPr>
              <w:t xml:space="preserve"> для интерактивной карты). Разработка страниц «Аналитика» и «Прогнозы»</w:t>
            </w:r>
          </w:p>
        </w:tc>
        <w:tc>
          <w:tcPr>
            <w:tcW w:w="2100" w:type="dxa"/>
            <w:vAlign w:val="center"/>
          </w:tcPr>
          <w:p w14:paraId="4F2F9FC8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49B9B811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11FBFAEA" w14:textId="7D7A0F9F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26.03–27.03</w:t>
            </w:r>
          </w:p>
        </w:tc>
        <w:tc>
          <w:tcPr>
            <w:tcW w:w="5775" w:type="dxa"/>
            <w:vAlign w:val="center"/>
          </w:tcPr>
          <w:p w14:paraId="0AD59D75" w14:textId="2246407A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Разработка страниц «Карта» (</w:t>
            </w:r>
            <w:proofErr w:type="spellStart"/>
            <w:r w:rsidRPr="00963E6B">
              <w:rPr>
                <w:sz w:val="22"/>
                <w:szCs w:val="22"/>
              </w:rPr>
              <w:t>ECharts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GeoMap</w:t>
            </w:r>
            <w:proofErr w:type="spellEnd"/>
            <w:r w:rsidRPr="00963E6B">
              <w:rPr>
                <w:sz w:val="22"/>
                <w:szCs w:val="22"/>
              </w:rPr>
              <w:t xml:space="preserve">), «События» (каталог с фильтрацией по 8 источникам), «Чат с AI-помощником» (SSE-стриминг). Реализация дизайн-системы: компоненты </w:t>
            </w:r>
            <w:proofErr w:type="spellStart"/>
            <w:r w:rsidRPr="00963E6B">
              <w:rPr>
                <w:sz w:val="22"/>
                <w:szCs w:val="22"/>
              </w:rPr>
              <w:t>Button</w:t>
            </w:r>
            <w:proofErr w:type="spellEnd"/>
            <w:r w:rsidRPr="00963E6B">
              <w:rPr>
                <w:sz w:val="22"/>
                <w:szCs w:val="22"/>
              </w:rPr>
              <w:t xml:space="preserve">, Card, </w:t>
            </w:r>
            <w:proofErr w:type="spellStart"/>
            <w:r w:rsidRPr="00963E6B">
              <w:rPr>
                <w:sz w:val="22"/>
                <w:szCs w:val="22"/>
              </w:rPr>
              <w:t>Badge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Input</w:t>
            </w:r>
            <w:proofErr w:type="spellEnd"/>
            <w:r w:rsidRPr="00963E6B">
              <w:rPr>
                <w:sz w:val="22"/>
                <w:szCs w:val="22"/>
              </w:rPr>
              <w:t xml:space="preserve">, </w:t>
            </w:r>
            <w:proofErr w:type="spellStart"/>
            <w:r w:rsidRPr="00963E6B">
              <w:rPr>
                <w:sz w:val="22"/>
                <w:szCs w:val="22"/>
              </w:rPr>
              <w:t>Dropdown</w:t>
            </w:r>
            <w:proofErr w:type="spellEnd"/>
          </w:p>
        </w:tc>
        <w:tc>
          <w:tcPr>
            <w:tcW w:w="2100" w:type="dxa"/>
            <w:vAlign w:val="center"/>
          </w:tcPr>
          <w:p w14:paraId="400638B1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340BAA0E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2B2FCF99" w14:textId="67F42487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28.03–30.03</w:t>
            </w:r>
          </w:p>
        </w:tc>
        <w:tc>
          <w:tcPr>
            <w:tcW w:w="5775" w:type="dxa"/>
            <w:vAlign w:val="center"/>
          </w:tcPr>
          <w:p w14:paraId="643BE9B6" w14:textId="7C382A17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Разработка страниц «Планирование поездки» и «О системе». Сквозная интеграция фронтенда и бэкенда, проверка пользовательских сценариев. Глобальный аудит кодовой базы: исправление асинхронных вызовов, обработка ошибок, оптимизация производительности</w:t>
            </w:r>
          </w:p>
        </w:tc>
        <w:tc>
          <w:tcPr>
            <w:tcW w:w="2100" w:type="dxa"/>
            <w:vAlign w:val="center"/>
          </w:tcPr>
          <w:p w14:paraId="6981CFBE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67A879D9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33317A63" w14:textId="408C7D76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>31.03</w:t>
            </w:r>
          </w:p>
        </w:tc>
        <w:tc>
          <w:tcPr>
            <w:tcW w:w="5775" w:type="dxa"/>
            <w:vAlign w:val="center"/>
          </w:tcPr>
          <w:p w14:paraId="0C30FD89" w14:textId="4826C04C" w:rsidR="00C87127" w:rsidRPr="00C86BFF" w:rsidRDefault="00963E6B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963E6B">
              <w:rPr>
                <w:sz w:val="22"/>
                <w:szCs w:val="22"/>
              </w:rPr>
              <w:t xml:space="preserve">Доработка UX/UI: адаптивность, обработка ошибок, состояния загрузки. Написание </w:t>
            </w:r>
            <w:proofErr w:type="spellStart"/>
            <w:r w:rsidRPr="00963E6B">
              <w:rPr>
                <w:sz w:val="22"/>
                <w:szCs w:val="22"/>
              </w:rPr>
              <w:t>unit</w:t>
            </w:r>
            <w:proofErr w:type="spellEnd"/>
            <w:r w:rsidRPr="00963E6B">
              <w:rPr>
                <w:sz w:val="22"/>
                <w:szCs w:val="22"/>
              </w:rPr>
              <w:t xml:space="preserve">-тестов и E2E-тестов. Исследование подходов к обеспечению безопасности: </w:t>
            </w:r>
            <w:proofErr w:type="spellStart"/>
            <w:r w:rsidRPr="00963E6B">
              <w:rPr>
                <w:sz w:val="22"/>
                <w:szCs w:val="22"/>
              </w:rPr>
              <w:t>rate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limiting</w:t>
            </w:r>
            <w:proofErr w:type="spellEnd"/>
            <w:r w:rsidRPr="00963E6B">
              <w:rPr>
                <w:sz w:val="22"/>
                <w:szCs w:val="22"/>
              </w:rPr>
              <w:t xml:space="preserve">, API </w:t>
            </w:r>
            <w:proofErr w:type="spellStart"/>
            <w:r w:rsidRPr="00963E6B">
              <w:rPr>
                <w:sz w:val="22"/>
                <w:szCs w:val="22"/>
              </w:rPr>
              <w:t>key</w:t>
            </w:r>
            <w:proofErr w:type="spellEnd"/>
            <w:r w:rsidRPr="00963E6B">
              <w:rPr>
                <w:sz w:val="22"/>
                <w:szCs w:val="22"/>
              </w:rPr>
              <w:t xml:space="preserve"> </w:t>
            </w:r>
            <w:proofErr w:type="spellStart"/>
            <w:r w:rsidRPr="00963E6B">
              <w:rPr>
                <w:sz w:val="22"/>
                <w:szCs w:val="22"/>
              </w:rPr>
              <w:t>auth</w:t>
            </w:r>
            <w:proofErr w:type="spellEnd"/>
            <w:r w:rsidRPr="00963E6B">
              <w:rPr>
                <w:sz w:val="22"/>
                <w:szCs w:val="22"/>
              </w:rPr>
              <w:t>, CSP</w:t>
            </w:r>
          </w:p>
        </w:tc>
        <w:tc>
          <w:tcPr>
            <w:tcW w:w="2100" w:type="dxa"/>
            <w:vAlign w:val="center"/>
          </w:tcPr>
          <w:p w14:paraId="4E7B34E1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55109DFB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62CF2494" w14:textId="713C43F4" w:rsidR="00C87127" w:rsidRPr="00C86BFF" w:rsidRDefault="00AA469F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A469F">
              <w:rPr>
                <w:sz w:val="22"/>
                <w:szCs w:val="22"/>
              </w:rPr>
              <w:t>01.04–02.04</w:t>
            </w:r>
          </w:p>
        </w:tc>
        <w:tc>
          <w:tcPr>
            <w:tcW w:w="5775" w:type="dxa"/>
            <w:vAlign w:val="center"/>
          </w:tcPr>
          <w:p w14:paraId="3FBB3FA5" w14:textId="66624955" w:rsidR="00C87127" w:rsidRPr="00C86BFF" w:rsidRDefault="00AA469F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A469F">
              <w:rPr>
                <w:sz w:val="22"/>
                <w:szCs w:val="22"/>
              </w:rPr>
              <w:t xml:space="preserve">Оформление результатов исследований технологий в виде сравнительных таблиц. Документирование разработанных модулей и API (59 </w:t>
            </w:r>
            <w:proofErr w:type="spellStart"/>
            <w:r w:rsidRPr="00AA469F">
              <w:rPr>
                <w:sz w:val="22"/>
                <w:szCs w:val="22"/>
              </w:rPr>
              <w:t>эндпоинтов</w:t>
            </w:r>
            <w:proofErr w:type="spellEnd"/>
            <w:r w:rsidRPr="00AA469F">
              <w:rPr>
                <w:sz w:val="22"/>
                <w:szCs w:val="22"/>
              </w:rPr>
              <w:t>, 7 роутеров)</w:t>
            </w:r>
          </w:p>
        </w:tc>
        <w:tc>
          <w:tcPr>
            <w:tcW w:w="2100" w:type="dxa"/>
            <w:vAlign w:val="center"/>
          </w:tcPr>
          <w:p w14:paraId="0D857CC7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7127" w:rsidRPr="00C86BFF" w14:paraId="7D5F271D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78504847" w14:textId="605F305D" w:rsidR="00C87127" w:rsidRPr="00C86BFF" w:rsidRDefault="00AA469F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A469F">
              <w:rPr>
                <w:sz w:val="22"/>
                <w:szCs w:val="22"/>
              </w:rPr>
              <w:t>03.04</w:t>
            </w:r>
          </w:p>
        </w:tc>
        <w:tc>
          <w:tcPr>
            <w:tcW w:w="5775" w:type="dxa"/>
            <w:vAlign w:val="center"/>
          </w:tcPr>
          <w:p w14:paraId="3AF1B73E" w14:textId="4C2277FD" w:rsidR="00C87127" w:rsidRPr="00C86BFF" w:rsidRDefault="00AA469F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AA469F">
              <w:rPr>
                <w:sz w:val="22"/>
                <w:szCs w:val="22"/>
              </w:rPr>
              <w:t>Подготовка отчёта по практике. Оформление ежедневных записей, формирование списка использованных источников</w:t>
            </w:r>
          </w:p>
        </w:tc>
        <w:tc>
          <w:tcPr>
            <w:tcW w:w="2100" w:type="dxa"/>
            <w:vAlign w:val="center"/>
          </w:tcPr>
          <w:p w14:paraId="660F8B48" w14:textId="77777777" w:rsidR="00C87127" w:rsidRPr="00C86BFF" w:rsidRDefault="00C87127" w:rsidP="006C02BD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C86BFF" w:rsidRPr="00C86BFF" w14:paraId="0DABB68C" w14:textId="77777777" w:rsidTr="006C02BD">
        <w:trPr>
          <w:trHeight w:val="737"/>
        </w:trPr>
        <w:tc>
          <w:tcPr>
            <w:tcW w:w="1470" w:type="dxa"/>
            <w:vAlign w:val="center"/>
          </w:tcPr>
          <w:p w14:paraId="761BFCE2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  <w:r w:rsidRPr="00C86BFF">
              <w:rPr>
                <w:sz w:val="22"/>
                <w:szCs w:val="22"/>
              </w:rPr>
              <w:t>04.04</w:t>
            </w:r>
          </w:p>
        </w:tc>
        <w:tc>
          <w:tcPr>
            <w:tcW w:w="5775" w:type="dxa"/>
            <w:vAlign w:val="center"/>
          </w:tcPr>
          <w:p w14:paraId="2AC15C38" w14:textId="77777777" w:rsidR="00C86BFF" w:rsidRPr="00C86BFF" w:rsidRDefault="00C86BFF" w:rsidP="00C86BFF">
            <w:pPr>
              <w:widowControl w:val="0"/>
              <w:spacing w:before="240" w:after="240" w:line="240" w:lineRule="auto"/>
              <w:ind w:firstLine="0"/>
              <w:jc w:val="left"/>
              <w:rPr>
                <w:sz w:val="22"/>
                <w:szCs w:val="22"/>
              </w:rPr>
            </w:pPr>
            <w:r w:rsidRPr="00C86BFF">
              <w:rPr>
                <w:sz w:val="22"/>
                <w:szCs w:val="22"/>
              </w:rPr>
              <w:t>Сдача отчета по практике и презентация результатов</w:t>
            </w:r>
          </w:p>
        </w:tc>
        <w:tc>
          <w:tcPr>
            <w:tcW w:w="2100" w:type="dxa"/>
            <w:vAlign w:val="center"/>
          </w:tcPr>
          <w:p w14:paraId="56FB9C65" w14:textId="77777777" w:rsidR="00C86BFF" w:rsidRPr="00C86BFF" w:rsidRDefault="00C86BFF" w:rsidP="00C86BFF">
            <w:pPr>
              <w:widowControl w:val="0"/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</w:tbl>
    <w:p w14:paraId="0F86C2E6" w14:textId="77777777" w:rsidR="00C86BFF" w:rsidRPr="00C86BFF" w:rsidRDefault="00C86BFF" w:rsidP="00C86BFF">
      <w:pPr>
        <w:widowControl w:val="0"/>
        <w:spacing w:line="240" w:lineRule="auto"/>
        <w:ind w:firstLine="0"/>
        <w:jc w:val="center"/>
        <w:rPr>
          <w:b/>
          <w:bCs/>
          <w:sz w:val="26"/>
          <w:szCs w:val="26"/>
        </w:rPr>
      </w:pPr>
    </w:p>
    <w:p w14:paraId="7B77DFC4" w14:textId="11B8C25C" w:rsidR="00892DA9" w:rsidRPr="00C86BFF" w:rsidRDefault="00C86BFF" w:rsidP="00C86BFF">
      <w:pPr>
        <w:widowControl w:val="0"/>
        <w:spacing w:line="240" w:lineRule="auto"/>
        <w:ind w:firstLine="0"/>
        <w:jc w:val="left"/>
        <w:rPr>
          <w:sz w:val="26"/>
          <w:szCs w:val="26"/>
          <w:lang w:val="ru-RU"/>
        </w:rPr>
      </w:pPr>
      <w:r w:rsidRPr="00C86BFF">
        <w:rPr>
          <w:sz w:val="26"/>
          <w:szCs w:val="26"/>
        </w:rPr>
        <w:t>Отзыв руководителя:</w:t>
      </w:r>
    </w:p>
    <w:p w14:paraId="09FA8ABF" w14:textId="2F26E72F" w:rsidR="00892DA9" w:rsidRPr="00892DA9" w:rsidRDefault="00892DA9" w:rsidP="00892DA9">
      <w:pPr>
        <w:widowControl w:val="0"/>
        <w:spacing w:before="120" w:line="240" w:lineRule="auto"/>
        <w:ind w:firstLine="0"/>
        <w:jc w:val="left"/>
        <w:rPr>
          <w:sz w:val="22"/>
          <w:szCs w:val="22"/>
          <w:lang w:val="ru-RU"/>
        </w:rPr>
      </w:pPr>
      <w:r w:rsidRPr="00892DA9">
        <w:rPr>
          <w:sz w:val="22"/>
          <w:szCs w:val="22"/>
          <w:lang w:val="ru-RU"/>
        </w:rPr>
        <w:t xml:space="preserve">Исполатов В.П. своевременно и успешно выполнил задачи, поставленные в рамках производственной практики, проявил самостоятельность и достаточный уровень знаний и навыков в области </w:t>
      </w:r>
      <w:r w:rsidRPr="00892DA9">
        <w:rPr>
          <w:sz w:val="22"/>
          <w:szCs w:val="22"/>
          <w:lang w:val="ru-RU"/>
        </w:rPr>
        <w:lastRenderedPageBreak/>
        <w:t xml:space="preserve">прикладной информатики. </w:t>
      </w:r>
    </w:p>
    <w:p w14:paraId="4B421DA4" w14:textId="10D2F215" w:rsidR="00A95ED4" w:rsidRPr="00C86BFF" w:rsidRDefault="00892DA9" w:rsidP="00892DA9">
      <w:pPr>
        <w:widowControl w:val="0"/>
        <w:spacing w:line="240" w:lineRule="auto"/>
        <w:ind w:firstLine="0"/>
        <w:jc w:val="left"/>
        <w:rPr>
          <w:lang w:val="ru-RU"/>
        </w:rPr>
      </w:pPr>
      <w:r w:rsidRPr="00892DA9">
        <w:rPr>
          <w:sz w:val="22"/>
          <w:szCs w:val="22"/>
          <w:lang w:val="ru-RU"/>
        </w:rPr>
        <w:t>Студент осуществил анализ и выявил недостатки существующих систем для решения задачи анализа заполненности средств размещения, выполнил анализ данных о средствах размещения, туристских мероприятия/событиях и метеорологических условиях территории, обосновал выбор инструментов для сбора, хранения, обработки и визуализации данных, выполнил проектирование архитектуры приложения, логической модели базы данных (БД), разработал метод прогнозирования заполняемости средств размещения на основе моделей машинного обучения. В рамках практики реализованы БД, методы сбора и прогнозирования данных, интеллектуальный агент и пользовательский интерфейс, выполнил оценку модели машинного обучения. В качестве замечаний необходимо отметить, что представленные результаты проектирования получены на основе использования неизвестных методологий и нотаций. Считаю, что Исполатов В.П. заслуживает</w:t>
      </w:r>
      <w:r w:rsidR="00A95ED4">
        <w:rPr>
          <w:sz w:val="22"/>
          <w:szCs w:val="22"/>
          <w:lang w:val="ru-RU"/>
        </w:rPr>
        <w:t xml:space="preserve"> </w:t>
      </w:r>
      <w:r w:rsidRPr="00892DA9">
        <w:rPr>
          <w:sz w:val="22"/>
          <w:szCs w:val="22"/>
          <w:lang w:val="ru-RU"/>
        </w:rPr>
        <w:t>положительной оценки за выполненную работу</w:t>
      </w:r>
      <w:r w:rsidRPr="00892DA9">
        <w:rPr>
          <w:lang w:val="ru-RU"/>
        </w:rPr>
        <w:t>.</w:t>
      </w:r>
    </w:p>
    <w:p w14:paraId="46C4EFBB" w14:textId="77777777" w:rsidR="00C86BFF" w:rsidRPr="00C86BFF" w:rsidRDefault="00C86BFF" w:rsidP="00C86BFF">
      <w:pPr>
        <w:spacing w:after="160" w:line="259" w:lineRule="auto"/>
        <w:ind w:firstLine="0"/>
        <w:jc w:val="left"/>
        <w:rPr>
          <w:rFonts w:ascii="Arial" w:eastAsia="Arial" w:hAnsi="Arial" w:cs="Arial"/>
          <w:sz w:val="22"/>
          <w:szCs w:val="22"/>
          <w:lang w:val="ru-RU"/>
        </w:rPr>
      </w:pPr>
    </w:p>
    <w:tbl>
      <w:tblPr>
        <w:tblW w:w="936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45"/>
        <w:gridCol w:w="545"/>
        <w:gridCol w:w="3235"/>
        <w:gridCol w:w="575"/>
        <w:gridCol w:w="2466"/>
      </w:tblGrid>
      <w:tr w:rsidR="00C86BFF" w:rsidRPr="00C86BFF" w14:paraId="544686C4" w14:textId="77777777" w:rsidTr="006C02BD">
        <w:tc>
          <w:tcPr>
            <w:tcW w:w="2544" w:type="dxa"/>
            <w:tcBorders>
              <w:bottom w:val="single" w:sz="4" w:space="0" w:color="000000"/>
            </w:tcBorders>
          </w:tcPr>
          <w:p w14:paraId="0C2DBA6B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C86BFF">
              <w:rPr>
                <w:rFonts w:ascii="Arial" w:eastAsia="Arial" w:hAnsi="Arial" w:cs="Arial"/>
                <w:sz w:val="22"/>
                <w:szCs w:val="22"/>
              </w:rPr>
              <w:t>04 апреля 2026</w:t>
            </w:r>
          </w:p>
        </w:tc>
        <w:tc>
          <w:tcPr>
            <w:tcW w:w="545" w:type="dxa"/>
          </w:tcPr>
          <w:p w14:paraId="51555A69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</w:p>
        </w:tc>
        <w:tc>
          <w:tcPr>
            <w:tcW w:w="3234" w:type="dxa"/>
            <w:tcBorders>
              <w:bottom w:val="single" w:sz="4" w:space="0" w:color="000000"/>
            </w:tcBorders>
          </w:tcPr>
          <w:p w14:paraId="527A492E" w14:textId="75377717" w:rsidR="00C86BFF" w:rsidRPr="00C86BFF" w:rsidRDefault="009C436A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  <w:lang w:val="ru-RU"/>
              </w:rPr>
            </w:pPr>
            <w:r w:rsidRPr="009C436A">
              <w:rPr>
                <w:rFonts w:ascii="Arial" w:eastAsia="Arial" w:hAnsi="Arial" w:cs="Arial"/>
                <w:sz w:val="22"/>
                <w:szCs w:val="22"/>
                <w:lang w:val="ru-RU"/>
              </w:rPr>
              <w:t>О</w:t>
            </w:r>
            <w:r w:rsidRPr="009C436A">
              <w:rPr>
                <w:rFonts w:ascii="Arial" w:eastAsia="Arial" w:hAnsi="Arial" w:cs="Arial"/>
                <w:sz w:val="22"/>
                <w:szCs w:val="22"/>
                <w:lang w:val="en-US"/>
              </w:rPr>
              <w:t>.</w:t>
            </w:r>
            <w:r w:rsidRPr="009C436A">
              <w:rPr>
                <w:rFonts w:ascii="Arial" w:eastAsia="Arial" w:hAnsi="Arial" w:cs="Arial"/>
                <w:sz w:val="22"/>
                <w:szCs w:val="22"/>
                <w:lang w:val="ru-RU"/>
              </w:rPr>
              <w:t>А</w:t>
            </w:r>
            <w:r w:rsidRPr="009C436A">
              <w:rPr>
                <w:rFonts w:ascii="Arial" w:eastAsia="Arial" w:hAnsi="Arial" w:cs="Arial"/>
                <w:sz w:val="22"/>
                <w:szCs w:val="22"/>
                <w:lang w:val="en-US"/>
              </w:rPr>
              <w:t>.</w:t>
            </w:r>
            <w:r w:rsidRPr="009C436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Николайчук</w:t>
            </w:r>
          </w:p>
        </w:tc>
        <w:tc>
          <w:tcPr>
            <w:tcW w:w="575" w:type="dxa"/>
          </w:tcPr>
          <w:p w14:paraId="38565E26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</w:p>
        </w:tc>
        <w:tc>
          <w:tcPr>
            <w:tcW w:w="2465" w:type="dxa"/>
            <w:tcBorders>
              <w:bottom w:val="single" w:sz="4" w:space="0" w:color="000000"/>
            </w:tcBorders>
          </w:tcPr>
          <w:p w14:paraId="6466BBFB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C86BFF" w:rsidRPr="00C86BFF" w14:paraId="6B6B2C17" w14:textId="77777777" w:rsidTr="006C02BD">
        <w:trPr>
          <w:trHeight w:val="383"/>
        </w:trPr>
        <w:tc>
          <w:tcPr>
            <w:tcW w:w="2544" w:type="dxa"/>
            <w:tcBorders>
              <w:top w:val="single" w:sz="4" w:space="0" w:color="000000"/>
            </w:tcBorders>
          </w:tcPr>
          <w:p w14:paraId="30ACED56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86BFF">
              <w:rPr>
                <w:rFonts w:ascii="Arial" w:eastAsia="Arial" w:hAnsi="Arial" w:cs="Arial"/>
                <w:sz w:val="18"/>
                <w:szCs w:val="18"/>
              </w:rPr>
              <w:t>(дата)</w:t>
            </w:r>
          </w:p>
        </w:tc>
        <w:tc>
          <w:tcPr>
            <w:tcW w:w="545" w:type="dxa"/>
          </w:tcPr>
          <w:p w14:paraId="7519D7CD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34" w:type="dxa"/>
            <w:tcBorders>
              <w:top w:val="single" w:sz="4" w:space="0" w:color="000000"/>
            </w:tcBorders>
          </w:tcPr>
          <w:p w14:paraId="7B78D253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86BFF">
              <w:rPr>
                <w:rFonts w:ascii="Arial" w:eastAsia="Arial" w:hAnsi="Arial" w:cs="Arial"/>
                <w:sz w:val="18"/>
                <w:szCs w:val="18"/>
              </w:rPr>
              <w:t xml:space="preserve">(И.О. Фамилия </w:t>
            </w:r>
            <w:r w:rsidRPr="00C86BFF">
              <w:rPr>
                <w:rFonts w:ascii="Arial" w:eastAsia="Arial" w:hAnsi="Arial" w:cs="Arial"/>
                <w:sz w:val="18"/>
                <w:szCs w:val="18"/>
              </w:rPr>
              <w:br/>
              <w:t>руководителя задачи)</w:t>
            </w:r>
          </w:p>
        </w:tc>
        <w:tc>
          <w:tcPr>
            <w:tcW w:w="575" w:type="dxa"/>
          </w:tcPr>
          <w:p w14:paraId="6529A7EC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465" w:type="dxa"/>
            <w:tcBorders>
              <w:top w:val="single" w:sz="4" w:space="0" w:color="000000"/>
            </w:tcBorders>
          </w:tcPr>
          <w:p w14:paraId="0A1BE6A0" w14:textId="77777777" w:rsidR="00C86BFF" w:rsidRPr="00C86BFF" w:rsidRDefault="00C86BFF" w:rsidP="00C86BFF">
            <w:pPr>
              <w:spacing w:after="160" w:line="259" w:lineRule="auto"/>
              <w:ind w:firstLine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86BFF">
              <w:rPr>
                <w:rFonts w:ascii="Arial" w:eastAsia="Arial" w:hAnsi="Arial" w:cs="Arial"/>
                <w:sz w:val="18"/>
                <w:szCs w:val="18"/>
              </w:rPr>
              <w:t xml:space="preserve">(подпись </w:t>
            </w:r>
            <w:r w:rsidRPr="00C86BFF">
              <w:rPr>
                <w:rFonts w:ascii="Arial" w:eastAsia="Arial" w:hAnsi="Arial" w:cs="Arial"/>
                <w:sz w:val="18"/>
                <w:szCs w:val="18"/>
              </w:rPr>
              <w:br/>
              <w:t>руководителя задачи)</w:t>
            </w:r>
          </w:p>
        </w:tc>
      </w:tr>
    </w:tbl>
    <w:p w14:paraId="6A87A08C" w14:textId="77777777" w:rsidR="00953F73" w:rsidRPr="00A86D59" w:rsidRDefault="00953F73" w:rsidP="00A86D59">
      <w:pPr>
        <w:ind w:firstLine="0"/>
        <w:rPr>
          <w:lang w:val="ru-RU"/>
        </w:rPr>
      </w:pPr>
    </w:p>
    <w:sectPr w:rsidR="00953F73" w:rsidRPr="00A86D59" w:rsidSect="006B08A5">
      <w:footerReference w:type="default" r:id="rId32"/>
      <w:headerReference w:type="first" r:id="rId33"/>
      <w:footerReference w:type="first" r:id="rId34"/>
      <w:pgSz w:w="11909" w:h="16834"/>
      <w:pgMar w:top="1134" w:right="567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BBDF7" w14:textId="77777777" w:rsidR="001512EA" w:rsidRDefault="001512EA">
      <w:pPr>
        <w:spacing w:line="240" w:lineRule="auto"/>
      </w:pPr>
      <w:r>
        <w:separator/>
      </w:r>
    </w:p>
  </w:endnote>
  <w:endnote w:type="continuationSeparator" w:id="0">
    <w:p w14:paraId="2047428B" w14:textId="77777777" w:rsidR="001512EA" w:rsidRDefault="00151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9DF5417-DE82-4205-AA57-4A33A3972DC8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2" w:fontKey="{9007F591-F610-4169-8518-A25942F75246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2AD581F-C8CC-4800-9FE6-78D942B902C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BF1628C3-09DA-4A08-A7F6-82A7AF983C62}"/>
    <w:embedItalic r:id="rId5" w:fontKey="{79F634E7-9C00-498F-8818-46377FE570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5F1E0" w14:textId="77777777" w:rsidR="00E45D2A" w:rsidRDefault="00000000" w:rsidP="007F6DB3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A73E0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13A05" w14:textId="77777777" w:rsidR="00E45D2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firstLine="0"/>
      <w:jc w:val="center"/>
      <w:rPr>
        <w:color w:val="000000"/>
      </w:rPr>
    </w:pPr>
    <w:r>
      <w:rPr>
        <w:b/>
        <w:bCs/>
        <w:color w:val="000000"/>
      </w:rPr>
      <w:t>Иркутск 202</w:t>
    </w:r>
    <w:r>
      <w:rPr>
        <w:b/>
        <w:bCs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8B6A3" w14:textId="77777777" w:rsidR="001512EA" w:rsidRDefault="001512EA">
      <w:pPr>
        <w:spacing w:line="240" w:lineRule="auto"/>
      </w:pPr>
      <w:r>
        <w:separator/>
      </w:r>
    </w:p>
  </w:footnote>
  <w:footnote w:type="continuationSeparator" w:id="0">
    <w:p w14:paraId="7E33CA5E" w14:textId="77777777" w:rsidR="001512EA" w:rsidRDefault="001512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2B38D" w14:textId="77777777" w:rsidR="00E45D2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ind w:left="-567" w:firstLine="0"/>
      <w:jc w:val="center"/>
      <w:rPr>
        <w:color w:val="000000"/>
      </w:rPr>
    </w:pPr>
    <w:r>
      <w:rPr>
        <w:noProof/>
      </w:rPr>
      <w:drawing>
        <wp:inline distT="114300" distB="114300" distL="114300" distR="114300" wp14:anchorId="7F51E767" wp14:editId="04275DFF">
          <wp:extent cx="612930" cy="595664"/>
          <wp:effectExtent l="0" t="0" r="0" b="0"/>
          <wp:docPr id="14109828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/>
                  <pic:cNvPicPr preferRelativeResize="0"/>
                </pic:nvPicPr>
                <pic:blipFill>
                  <a:blip r:embed="rId1"/>
                  <a:srcRect r="74517"/>
                  <a:stretch>
                    <a:fillRect/>
                  </a:stretch>
                </pic:blipFill>
                <pic:spPr>
                  <a:xfrm>
                    <a:off x="0" y="0"/>
                    <a:ext cx="612930" cy="5956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083C"/>
    <w:multiLevelType w:val="multilevel"/>
    <w:tmpl w:val="9A1E19A2"/>
    <w:lvl w:ilvl="0">
      <w:start w:val="1"/>
      <w:numFmt w:val="decimal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" w15:restartNumberingAfterBreak="0">
    <w:nsid w:val="01A8285C"/>
    <w:multiLevelType w:val="multilevel"/>
    <w:tmpl w:val="0C20937A"/>
    <w:lvl w:ilvl="0">
      <w:start w:val="1"/>
      <w:numFmt w:val="decimal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" w15:restartNumberingAfterBreak="0">
    <w:nsid w:val="01B84CEA"/>
    <w:multiLevelType w:val="multilevel"/>
    <w:tmpl w:val="CED20400"/>
    <w:lvl w:ilvl="0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" w15:restartNumberingAfterBreak="0">
    <w:nsid w:val="01F9AA94"/>
    <w:multiLevelType w:val="multilevel"/>
    <w:tmpl w:val="CED20400"/>
    <w:lvl w:ilvl="0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4" w15:restartNumberingAfterBreak="0">
    <w:nsid w:val="027BBD8F"/>
    <w:multiLevelType w:val="multilevel"/>
    <w:tmpl w:val="CED20400"/>
    <w:lvl w:ilvl="0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5" w15:restartNumberingAfterBreak="0">
    <w:nsid w:val="02A9D8F7"/>
    <w:multiLevelType w:val="multilevel"/>
    <w:tmpl w:val="CED20400"/>
    <w:lvl w:ilvl="0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6" w15:restartNumberingAfterBreak="0">
    <w:nsid w:val="02D92462"/>
    <w:multiLevelType w:val="multilevel"/>
    <w:tmpl w:val="0930F658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7" w15:restartNumberingAfterBreak="0">
    <w:nsid w:val="02F7DB03"/>
    <w:multiLevelType w:val="multilevel"/>
    <w:tmpl w:val="CED20400"/>
    <w:lvl w:ilvl="0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8" w15:restartNumberingAfterBreak="0">
    <w:nsid w:val="04669E8C"/>
    <w:multiLevelType w:val="multilevel"/>
    <w:tmpl w:val="01D822D6"/>
    <w:lvl w:ilvl="0">
      <w:start w:val="1"/>
      <w:numFmt w:val="decimal"/>
      <w:suff w:val="space"/>
      <w:lvlText w:val="%1)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9" w15:restartNumberingAfterBreak="0">
    <w:nsid w:val="04FC7E4D"/>
    <w:multiLevelType w:val="multilevel"/>
    <w:tmpl w:val="CED20400"/>
    <w:lvl w:ilvl="0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10" w15:restartNumberingAfterBreak="0">
    <w:nsid w:val="05624F07"/>
    <w:multiLevelType w:val="multilevel"/>
    <w:tmpl w:val="A620C63C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 w16cid:durableId="89737719">
    <w:abstractNumId w:val="6"/>
    <w:lvlOverride w:ilvl="0">
      <w:startOverride w:val="1"/>
    </w:lvlOverride>
  </w:num>
  <w:num w:numId="2" w16cid:durableId="698773415">
    <w:abstractNumId w:val="7"/>
  </w:num>
  <w:num w:numId="3" w16cid:durableId="250432582">
    <w:abstractNumId w:val="0"/>
  </w:num>
  <w:num w:numId="4" w16cid:durableId="569577054">
    <w:abstractNumId w:val="8"/>
  </w:num>
  <w:num w:numId="5" w16cid:durableId="460880584">
    <w:abstractNumId w:val="1"/>
  </w:num>
  <w:num w:numId="6" w16cid:durableId="856430473">
    <w:abstractNumId w:val="5"/>
  </w:num>
  <w:num w:numId="7" w16cid:durableId="1990283108">
    <w:abstractNumId w:val="10"/>
  </w:num>
  <w:num w:numId="8" w16cid:durableId="1202087535">
    <w:abstractNumId w:val="2"/>
  </w:num>
  <w:num w:numId="9" w16cid:durableId="963190132">
    <w:abstractNumId w:val="4"/>
  </w:num>
  <w:num w:numId="10" w16cid:durableId="582954044">
    <w:abstractNumId w:val="3"/>
  </w:num>
  <w:num w:numId="11" w16cid:durableId="989483448">
    <w:abstractNumId w:val="9"/>
  </w:num>
  <w:num w:numId="12" w16cid:durableId="89737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D2A"/>
    <w:rsid w:val="0008212A"/>
    <w:rsid w:val="000878CE"/>
    <w:rsid w:val="000A5756"/>
    <w:rsid w:val="00121635"/>
    <w:rsid w:val="00124466"/>
    <w:rsid w:val="00124D64"/>
    <w:rsid w:val="0013092D"/>
    <w:rsid w:val="00144100"/>
    <w:rsid w:val="001512EA"/>
    <w:rsid w:val="00165A7E"/>
    <w:rsid w:val="001B38BA"/>
    <w:rsid w:val="001C6488"/>
    <w:rsid w:val="001C73B2"/>
    <w:rsid w:val="001D09D7"/>
    <w:rsid w:val="001D36F0"/>
    <w:rsid w:val="001E1143"/>
    <w:rsid w:val="00207496"/>
    <w:rsid w:val="00210B25"/>
    <w:rsid w:val="002270D3"/>
    <w:rsid w:val="002364E2"/>
    <w:rsid w:val="002429C3"/>
    <w:rsid w:val="0024462E"/>
    <w:rsid w:val="00245253"/>
    <w:rsid w:val="00254C66"/>
    <w:rsid w:val="0028228A"/>
    <w:rsid w:val="002A2F50"/>
    <w:rsid w:val="002A6A5E"/>
    <w:rsid w:val="00305FEE"/>
    <w:rsid w:val="00324A5A"/>
    <w:rsid w:val="00326B8E"/>
    <w:rsid w:val="00337630"/>
    <w:rsid w:val="00366B7A"/>
    <w:rsid w:val="003C5581"/>
    <w:rsid w:val="003D1AA0"/>
    <w:rsid w:val="003E47CA"/>
    <w:rsid w:val="003E6F74"/>
    <w:rsid w:val="003E76C1"/>
    <w:rsid w:val="003F4D56"/>
    <w:rsid w:val="004139CC"/>
    <w:rsid w:val="00423C38"/>
    <w:rsid w:val="00473DA3"/>
    <w:rsid w:val="00491CCF"/>
    <w:rsid w:val="004B3A16"/>
    <w:rsid w:val="004C5829"/>
    <w:rsid w:val="004D1B10"/>
    <w:rsid w:val="004E4BF6"/>
    <w:rsid w:val="004E6458"/>
    <w:rsid w:val="00536700"/>
    <w:rsid w:val="00541D3D"/>
    <w:rsid w:val="00565A04"/>
    <w:rsid w:val="005726E2"/>
    <w:rsid w:val="0057685E"/>
    <w:rsid w:val="00580AAD"/>
    <w:rsid w:val="005860D3"/>
    <w:rsid w:val="005E17B1"/>
    <w:rsid w:val="005F0728"/>
    <w:rsid w:val="005F52E9"/>
    <w:rsid w:val="00603B0C"/>
    <w:rsid w:val="00603BAE"/>
    <w:rsid w:val="00616914"/>
    <w:rsid w:val="00633ED2"/>
    <w:rsid w:val="00634523"/>
    <w:rsid w:val="00635994"/>
    <w:rsid w:val="0064129C"/>
    <w:rsid w:val="006473A4"/>
    <w:rsid w:val="00662E5F"/>
    <w:rsid w:val="006A3446"/>
    <w:rsid w:val="006B08A5"/>
    <w:rsid w:val="006C06EF"/>
    <w:rsid w:val="006C4B61"/>
    <w:rsid w:val="006F4410"/>
    <w:rsid w:val="00711ED7"/>
    <w:rsid w:val="0071316E"/>
    <w:rsid w:val="00727E2F"/>
    <w:rsid w:val="00754D6C"/>
    <w:rsid w:val="007768A4"/>
    <w:rsid w:val="007B2234"/>
    <w:rsid w:val="007F6DB3"/>
    <w:rsid w:val="00817602"/>
    <w:rsid w:val="00856845"/>
    <w:rsid w:val="00866A5B"/>
    <w:rsid w:val="00892DA9"/>
    <w:rsid w:val="008A6859"/>
    <w:rsid w:val="008D6919"/>
    <w:rsid w:val="008E7B23"/>
    <w:rsid w:val="00953F73"/>
    <w:rsid w:val="00963E6B"/>
    <w:rsid w:val="00967538"/>
    <w:rsid w:val="00973985"/>
    <w:rsid w:val="00990A59"/>
    <w:rsid w:val="009967DC"/>
    <w:rsid w:val="009B318E"/>
    <w:rsid w:val="009C1C61"/>
    <w:rsid w:val="009C436A"/>
    <w:rsid w:val="009E0A2C"/>
    <w:rsid w:val="00A05D37"/>
    <w:rsid w:val="00A15DB7"/>
    <w:rsid w:val="00A20CB3"/>
    <w:rsid w:val="00A3797A"/>
    <w:rsid w:val="00A51F12"/>
    <w:rsid w:val="00A73E08"/>
    <w:rsid w:val="00A86D59"/>
    <w:rsid w:val="00A93D58"/>
    <w:rsid w:val="00A94163"/>
    <w:rsid w:val="00A94237"/>
    <w:rsid w:val="00A95ED4"/>
    <w:rsid w:val="00AA0575"/>
    <w:rsid w:val="00AA1F5C"/>
    <w:rsid w:val="00AA469F"/>
    <w:rsid w:val="00AA670F"/>
    <w:rsid w:val="00AB2CAA"/>
    <w:rsid w:val="00AD02F1"/>
    <w:rsid w:val="00B17494"/>
    <w:rsid w:val="00B175B5"/>
    <w:rsid w:val="00B2729E"/>
    <w:rsid w:val="00B524FA"/>
    <w:rsid w:val="00BE3AFF"/>
    <w:rsid w:val="00BF7005"/>
    <w:rsid w:val="00C029DC"/>
    <w:rsid w:val="00C07FBE"/>
    <w:rsid w:val="00C2178A"/>
    <w:rsid w:val="00C6102A"/>
    <w:rsid w:val="00C86BFF"/>
    <w:rsid w:val="00C87127"/>
    <w:rsid w:val="00CA3DCD"/>
    <w:rsid w:val="00CA4996"/>
    <w:rsid w:val="00CE3E74"/>
    <w:rsid w:val="00CF1502"/>
    <w:rsid w:val="00D102BA"/>
    <w:rsid w:val="00D1441D"/>
    <w:rsid w:val="00D805FE"/>
    <w:rsid w:val="00D82292"/>
    <w:rsid w:val="00D95AC9"/>
    <w:rsid w:val="00DA1A90"/>
    <w:rsid w:val="00DA7A93"/>
    <w:rsid w:val="00DB0A85"/>
    <w:rsid w:val="00DD3668"/>
    <w:rsid w:val="00DF2831"/>
    <w:rsid w:val="00DF6637"/>
    <w:rsid w:val="00E016CB"/>
    <w:rsid w:val="00E33C51"/>
    <w:rsid w:val="00E45D2A"/>
    <w:rsid w:val="00E55740"/>
    <w:rsid w:val="00E6045D"/>
    <w:rsid w:val="00E65CEB"/>
    <w:rsid w:val="00E80949"/>
    <w:rsid w:val="00E82850"/>
    <w:rsid w:val="00E90727"/>
    <w:rsid w:val="00E90A90"/>
    <w:rsid w:val="00EA71D2"/>
    <w:rsid w:val="00EB1BFE"/>
    <w:rsid w:val="00EE31F2"/>
    <w:rsid w:val="00F02DEF"/>
    <w:rsid w:val="00F1428F"/>
    <w:rsid w:val="00F726C8"/>
    <w:rsid w:val="00F82BC3"/>
    <w:rsid w:val="00FB6604"/>
    <w:rsid w:val="00FD5B74"/>
    <w:rsid w:val="00FE1FE9"/>
    <w:rsid w:val="00FE3B79"/>
    <w:rsid w:val="00FF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B3CB"/>
  <w15:docId w15:val="{43515C1B-41B3-474E-9AA4-B2F01589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985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mallCap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jc w:val="left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50" w:after="50"/>
      <w:outlineLvl w:val="2"/>
    </w:pPr>
    <w:rPr>
      <w:i/>
      <w:iCs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5">
    <w:name w:val="header"/>
    <w:link w:val="a6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C0462"/>
  </w:style>
  <w:style w:type="paragraph" w:styleId="a7">
    <w:name w:val="footer"/>
    <w:link w:val="a8"/>
    <w:uiPriority w:val="99"/>
    <w:unhideWhenUsed/>
    <w:rsid w:val="00AC0462"/>
    <w:pPr>
      <w:tabs>
        <w:tab w:val="center" w:pos="4513"/>
        <w:tab w:val="right" w:pos="9026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C0462"/>
  </w:style>
  <w:style w:type="paragraph" w:styleId="a9">
    <w:name w:val="List Paragraph"/>
    <w:uiPriority w:val="34"/>
    <w:qFormat/>
    <w:rsid w:val="00F3718F"/>
    <w:pPr>
      <w:ind w:left="720"/>
      <w:contextualSpacing/>
    </w:pPr>
  </w:style>
  <w:style w:type="paragraph" w:styleId="aa">
    <w:name w:val="caption"/>
    <w:uiPriority w:val="35"/>
    <w:unhideWhenUsed/>
    <w:qFormat/>
    <w:rsid w:val="0028442D"/>
    <w:pPr>
      <w:spacing w:after="200" w:line="240" w:lineRule="auto"/>
      <w:jc w:val="center"/>
    </w:pPr>
    <w:rPr>
      <w:iCs/>
      <w:szCs w:val="18"/>
    </w:rPr>
  </w:style>
  <w:style w:type="paragraph" w:styleId="20">
    <w:name w:val="toc 2"/>
    <w:autoRedefine/>
    <w:uiPriority w:val="39"/>
    <w:unhideWhenUsed/>
    <w:rsid w:val="00580AAD"/>
    <w:pPr>
      <w:tabs>
        <w:tab w:val="right" w:leader="dot" w:pos="9631"/>
      </w:tabs>
      <w:spacing w:after="100"/>
      <w:ind w:left="-567" w:firstLine="709"/>
      <w:jc w:val="left"/>
    </w:pPr>
  </w:style>
  <w:style w:type="paragraph" w:styleId="30">
    <w:name w:val="toc 3"/>
    <w:autoRedefine/>
    <w:uiPriority w:val="39"/>
    <w:unhideWhenUsed/>
    <w:rsid w:val="00FE3B79"/>
    <w:pPr>
      <w:spacing w:after="100"/>
      <w:ind w:left="560"/>
      <w:jc w:val="left"/>
    </w:pPr>
  </w:style>
  <w:style w:type="character" w:styleId="ab">
    <w:name w:val="Hyperlink"/>
    <w:basedOn w:val="a0"/>
    <w:uiPriority w:val="99"/>
    <w:unhideWhenUsed/>
    <w:rsid w:val="00893FE1"/>
    <w:rPr>
      <w:color w:val="0000FF" w:themeColor="hyperlink"/>
      <w:u w:val="single"/>
    </w:rPr>
  </w:style>
  <w:style w:type="paragraph" w:styleId="ac">
    <w:name w:val="TOC Heading"/>
    <w:uiPriority w:val="39"/>
    <w:unhideWhenUsed/>
    <w:qFormat/>
    <w:rsid w:val="00893FE1"/>
    <w:pPr>
      <w:spacing w:before="240" w:line="259" w:lineRule="auto"/>
      <w:jc w:val="left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highlight w:val="none"/>
      <w:lang w:val="ru-RU"/>
    </w:rPr>
  </w:style>
  <w:style w:type="character" w:styleId="ad">
    <w:name w:val="Subtle Emphasis"/>
    <w:basedOn w:val="a0"/>
    <w:uiPriority w:val="19"/>
    <w:qFormat/>
    <w:rsid w:val="001D532A"/>
    <w:rPr>
      <w:i/>
      <w:iCs/>
      <w:color w:val="404040" w:themeColor="text1" w:themeTint="BF"/>
    </w:rPr>
  </w:style>
  <w:style w:type="paragraph" w:styleId="ae">
    <w:name w:val="Balloon Text"/>
    <w:link w:val="af"/>
    <w:uiPriority w:val="99"/>
    <w:semiHidden/>
    <w:unhideWhenUsed/>
    <w:rsid w:val="001D532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D532A"/>
    <w:rPr>
      <w:rFonts w:ascii="Segoe UI" w:hAnsi="Segoe UI" w:cs="Segoe UI"/>
      <w:sz w:val="18"/>
      <w:szCs w:val="18"/>
    </w:rPr>
  </w:style>
  <w:style w:type="paragraph" w:styleId="10">
    <w:name w:val="toc 1"/>
    <w:autoRedefine/>
    <w:uiPriority w:val="39"/>
    <w:unhideWhenUsed/>
    <w:rsid w:val="00580AAD"/>
    <w:pPr>
      <w:tabs>
        <w:tab w:val="right" w:leader="dot" w:pos="9631"/>
      </w:tabs>
      <w:spacing w:after="100"/>
      <w:ind w:left="-284" w:firstLine="0"/>
      <w:jc w:val="left"/>
    </w:pPr>
  </w:style>
  <w:style w:type="paragraph" w:styleId="af0">
    <w:name w:val="Normal (Web)"/>
    <w:uiPriority w:val="99"/>
    <w:semiHidden/>
    <w:unhideWhenUsed/>
    <w:rsid w:val="00092E5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highlight w:val="none"/>
      <w:lang w:val="ru-RU"/>
    </w:rPr>
  </w:style>
  <w:style w:type="table" w:customStyle="1" w:styleId="af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f6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af7">
    <w:name w:val="Заголовок первого уровня"/>
    <w:basedOn w:val="af8"/>
    <w:uiPriority w:val="2"/>
    <w:qFormat/>
    <w:pPr>
      <w:ind w:firstLine="0"/>
      <w:jc w:val="center"/>
      <w:outlineLvl w:val="0"/>
    </w:pPr>
    <w:rPr>
      <w:b/>
    </w:rPr>
  </w:style>
  <w:style w:type="paragraph" w:customStyle="1" w:styleId="af8">
    <w:name w:val="Обычный текст"/>
    <w:uiPriority w:val="1"/>
    <w:qFormat/>
    <w:rPr>
      <w:color w:val="000000"/>
    </w:rPr>
  </w:style>
  <w:style w:type="paragraph" w:customStyle="1" w:styleId="af9">
    <w:name w:val="Заголовок второго уровня"/>
    <w:basedOn w:val="af8"/>
    <w:uiPriority w:val="3"/>
    <w:qFormat/>
    <w:pPr>
      <w:outlineLvl w:val="1"/>
    </w:pPr>
    <w:rPr>
      <w:b/>
    </w:rPr>
  </w:style>
  <w:style w:type="table" w:styleId="afa">
    <w:name w:val="Table Grid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b">
    <w:name w:val="Таблица"/>
    <w:basedOn w:val="af8"/>
    <w:next w:val="af8"/>
    <w:qFormat/>
    <w:rsid w:val="007611CF"/>
    <w:pPr>
      <w:ind w:firstLine="0"/>
    </w:pPr>
  </w:style>
  <w:style w:type="paragraph" w:customStyle="1" w:styleId="afc">
    <w:name w:val="Подпись рисунка"/>
    <w:basedOn w:val="af8"/>
    <w:uiPriority w:val="4"/>
    <w:qFormat/>
    <w:pPr>
      <w:ind w:firstLine="0"/>
      <w:jc w:val="center"/>
    </w:pPr>
  </w:style>
  <w:style w:type="character" w:styleId="afd">
    <w:name w:val="Unresolved Mention"/>
    <w:basedOn w:val="a0"/>
    <w:uiPriority w:val="99"/>
    <w:semiHidden/>
    <w:unhideWhenUsed/>
    <w:rsid w:val="00E828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isk.yandex.ru/d/v_GAmtcxMVp3fg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isk.yandex.ru/i/hK8zf_9uJVLQhg" TargetMode="External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BoprNiMLwf67neS1ux5UoeSb5Q==">CgMxLjA4AHIhMTRYaWRhSVc5cWFENTktRGQ0c2hPV2dLUFpycmRQN2tJ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66</Pages>
  <Words>14021</Words>
  <Characters>79920</Characters>
  <Application>Microsoft Office Word</Application>
  <DocSecurity>0</DocSecurity>
  <Lines>666</Lines>
  <Paragraphs>187</Paragraphs>
  <ScaleCrop>false</ScaleCrop>
  <Company/>
  <LinksUpToDate>false</LinksUpToDate>
  <CharactersWithSpaces>93754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Admin</cp:lastModifiedBy>
  <cp:revision>140</cp:revision>
  <dcterms:created xsi:type="dcterms:W3CDTF">2023-03-06T02:16:00Z</dcterms:created>
  <dcterms:modified xsi:type="dcterms:W3CDTF">2026-04-01T21:17:00Z</dcterms:modified>
</cp:coreProperties>
</file>