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Стратегия развития туризма Иркутской области на период до 2030 года [Электронный ресурс] : утверждена распоряжением Правительства Иркутской области. — URL: https://irkobl.ru/sites/tour/ (дата обращения: 15.03.2026).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Исполатов В. П. Анализ программных интерфейсов российских агрегаторов бронирования средств размещения : материалы исследования в рамках проекта / В. П. Исполатов. – Иркутск, 2025.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Иванов В. В. Гостиничный менеджмент : учебное пособие / В. В. Иванов, А. Б. Волов. – Москва : ИНФРА-М, 2007. – 384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Паспорт туристского кластера Иркутской области [Электронный ресурс] : утверждён Агентством по туризму Иркутской области. — URL: https://irkobl.ru/sites/tour/utp.php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STR Global. Аналитика индустрии гостеприимства [Электронный ресурс]. — URL: https://str.com/ (дата обращения: 18.03.2026).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Yandex DataLens. Документация сервиса визуализации данных [Электронный ресурс]. — URL: https://cloud.yandex.ru/docs/datalens/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Xotelo. Hotel Price Monitor and API [Электронный ресурс]. — URL: https://xotelo.com/ (дата обращения: 22.03.2026).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Open-Meteo. Бесплатный API погодных данных [Электронный ресурс]. — URL: https://open-meteo.com/ (дата обращения: 22.03.2026).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9. FastAPI. Документация фреймворка [Электронный ресурс]. — URL: https://fastapi.tiangolo.com/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10. PostgreSQL 16 Documentation [Электронный ресурс]. — URL: https://www.postgresql.org/docs/16/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11. asyncpg. Асинхронный драйвер PostgreSQL для Python [Электронный ресурс]. — URL: https://pypi.org/project/asyncpg/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12. Redis. Документация хранилища данных в памяти [Электронный ресурс]. — URL: https://redis.io/docs/ (дата обращения: 22.03.2026).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13. nginx. Документация веб-сервера [Электронный ресурс]. — URL: https://nginx.org/ru/docs/ (дата обращения: 21.03.2026).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14. APScheduler. Документация библиотеки планирования задач [Электронный ресурс]. — URL: https://apscheduler.readthedocs.io/ (дата обращения: 19.03.2026).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15. OWASP. API Security Top 10 [Электронный ресурс]. — URL: https://owasp.org/API-Security/ (дата обращения: 23.03.2026).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16. State of JavaScript 2025. Ежегодное исследование экосистемы JavaScript [Электронный ресурс]. — URL: https://stateofjs.com/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17. Tufte E. R. The Visual Display of Quantitative Information / E. R. Tufte. – 2nd ed. – Cheshire : Graphics Press, 2001. – 197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18. Tufte E. R. Envisioning Information / E. R. Tufte. – Cheshire : Graphics Press, 1990. – 126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19. Few S. Information Dashboard Design: Displaying Data for At-a-Glance Monitoring / S. Few. – 2nd ed. – Burlingame : Analytics Press, 2013. – 260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20. Norman D. A. The Design of Everyday Things / D. A. Norman. – Revised and Expanded ed. – New York : Basic Books, 2013. – 368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21. Nielsen J. 10 Usability Heuristics for User Interface Design [Электронный ресурс] // Nielsen Norman Group. — URL: https://www.nngroup.com/articles/ten-usability-heuristics/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22. Frost B. Atomic Design [Электронный ресурс] : методология проектирования интерфейсных систем // Atomic Design. — URL: https://atomicdesign.bradfrost.com/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23. Shneiderman B. The Eyes Have It: A Task by Data Type Taxonomy for Information Visualizations / B. Shneiderman // Proceedings of the IEEE Symposium on Visual Languages. – Boulder, 1996. – P. 336–343.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24. Vite. Документация сборщика [Электронный ресурс]. — URL: https://vite.dev/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25. Tailwind CSS. Документация CSS-фреймворка [Электронный ресурс]. — URL: https://tailwindcss.com/docs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26. Recharts. Библиотека графиков для React [Электронный ресурс]. — URL: https://recharts.org/ (дата обращения: 21.03.2026).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27. Belobaba P. P. Air Travel Demand and Airline Seat Inventory Management [Электронный ресурс] : PhD diss. / P. P. Belobaba ; Massachusetts Institute of Technology. – Cambridge, 1987. — URL: https://dspace.mit.edu/handle/1721.1/14800 (дата обращения: 06.05.2026).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28. Kimes S. E. Revenue Management: A Retrospective / S. E. Kimes // Cornell Hotel and Restaurant Administration Quarterly. – 2003. – Vol. 44, No. 5. – P. 131–138.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29. Cross R. G. Revenue Management: Hard-Core Tactics for Market Domination / R. G. Cross. – New York : Broadway Books, 1997. – 288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30. Time Series Analysis: Forecasting and Control / G. E. P. Box [и др.]. – 5th ed. – Hoboken : Wiley, 2015. – 712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31. Taylor S. J. Forecasting at Scale / S. J. Taylor, B. Letham // The American Statistician. – 2018. – Vol. 72, No. 1. – P. 37–45.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32. NeuralProphet: Explainable Forecasting at Scale [Электронный ресурс] / O. Triebe [и др.]. – 2021. – Препринт arXiv:2111.15397. — URL: https://arxiv.org/abs/2111.15397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33. Chen T. XGBoost: A Scalable Tree Boosting System / T. Chen, C. Guestrin // Proceedings of the 22nd ACM SIGKDD International Conference on Knowledge Discovery and Data Mining. – San Francisco, 2016. – P. 785–794.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34. Dietterich T. G. Ensemble Methods in Machine Learning / T. G. Dietterich // Proceedings of the First International Workshop on Multiple Classifier Systems (MCS 2000). – Cagliari, 2000. – P. 1–15.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35. LangGraph. Документация фреймворка для построения агентов на графах состояний [Электронный ресурс]. — URL: https://www.langchain.com/langgraph (дата обращения: 22.03.2026).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36. Groq. Платформа быстрого инференса LLM [Электронный ресурс]. — URL: https://groq.com/ (дата обращения: 22.03.2026).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37. Mistral AI. Документация API [Электронный ресурс]. — URL: https://docs.mistral.ai/ (дата обращения: 23.03.2026).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38. Competing Against Luck: The Story of Innovation and Customer Choice / C. M. Christensen [и др.]. – New York : HarperBusiness, 2016. – 288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39. Wedel M. Market Segmentation: Conceptual and Methodological Foundations / M. Wedel, W. A. Kamakura. – 2nd ed. – Norwell : Kluwer Academic Publishers, 2000. – 382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40. Федеральная служба государственной статистики (Росстат). Статистика туризма по Иркутской области [Электронный ресурс]. — URL: https://rosstat.gov.ru/ (дата обращения: 15.03.2026).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41. STR Global Hotel Benchmarking Glossary. Методические материалы CoStar Group [Электронный ресурс]. — URL: https://str.com/data-insights/glossary (дата обращения: 06.05.2026).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42. AirDNA. Аналитическая платформа данных краткосрочной аренды [Электронный ресурс]. — URL: https://www.airdna.co/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43. Электронная путёвка. Единая информационная система электронных путёвок (ЕИСЭП) [Электронный ресурс]. — URL: https://ev.economy.gov.ru/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44. React. Документация библиотеки [Электронный ресурс]. — URL: https://react.dev/ (дата обращения: 20.03.2026).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45. Docker Documentation [Электронный ресурс]. — URL: https://docs.docker.com/ (дата обращения: 21.03.2026).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46. SQLAlchemy 2.0. Документация ORM [Электронный ресурс]. — URL: https://docs.sqlalchemy.org/en/20/ (дата обращения: 19.03.2026).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47. aiohttp. Документация библиотеки асинхронных HTTP-запросов для Python [Электронный ресурс]. — URL: https://docs.aiohttp.org/ (дата обращения: 18.03.2026).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48. 101Hotels.com. Агрегатор средств размещения [Электронный ресурс]. — URL: https://www.101hotels.com/ (дата обращения: 25.03.2026).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49. Zheng A. Feature Engineering for Machine Learning: Principles and Techniques for Data Scientists / A. Zheng, A. Casari. – Sebastopol : O'Reilly Media, 2018. – 215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50. ChromaDB. Документация векторной базы данных [Электронный ресурс]. — URL: https://docs.trychroma.com/ (дата обращения: 21.03.2026).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51. Rosenfeld L. Information Architecture for the World Wide Web / L. Rosenfeld, P. Morville. – 3rd ed. – Sebastopol : O'Reilly Media, 2006. – 504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52. TanStack Query. Документация библиотеки управления серверным состоянием для React [Электронный ресурс]. — URL: https://tanstack.com/query/ (дата обращения: 22.03.2026).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53. Apache ECharts. Библиотека визуализации данных [Электронный ресурс]. — URL: https://echarts.apache.org/ (дата обращения: 21.03.2026).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