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No realmente, siguen siendo los mismos. El estar enfocado en el desarrollo del software.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Me permitió ver en qué área estoy  más débil , y en cuales estoy normal. Por ejemplo en el área de diseño de interfaz, soy muy deficiente, pero en las otras áreas estoy cumpliendo.</w:t>
            </w: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4">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5">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7">
            <w:pPr>
              <w:tabs>
                <w:tab w:val="left" w:leader="none" w:pos="454"/>
              </w:tabs>
              <w:ind w:left="0"/>
              <w:jc w:val="both"/>
              <w:rPr>
                <w:color w:val="385623"/>
                <w:sz w:val="24"/>
                <w:szCs w:val="24"/>
              </w:rPr>
            </w:pPr>
            <w:r w:rsidDel="00000000" w:rsidR="00000000" w:rsidRPr="00000000">
              <w:rPr>
                <w:color w:val="385623"/>
                <w:sz w:val="24"/>
                <w:szCs w:val="24"/>
                <w:rtl w:val="0"/>
              </w:rPr>
              <w:t xml:space="preserve">Gestionar proyectos informáticos, ofreciendo alternativas para la toma de decisiones de acuerdo a</w:t>
            </w:r>
          </w:p>
          <w:p w:rsidR="00000000" w:rsidDel="00000000" w:rsidP="00000000" w:rsidRDefault="00000000" w:rsidRPr="00000000" w14:paraId="00000018">
            <w:pPr>
              <w:tabs>
                <w:tab w:val="left" w:leader="none" w:pos="454"/>
              </w:tabs>
              <w:ind w:left="0"/>
              <w:jc w:val="both"/>
              <w:rPr>
                <w:color w:val="000000"/>
                <w:sz w:val="24"/>
                <w:szCs w:val="24"/>
              </w:rPr>
            </w:pPr>
            <w:r w:rsidDel="00000000" w:rsidR="00000000" w:rsidRPr="00000000">
              <w:rPr>
                <w:color w:val="385623"/>
                <w:sz w:val="24"/>
                <w:szCs w:val="24"/>
                <w:rtl w:val="0"/>
              </w:rPr>
              <w:t xml:space="preserve">los requerimientos de la organización. </w:t>
            </w:r>
            <w:r w:rsidDel="00000000" w:rsidR="00000000" w:rsidRPr="00000000">
              <w:rPr>
                <w:color w:val="000000"/>
                <w:sz w:val="24"/>
                <w:szCs w:val="24"/>
                <w:rtl w:val="0"/>
              </w:rPr>
              <w:t xml:space="preserve">Si bien en la parte de tomar decisiones, no estoy débil, pero en la parte de gestión del proyecto, no supimos organizarnos en el grupo, lo que nos atrasó casi un mes.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Con el tiempo se seguirán desarrollando las fortalezas. Solo hay que seguir practicando y mejorando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Siempre han sido las habilidades blandas y ahora se le suma la organización del equipo, Si bien el plan de mejorar las habilidades blandas, no nada del otro mundo, que es interactuar con más gente y practicar presentaciones. El tema de organizarnos en grupo, fue derivado de las habilidades blandas, al no dar mi opinión sobre algunos temas y dejarme guiar por los demás sin opinar. El plan sería no quedarme callado y opinar.</w:t>
            </w:r>
          </w:p>
          <w:p w:rsidR="00000000" w:rsidDel="00000000" w:rsidP="00000000" w:rsidRDefault="00000000" w:rsidRPr="00000000" w14:paraId="0000001E">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No realmente, solo el hecho de darme cuenta que igualmente importan de igual manera las habilidades blandas, al momento de desarrollar.</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Espero estar como developer en alguna compañía.</w:t>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Un general fue un buen grupo. Lo único negativo fue que nos atrasamos 1 mes, y nos tocó intentar terminar con 1 mes de atraso. </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Organizar mejor el tiempo, aunque en contexto laboral no creo que me pueda atrasar jaja. Y mejorar la comunicación, al querer opinar de un tema.</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9sLj4v1j7ZYKQuLOc05pGEvq8g==">CgMxLjAyCGguZ2pkZ3hzOAByITExWHI5MUROaDZNWnIzWTltUGRpS3hBNzk5RzdiYVIyZw==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