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2C37E5" w:rsidRPr="003213C3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 w:rsidR="0072542C">
        <w:rPr>
          <w:rFonts w:cs="Trebuchet MS"/>
          <w:b/>
          <w:bCs/>
          <w:sz w:val="32"/>
          <w:szCs w:val="32"/>
          <w:lang w:val="en"/>
        </w:rPr>
        <w:t>HIMA.MENDU</w:t>
      </w:r>
    </w:p>
    <w:p w:rsidR="002C37E5" w:rsidRPr="00FF5464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 w:rsidR="00D2417F">
        <w:rPr>
          <w:rFonts w:cs="Calibri"/>
          <w:b/>
          <w:bCs/>
          <w:sz w:val="24"/>
          <w:szCs w:val="24"/>
          <w:lang w:val="en"/>
        </w:rPr>
        <w:t xml:space="preserve">  </w:t>
      </w:r>
    </w:p>
    <w:p w:rsidR="002C37E5" w:rsidRPr="00FF54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:rsidR="002C37E5" w:rsidRPr="00FF5464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:rsidR="002C37E5" w:rsidRPr="00FF5464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Pr="00FF5464" w:rsidR="00E965D6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</w:t>
      </w:r>
      <w:r w:rsidRPr="00FF5464">
        <w:rPr>
          <w:rFonts w:cs="Calibri"/>
          <w:sz w:val="24"/>
          <w:szCs w:val="24"/>
          <w:lang w:val="en"/>
        </w:rPr>
        <w:t>on and my professional merit.</w:t>
      </w:r>
    </w:p>
    <w:p w:rsidR="002C37E5" w:rsidRPr="00FF5464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on Workday HCM based product</w:t>
      </w:r>
      <w:r w:rsidRPr="00FF5464">
        <w:rPr>
          <w:rFonts w:cs="Calibri"/>
          <w:sz w:val="24"/>
          <w:szCs w:val="24"/>
          <w:lang w:val="en"/>
        </w:rPr>
        <w:t xml:space="preserve">ion support assignment handling both functional and integration tickets. </w:t>
      </w:r>
    </w:p>
    <w:p w:rsidR="002C37E5" w:rsidRPr="00FF5464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 w:rsidR="00784AD4">
        <w:rPr>
          <w:rFonts w:cs="Calibri"/>
          <w:sz w:val="24"/>
          <w:szCs w:val="24"/>
          <w:lang w:val="en"/>
        </w:rPr>
        <w:t>Working</w:t>
      </w:r>
      <w:r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Pr="00FF5464" w:rsidR="00D2417F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</w:t>
      </w:r>
      <w:r w:rsidRPr="00FF5464">
        <w:rPr>
          <w:rFonts w:cs="Calibri"/>
          <w:sz w:val="24"/>
          <w:szCs w:val="24"/>
          <w:lang w:val="en"/>
        </w:rPr>
        <w:t xml:space="preserve">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Pr="00EF410F" w:rsid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Pr="00FF5464">
        <w:rPr>
          <w:rFonts w:cs="Calibri"/>
          <w:sz w:val="24"/>
          <w:szCs w:val="24"/>
          <w:lang w:val="en"/>
        </w:rPr>
        <w:t>.</w:t>
      </w:r>
    </w:p>
    <w:p w:rsidR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 w:rsidR="00784AD4">
        <w:rPr>
          <w:rFonts w:cs="Calibri"/>
          <w:sz w:val="24"/>
          <w:szCs w:val="24"/>
          <w:lang w:val="en"/>
        </w:rPr>
        <w:t>Worked</w:t>
      </w:r>
      <w:r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pvt </w:t>
      </w:r>
      <w:r w:rsidR="00E965D6">
        <w:rPr>
          <w:rFonts w:cs="Calibri"/>
          <w:sz w:val="24"/>
          <w:szCs w:val="24"/>
          <w:lang w:val="en"/>
        </w:rPr>
        <w:t>Ltd,</w:t>
      </w:r>
      <w:r w:rsidRPr="00FF5464" w:rsidR="00D2417F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Pr="00FF5464">
        <w:rPr>
          <w:rFonts w:cs="Calibri"/>
          <w:sz w:val="24"/>
          <w:szCs w:val="24"/>
          <w:lang w:val="en"/>
        </w:rPr>
        <w:t>.</w:t>
      </w:r>
    </w:p>
    <w:p w:rsidR="00E965D6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:rsidR="000476C4" w:rsidRPr="00FF546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0476C4" w:rsidRPr="00FF546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</w:t>
      </w:r>
      <w:r w:rsidRPr="00FF5464">
        <w:rPr>
          <w:rFonts w:cs="Calibri"/>
          <w:sz w:val="24"/>
          <w:szCs w:val="24"/>
          <w:lang w:val="en"/>
        </w:rPr>
        <w:t xml:space="preserve"> 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  <w:tab/>
        <w:tab/>
        <w:tab/>
        <w:t xml:space="preserve">  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 w:rsidR="003213C3">
        <w:rPr>
          <w:rFonts w:cs="Calibri"/>
          <w:sz w:val="24"/>
          <w:szCs w:val="24"/>
          <w:lang w:val="en"/>
        </w:rPr>
        <w:t>Knowledge</w:t>
      </w:r>
      <w:r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</w:t>
      </w:r>
      <w:r w:rsidRPr="00FF5464">
        <w:rPr>
          <w:rFonts w:cs="Calibri"/>
          <w:sz w:val="24"/>
          <w:szCs w:val="24"/>
          <w:lang w:val="en"/>
        </w:rPr>
        <w:t>siness Processes and Compensation.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Proficient with Workday </w:t>
      </w:r>
      <w:r w:rsidRPr="00FF5464">
        <w:rPr>
          <w:rFonts w:cs="Calibri"/>
          <w:sz w:val="24"/>
          <w:szCs w:val="24"/>
          <w:lang w:val="en"/>
        </w:rPr>
        <w:t>Compensation including Eligibili</w:t>
      </w:r>
      <w:r w:rsidRPr="00FF5464">
        <w:rPr>
          <w:rFonts w:cs="Calibri"/>
          <w:sz w:val="24"/>
          <w:szCs w:val="24"/>
          <w:lang w:val="en"/>
        </w:rPr>
        <w:t>ty Rule setup, Grades &amp; Grade Profiles, Salary &amp; Allowance Plans, Bonus / Stock Plans and grouping into Compensation Packages.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</w:t>
      </w:r>
      <w:r w:rsidRPr="00FF5464">
        <w:rPr>
          <w:rFonts w:cs="Calibri"/>
          <w:sz w:val="24"/>
          <w:szCs w:val="24"/>
          <w:lang w:val="en"/>
        </w:rPr>
        <w:t>grations (Inbound and Outb</w:t>
      </w:r>
      <w:r w:rsidRPr="00FF5464">
        <w:rPr>
          <w:rFonts w:cs="Calibri"/>
          <w:sz w:val="24"/>
          <w:szCs w:val="24"/>
          <w:lang w:val="en"/>
        </w:rPr>
        <w:t>ound) through Core Connectors &amp; EIB.</w:t>
      </w:r>
    </w:p>
    <w:p w:rsidR="002C37E5" w:rsidRPr="00CD4583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:rsidR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CD4583" w:rsidRPr="00FF546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</w:t>
      </w:r>
      <w:r w:rsidR="001529CC">
        <w:rPr>
          <w:rFonts w:cs="Calibri"/>
          <w:sz w:val="24"/>
          <w:szCs w:val="24"/>
          <w:lang w:val="en"/>
        </w:rPr>
        <w:t xml:space="preserve">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 w:rsidR="00313F8A">
        <w:rPr>
          <w:rFonts w:cs="Calibri"/>
          <w:b/>
          <w:sz w:val="24"/>
          <w:szCs w:val="24"/>
          <w:lang w:val="en"/>
        </w:rPr>
        <w:t>Organization</w:t>
      </w:r>
      <w:r w:rsidR="00313F8A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Pr="00FF5464">
        <w:rPr>
          <w:rFonts w:cs="Calibri"/>
          <w:sz w:val="24"/>
          <w:szCs w:val="24"/>
          <w:lang w:val="en"/>
        </w:rPr>
        <w:t>.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Pr="00FF5464" w:rsidR="00D2417F">
        <w:rPr>
          <w:rFonts w:cs="Calibri"/>
          <w:sz w:val="24"/>
          <w:szCs w:val="24"/>
          <w:lang w:val="en"/>
        </w:rPr>
        <w:t>ential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s and Responsibilities 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</w:t>
      </w:r>
      <w:r w:rsidRPr="00FF5464">
        <w:rPr>
          <w:rFonts w:cs="Calibri"/>
          <w:sz w:val="24"/>
          <w:szCs w:val="24"/>
          <w:lang w:val="en"/>
        </w:rPr>
        <w:t>eation and maintenance of Workday Supervisory Organizations, Locations, Positions, Organization Types, Hierarchies and Assignments.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Involving in</w:t>
      </w:r>
      <w:r w:rsidRPr="00FF5464">
        <w:rPr>
          <w:rFonts w:cs="Calibri"/>
          <w:sz w:val="24"/>
          <w:szCs w:val="24"/>
          <w:lang w:val="en"/>
        </w:rPr>
        <w:t xml:space="preserve"> enhancements and post-production support activities. 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</w:t>
      </w:r>
      <w:r w:rsidRPr="00FF5464">
        <w:rPr>
          <w:rFonts w:cs="Calibri"/>
          <w:sz w:val="24"/>
          <w:szCs w:val="24"/>
          <w:lang w:val="en"/>
        </w:rPr>
        <w:t>ompensation Configuration, in few instances assisting security team to configure Workday Security.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</w:t>
      </w:r>
      <w:r w:rsidRPr="00FF5464">
        <w:rPr>
          <w:rFonts w:cs="Calibri"/>
          <w:sz w:val="24"/>
          <w:szCs w:val="24"/>
          <w:lang w:val="en"/>
        </w:rPr>
        <w:t>dification of Enterprise Interface Builder (EIB).</w:t>
      </w:r>
    </w:p>
    <w:p w:rsidR="002C37E5" w:rsidRPr="00FF546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</w:t>
      </w:r>
      <w:r w:rsidRPr="00FF5464">
        <w:rPr>
          <w:rFonts w:cs="Calibri"/>
          <w:sz w:val="24"/>
          <w:szCs w:val="24"/>
          <w:lang w:val="en"/>
        </w:rPr>
        <w:t xml:space="preserve"> built condition rules based on client requirements.</w:t>
      </w:r>
    </w:p>
    <w:p w:rsidR="00CD4583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 w:rsidR="002C37E5">
        <w:rPr>
          <w:rFonts w:cs="Calibri"/>
          <w:sz w:val="24"/>
          <w:szCs w:val="24"/>
          <w:lang w:val="en"/>
        </w:rPr>
        <w:t>Developing complex custom reports, converting simple to advanced reports and incorp</w:t>
      </w:r>
      <w:r w:rsidRPr="00FF5464" w:rsidR="002C37E5">
        <w:rPr>
          <w:rFonts w:cs="Calibri"/>
          <w:sz w:val="24"/>
          <w:szCs w:val="24"/>
          <w:lang w:val="en"/>
        </w:rPr>
        <w:t xml:space="preserve">orating calculated fields, using advanced filtering options including grouping and outlining while deploying related </w:t>
      </w:r>
      <w:r w:rsidRPr="00FF5464" w:rsidR="002C37E5">
        <w:rPr>
          <w:rFonts w:cs="Calibri"/>
          <w:sz w:val="24"/>
          <w:szCs w:val="24"/>
          <w:lang w:val="en"/>
        </w:rPr>
        <w:t>business objects.</w:t>
      </w:r>
    </w:p>
    <w:p w:rsidR="002C37E5" w:rsidRPr="00FF5464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 w:rsidR="00CD4583">
        <w:rPr>
          <w:rFonts w:cs="Calibri"/>
          <w:sz w:val="24"/>
          <w:szCs w:val="24"/>
          <w:lang w:val="en"/>
        </w:rPr>
        <w:t xml:space="preserve"> 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Pr="00FF5464" w:rsidR="000476C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0476C4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="00313F8A">
        <w:rPr>
          <w:rFonts w:cs="Calibri"/>
          <w:sz w:val="24"/>
          <w:szCs w:val="24"/>
          <w:lang w:val="en"/>
        </w:rPr>
        <w:t xml:space="preserve">Worked as </w:t>
      </w:r>
      <w:r w:rsidRPr="00FF5464">
        <w:rPr>
          <w:rFonts w:cs="Calibri"/>
          <w:sz w:val="24"/>
          <w:szCs w:val="24"/>
          <w:lang w:val="en"/>
        </w:rPr>
        <w:t>HR Executive</w:t>
      </w:r>
      <w:r w:rsidR="00313F8A"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 w:rsidR="00313F8A">
        <w:rPr>
          <w:rFonts w:cs="Calibri"/>
          <w:b/>
          <w:sz w:val="24"/>
          <w:szCs w:val="24"/>
          <w:lang w:val="en"/>
        </w:rPr>
        <w:t>Organization</w:t>
      </w:r>
      <w:r w:rsidR="00313F8A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>Q Ventures pvt Ltd,</w:t>
      </w:r>
      <w:r w:rsidRPr="00FF5464" w:rsidR="000476C4">
        <w:rPr>
          <w:rFonts w:cs="Calibri"/>
          <w:sz w:val="24"/>
          <w:szCs w:val="24"/>
          <w:lang w:val="en"/>
        </w:rPr>
        <w:t xml:space="preserve"> Hyderabad </w:t>
      </w:r>
    </w:p>
    <w:p w:rsidR="002C37E5" w:rsidRPr="00FF546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 w:rsidR="000476C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:rsidR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ED38BB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>
        <w:rPr>
          <w:color w:val="1B150E"/>
          <w:sz w:val="24"/>
          <w:szCs w:val="24"/>
          <w:shd w:val="clear" w:color="auto" w:fill="FFFFFF"/>
        </w:rPr>
        <w:t>–</w:t>
      </w:r>
      <w:r w:rsidRPr="00FF5464" w:rsidR="000476C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 w:rsidR="000476C4">
        <w:rPr>
          <w:color w:val="1B150E"/>
          <w:sz w:val="24"/>
          <w:szCs w:val="24"/>
        </w:rPr>
        <w:br/>
      </w:r>
      <w:r w:rsidRPr="00784AD4" w:rsidR="000476C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 w:rsidR="000476C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 w:rsidR="00803652">
        <w:rPr>
          <w:color w:val="1B150E"/>
          <w:sz w:val="24"/>
          <w:szCs w:val="24"/>
          <w:shd w:val="clear" w:color="auto" w:fill="FFFFFF"/>
        </w:rPr>
        <w:t xml:space="preserve">  1. </w:t>
      </w:r>
      <w:r w:rsidRPr="00FF5464" w:rsidR="00097345">
        <w:rPr>
          <w:color w:val="1B150E"/>
          <w:sz w:val="24"/>
          <w:szCs w:val="24"/>
          <w:shd w:val="clear" w:color="auto" w:fill="FFFFFF"/>
        </w:rPr>
        <w:t>Job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Pr="00FF5464" w:rsidR="000476C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0476C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0476C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Pr="00FF5464" w:rsidR="000476C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0476C4">
        <w:rPr>
          <w:color w:val="1B150E"/>
          <w:sz w:val="24"/>
          <w:szCs w:val="24"/>
          <w:shd w:val="clear" w:color="auto" w:fill="FFFFFF"/>
        </w:rPr>
        <w:t>4. Interview the candidate,</w:t>
      </w:r>
      <w:r w:rsidRPr="00FF5464" w:rsidR="000476C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E965D6">
        <w:rPr>
          <w:color w:val="1B150E"/>
          <w:sz w:val="24"/>
          <w:szCs w:val="24"/>
          <w:shd w:val="clear" w:color="auto" w:fill="FFFFFF"/>
        </w:rPr>
        <w:t>5. Co</w:t>
      </w:r>
      <w:r w:rsidRPr="00FF5464" w:rsidR="00E965D6">
        <w:rPr>
          <w:color w:val="1B150E"/>
          <w:sz w:val="24"/>
          <w:szCs w:val="24"/>
          <w:shd w:val="clear" w:color="auto" w:fill="FFFFFF"/>
        </w:rPr>
        <w:t>ordinate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Pr="00FF5464" w:rsidR="00FF5464">
        <w:rPr>
          <w:color w:val="1B150E"/>
          <w:sz w:val="24"/>
          <w:szCs w:val="24"/>
          <w:shd w:val="clear" w:color="auto" w:fill="FFFFFF"/>
        </w:rPr>
        <w:t>documentation.</w:t>
      </w:r>
      <w:r w:rsidRPr="00FF5464" w:rsidR="000476C4">
        <w:rPr>
          <w:color w:val="1B150E"/>
          <w:sz w:val="24"/>
          <w:szCs w:val="24"/>
        </w:rPr>
        <w:br/>
      </w:r>
    </w:p>
    <w:p w:rsidR="002C37E5" w:rsidRPr="00FF546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 w:rsidR="000476C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 w:rsidR="000476C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0476C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0476C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 w:rsidR="000476C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 w:rsidR="000476C4">
        <w:rPr>
          <w:color w:val="1B150E"/>
          <w:sz w:val="24"/>
          <w:szCs w:val="24"/>
          <w:shd w:val="clear" w:color="auto" w:fill="FFFFFF"/>
        </w:rPr>
        <w:t>. Exit-Interviews</w:t>
      </w:r>
      <w:r w:rsidRPr="00FF5464" w:rsidR="000476C4">
        <w:rPr>
          <w:color w:val="1B150E"/>
          <w:sz w:val="24"/>
          <w:szCs w:val="24"/>
        </w:rPr>
        <w:br/>
        <w:br/>
        <w:br/>
      </w:r>
      <w:r w:rsidRPr="00784AD4" w:rsidR="000476C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 w:rsidR="000476C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Pr="00FF5464" w:rsidR="00E965D6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Pr="00FF5464" w:rsidR="00784AD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 w:rsidR="000476C4">
        <w:rPr>
          <w:color w:val="1B150E"/>
          <w:sz w:val="24"/>
          <w:szCs w:val="24"/>
          <w:shd w:val="clear" w:color="auto" w:fill="FFFFFF"/>
        </w:rPr>
        <w:t xml:space="preserve"> They are also expected to ex</w:t>
      </w:r>
      <w:r w:rsidRPr="00FF5464" w:rsidR="000476C4">
        <w:rPr>
          <w:color w:val="1B150E"/>
          <w:sz w:val="24"/>
          <w:szCs w:val="24"/>
          <w:shd w:val="clear" w:color="auto" w:fill="FFFFFF"/>
        </w:rPr>
        <w:t>plain the various policies, strategies and benefits to employees.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 w:rsidR="000476C4">
        <w:rPr>
          <w:color w:val="1B150E"/>
          <w:sz w:val="24"/>
          <w:szCs w:val="24"/>
          <w:shd w:val="clear" w:color="auto" w:fill="FFFFFF"/>
        </w:rPr>
        <w:t>They are expected to stop all type of rumours and misl</w:t>
      </w:r>
      <w:r w:rsidRPr="00FF5464" w:rsidR="000476C4">
        <w:rPr>
          <w:color w:val="1B150E"/>
          <w:sz w:val="24"/>
          <w:szCs w:val="24"/>
          <w:shd w:val="clear" w:color="auto" w:fill="FFFFFF"/>
        </w:rPr>
        <w:t>eading communications.</w:t>
      </w:r>
      <w:r w:rsidRPr="00FF5464" w:rsidR="000476C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 w:rsidR="000476C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4B40024"/>
    <w:lvl w:ilvl="0">
      <w:start w:val="0"/>
      <w:numFmt w:val="bullet"/>
      <w:lvlText w:val="*"/>
      <w:lvlJc w:val="left"/>
    </w:lvl>
  </w:abstractNum>
  <w:abstractNum w:abstractNumId="1">
    <w:nsid w:val="45FE719D"/>
    <w:multiLevelType w:val="hybridMultilevel"/>
    <w:tmpl w:val="E5DE1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27B2E"/>
    <w:multiLevelType w:val="hybridMultilevel"/>
    <w:tmpl w:val="5ED44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87BD1"/>
    <w:multiLevelType w:val="hybridMultilevel"/>
    <w:tmpl w:val="8CDA0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51F3"/>
    <w:multiLevelType w:val="hybridMultilevel"/>
    <w:tmpl w:val="CBBA516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uiPriority="35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macro" w:semiHidden="0" w:unhideWhenUsed="0"/>
    <w:lsdException w:name="toa heading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1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Message Header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ontemporary" w:semiHidden="0" w:unhideWhenUsed="0"/>
    <w:lsdException w:name="Table Elegant" w:semiHidden="0" w:unhideWhenUsed="0"/>
    <w:lsdException w:name="Table Professional" w:semiHidden="0" w:unhideWhenUsed="0"/>
    <w:lsdException w:name="Table Subtle 1" w:semiHidden="0" w:unhideWhenUsed="0"/>
    <w:lsdException w:name="Table Subtle 2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Subramanyam</dc:creator>
  <cp:lastModifiedBy>harika395@outlook.com</cp:lastModifiedBy>
  <cp:revision>2</cp:revision>
  <dcterms:created xsi:type="dcterms:W3CDTF">2021-11-01T07:32:00Z</dcterms:created>
  <dcterms:modified xsi:type="dcterms:W3CDTF">2021-11-01T07:32:00Z</dcterms:modified>
</cp:coreProperties>
</file>