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F4059D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 w:rsidR="00493777">
        <w:rPr>
          <w:rFonts w:ascii="Cambria" w:eastAsia="Cambria" w:hAnsi="Cambria" w:cs="Cambria"/>
          <w:b/>
        </w:rPr>
        <w:t>Name</w:t>
        <w:tab/>
        <w:t xml:space="preserve">: </w:t>
      </w:r>
      <w:r w:rsidR="00493777">
        <w:t>Naresh Babu</w:t>
      </w:r>
      <w:r w:rsidR="00CA73BC">
        <w:t xml:space="preserve"> Cheruku</w:t>
      </w:r>
      <w:r w:rsidR="00CA73BC">
        <w:t>ri</w:t>
      </w: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 w:rsidR="00493777"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</w:t>
      </w:r>
      <w:r w:rsidR="00493777">
        <w:rPr>
          <w:rFonts w:ascii="Cambria" w:eastAsia="Cambria" w:hAnsi="Cambria" w:cs="Cambria"/>
          <w:sz w:val="20"/>
          <w:szCs w:val="20"/>
        </w:rPr>
        <w:t>onment to demonstrate my abilities and skills which strongly enables career growth while fulfilling organizational goals.</w:t>
      </w:r>
    </w:p>
    <w:p w:rsidR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</w:rPr>
        <w:t xml:space="preserve">5+ 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</w:rPr>
        <w:t xml:space="preserve"> years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er.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 w:rsidR="00493777"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Havi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ng good knowledge and hands-on experience in workday integration tools like EIB (Enterprise Interface Builder), Core Connectors, BIRT reports and Workday Studio.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Configure and implement function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al c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hanges in Workday in the following areas: HCM, Compensation, Recruitment, On boarding, Talent Performance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mpen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sation changes) to EMEA payroll and India payroll team.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Enhanc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ement of existing integrations, On boarding process, Hire, Business processes, analysing the requirements and Terminations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Experience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in work on all project phases including fit/gap, configuration, and testing.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est Plan sheet for the Integration system designed as per the client requirement and involved in System Integration Testing.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Providing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Post production support and resolved many defects and change requests.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Worked with Onshore coordinators for requirements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gathering, and testing.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on on day-to-day actions.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nning, Design, Execution and Delivery.</w:t>
      </w:r>
    </w:p>
    <w:p w:rsidR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Academics: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Completed Bachelor of Technology (B.Tech) from JNTU, K in 2015 </w:t>
      </w: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Employment History: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 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Style w:val="TableNormal"/>
        <w:tblW w:w="10071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601"/>
        <w:gridCol w:w="7470"/>
      </w:tblGrid>
      <w:tr w:rsidTr="00CA73BC">
        <w:tblPrEx>
          <w:tblW w:w="10071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sz w:val="20"/>
                <w:szCs w:val="20"/>
              </w:rPr>
              <w:t>Tech</w:t>
            </w:r>
            <w:r w:rsidRPr="00CA73BC" w:rsidR="00493777">
              <w:rPr>
                <w:rFonts w:ascii="Cambria" w:eastAsia="Cambria" w:hAnsi="Cambria" w:cs="Cambria"/>
                <w:b/>
                <w:sz w:val="20"/>
                <w:szCs w:val="20"/>
              </w:rPr>
              <w:t>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Name of the Co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mpany: </w:t>
      </w:r>
      <w:r w:rsidR="00493777">
        <w:rPr>
          <w:rFonts w:ascii="Cambria" w:eastAsia="Cambria" w:hAnsi="Cambria" w:cs="Cambria"/>
          <w:sz w:val="20"/>
          <w:szCs w:val="20"/>
        </w:rPr>
        <w:t>Thomson Reuters Corporation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Style w:val="TableNormal"/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/>
      </w:tblPr>
      <w:tblGrid>
        <w:gridCol w:w="2453"/>
        <w:gridCol w:w="7447"/>
      </w:tblGrid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enced to work with Workday Report Writer and creating custom integrations with third party applications using Enterprise Interface Builder (EIB).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Developed the new custom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reports for capturing all business process and transactions based on the client requi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rement and creating the calculated field for transfer, promotion etc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Day to day support for Workday HCM, Int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egrations and Reporting issues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Worked on Calculated Fields to create Report level and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Global calculated Fields.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Involved in developing of Benefit integrations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like medical care and medical plans using connectors.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Developed various Custom Reports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Using Lookup and Audit Reports using Calculated Fields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Created outbound int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egrations using Core connector worker and Document transformation and sending data fro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m workday to ADP payroll system.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epts for inbound and outbound reports using XSLT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Scheduling the custom reports on dail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y, weekly, monthly basis based on client requirement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Benefit integrations and Account provisioning integra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tions. 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nover and Compensation Reports.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Monitor daily schedul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ers and report errors as needed. 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Worked closely with business and development teams, 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designed and documented enhancements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Good working kno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wledge on Inbound and Outbound EIB integration concepts and created various EIB integrations. </w:t>
      </w:r>
    </w:p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Style w:val="TableNormal"/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/>
      </w:tblPr>
      <w:tblGrid>
        <w:gridCol w:w="2453"/>
        <w:gridCol w:w="7447"/>
      </w:tblGrid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Tr="00CA73BC">
        <w:tblPrEx>
          <w:tblW w:w="9900" w:type="dxa"/>
          <w:tblInd w:w="-275" w:type="dxa"/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 w:rsidR="0049377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</w:t>
      </w:r>
      <w:r w:rsidR="00493777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sibilities: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, Absence and performance), and external service vendor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owards development of interfaces and conversions based on design documents.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tting up keys to records, assign table edits like prompt table.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 xml:space="preserve"> pages, components, menus and translate values.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Develo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ped and modified People Code to implement specific business rules and validations to enable the System to p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erform the business process.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Managed and monitored process sched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uler for any issues while scheduled interfaces/processes ran and resolved the issues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Developed/Modified var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ious PS queries in order to help the client day-to-day activity.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</w:t>
      </w:r>
      <w:r w:rsidR="00493777">
        <w:rPr>
          <w:rFonts w:ascii="Cambria" w:eastAsia="Cambria" w:hAnsi="Cambria" w:cs="Cambria"/>
          <w:color w:val="000000"/>
          <w:sz w:val="20"/>
          <w:szCs w:val="20"/>
        </w:rPr>
        <w:t>M heads.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 w:rsidR="00493777"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-0.5pt;margin-left:-0.5pt;mso-position-horizontal-relative:margin;position:absolute;z-index:251658240">
            <v:imagedata r:id="rId4"/>
            <w10:wrap anchorx="margin"/>
          </v:shape>
        </w:pict>
      </w:r>
    </w:p>
    <w:sectPr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="00493777">
      <w:rPr>
        <w:color w:val="000000"/>
      </w:rPr>
      <w:tab/>
    </w:r>
    <w:r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2049" type="#_x0000_t75" alt="Workday" style="width:104.23pt;height:45.78pt;visibility:visible" filled="f" stroked="f">
          <v:imagedata r:id="rId1" o:title="Workday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59D"/>
    <w:rsid w:val="00493777"/>
    <w:rsid w:val="00980F6D"/>
    <w:rsid w:val="00CA73BC"/>
    <w:rsid w:val="00E54D68"/>
    <w:rsid w:val="00F4059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2021-11-01T07:33:00Z</dcterms:created>
  <dcterms:modified xsi:type="dcterms:W3CDTF">2021-11-01T07:33:00Z</dcterms:modified>
</cp:coreProperties>
</file>