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CC" w:rsidRDefault="007004D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4.2 Microservices Communication in Spring Boot</w:t>
      </w:r>
    </w:p>
    <w:p w:rsidR="004930CC" w:rsidRDefault="004930C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4930CC" w:rsidRDefault="007004D3">
      <w:pPr>
        <w:numPr>
          <w:ilvl w:val="0"/>
          <w:numId w:val="8"/>
        </w:numPr>
        <w:spacing w:line="240" w:lineRule="auto"/>
        <w:ind w:left="0" w:firstLine="0"/>
        <w:rPr>
          <w:rFonts w:ascii="Open Sans" w:eastAsia="Open Sans" w:hAnsi="Open Sans" w:cs="Open Sans"/>
          <w:b/>
          <w:color w:val="17365D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Build Microservices Communication with Spring Boot 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eighteen sub-sections, namely: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 Opening Spring Tool Suite and creating a new project using Spring Initializer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4.2.2 Selecting the required project dependencies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4.2.3 Creating an Entity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4.2.4 Creating a Repository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color w:val="17365D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4.2.5 Creating a Service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4.2.6 Creating a Controlle</w:t>
      </w:r>
      <w:r>
        <w:rPr>
          <w:rFonts w:ascii="Open Sans" w:eastAsia="Open Sans" w:hAnsi="Open Sans" w:cs="Open Sans"/>
          <w:sz w:val="24"/>
          <w:szCs w:val="24"/>
        </w:rPr>
        <w:t>r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4.2.7 Creating a Response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4.2.8 Setting the port number for the project in the application properties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4.2.9 Executing the project as ‘Spring Boot App’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4.2.10 Creating another project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4.2.11 Creating an Entity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4.2.12 Creating a Repositor</w:t>
      </w:r>
      <w:r>
        <w:rPr>
          <w:rFonts w:ascii="Open Sans" w:eastAsia="Open Sans" w:hAnsi="Open Sans" w:cs="Open Sans"/>
          <w:sz w:val="24"/>
          <w:szCs w:val="24"/>
        </w:rPr>
        <w:t>y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4.2.13 Creating a Service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4.2.14 Creating a Controller Class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4.2.15 Setting the port number for the project in application properties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4.2.16 Executing the project ‘Spring Boot App’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4.2.17 Making a GET request for ‘RestApiOne’ using Postman. I</w:t>
      </w:r>
      <w:r>
        <w:rPr>
          <w:rFonts w:ascii="Open Sans" w:eastAsia="Open Sans" w:hAnsi="Open Sans" w:cs="Open Sans"/>
          <w:sz w:val="24"/>
          <w:szCs w:val="24"/>
        </w:rPr>
        <w:t>t will be fetching the data from the existing running service ‘RestApiTwo’ and will be showing the communication of two microservices.</w:t>
      </w:r>
    </w:p>
    <w:p w:rsidR="004930CC" w:rsidRDefault="007004D3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4.2.18 Pushing the code to your GitHub repositories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4.2.1: </w:t>
      </w:r>
      <w:r>
        <w:rPr>
          <w:rFonts w:ascii="Open Sans" w:eastAsia="Open Sans" w:hAnsi="Open Sans" w:cs="Open Sans"/>
          <w:sz w:val="24"/>
          <w:szCs w:val="24"/>
        </w:rPr>
        <w:t>Opening Spring Tool Suite and creating a new project using Spring Initializer</w:t>
      </w:r>
    </w:p>
    <w:p w:rsidR="004930CC" w:rsidRDefault="007004D3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Fill in the required fields and call it ‘RestApiOne’.</w:t>
      </w: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>
            <wp:extent cx="5891213" cy="3689251"/>
            <wp:effectExtent l="12700" t="12700" r="12700" b="12700"/>
            <wp:docPr id="36" name="image7.png" descr="Macintosh HD:private:var:folders:r5:sgs667cn2xsfj4xgxhsghjf40000gn:T:TemporaryItems:Screenshot 2019-10-02 at 1.27.2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acintosh HD:private:var:folders:r5:sgs667cn2xsfj4xgxhsghjf40000gn:T:TemporaryItems:Screenshot 2019-10-02 at 1.27.25 AM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892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4.2.2: </w:t>
      </w:r>
      <w:r>
        <w:rPr>
          <w:rFonts w:ascii="Open Sans" w:eastAsia="Open Sans" w:hAnsi="Open Sans" w:cs="Open Sans"/>
          <w:sz w:val="24"/>
          <w:szCs w:val="24"/>
        </w:rPr>
        <w:t>Selecting the required project dependencies Spring Web, H2 Database, and Spring Data JPA. Now, click on Fini</w:t>
      </w:r>
      <w:r>
        <w:rPr>
          <w:rFonts w:ascii="Open Sans" w:eastAsia="Open Sans" w:hAnsi="Open Sans" w:cs="Open Sans"/>
          <w:sz w:val="24"/>
          <w:szCs w:val="24"/>
        </w:rPr>
        <w:t>sh.</w:t>
      </w: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lastRenderedPageBreak/>
        <w:drawing>
          <wp:inline distT="0" distB="0" distL="0" distR="0">
            <wp:extent cx="5900738" cy="3121130"/>
            <wp:effectExtent l="12700" t="12700" r="12700" b="12700"/>
            <wp:docPr id="32" name="image6.png" descr="Macintosh HD:private:var:folders:r5:sgs667cn2xsfj4xgxhsghjf40000gn:T:TemporaryItems:Screenshot 2019-10-02 at 1.28.5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acintosh HD:private:var:folders:r5:sgs667cn2xsfj4xgxhsghjf40000gn:T:TemporaryItems:Screenshot 2019-10-02 at 1.28.54 AM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1211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30CC" w:rsidRDefault="007004D3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It will automatically create the main class. 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org.springframework.boot.SpringApplication;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org.springframework.boot.autoconfigure.SpringBootApplication;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SpringBootApplication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RestApiOneApplication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SpringApplication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RestApiOneApplication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args);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4.2.3: </w:t>
      </w:r>
      <w:r>
        <w:rPr>
          <w:rFonts w:ascii="Open Sans" w:eastAsia="Open Sans" w:hAnsi="Open Sans" w:cs="Open Sans"/>
          <w:sz w:val="24"/>
          <w:szCs w:val="24"/>
        </w:rPr>
        <w:t>Creating an Entity Class</w:t>
      </w:r>
      <w:r>
        <w:rPr>
          <w:rFonts w:ascii="Open Sans" w:eastAsia="Open Sans" w:hAnsi="Open Sans" w:cs="Open Sans"/>
          <w:b/>
          <w:color w:val="17365D"/>
          <w:sz w:val="24"/>
          <w:szCs w:val="24"/>
        </w:rPr>
        <w:t xml:space="preserve"> 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javax.persistence.Column;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javax.persistence.Entity;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javax.persistence.GeneratedValue;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javax.persistence.GenerationType;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javax.persistence.Id;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Entity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Id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GeneratedValue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(strategy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GenerationType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(name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updatable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nullable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age;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age;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age;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4.2.4:</w:t>
      </w:r>
      <w:r>
        <w:rPr>
          <w:rFonts w:ascii="Open Sans" w:eastAsia="Open Sans" w:hAnsi="Open Sans" w:cs="Open Sans"/>
          <w:sz w:val="24"/>
          <w:szCs w:val="24"/>
        </w:rPr>
        <w:t xml:space="preserve"> Creating a Repository Class </w:t>
      </w: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org.springframework.data.jpa.repository.JpaRepository;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org.springframework.stereotype.Repository;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Repository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JpaRepository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4.2.5:</w:t>
      </w:r>
      <w:r>
        <w:rPr>
          <w:rFonts w:ascii="Open Sans" w:eastAsia="Open Sans" w:hAnsi="Open Sans" w:cs="Open Sans"/>
          <w:sz w:val="24"/>
          <w:szCs w:val="24"/>
        </w:rPr>
        <w:t xml:space="preserve"> Creating a Service Class</w:t>
      </w: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java.util.HashMap;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java.util.Map;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org.springframework.beans.factory.annotation.Autowired;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org.springframework.stereotype.Service;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org.springframework.web.client.RestTemplate;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Service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RestTemplate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restTemplate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RestTemplate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uri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"http://localhost:8082/webapitwo/hobby/{personId}"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HashMap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&gt;();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"personId"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personId);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restTemplate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getForObject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(uri,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params);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(personId).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PersonResonse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(result);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(pe);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4.2.6: </w:t>
      </w:r>
      <w:r>
        <w:rPr>
          <w:rFonts w:ascii="Open Sans" w:eastAsia="Open Sans" w:hAnsi="Open Sans" w:cs="Open Sans"/>
          <w:sz w:val="24"/>
          <w:szCs w:val="24"/>
        </w:rPr>
        <w:t xml:space="preserve">Creating a Controller Class 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org.springframework.beans.factory.annotation.Autowired;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org.springframework.web.bind.annotation.PathVariable;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org.springframework.web.bind.annotation.RequestBody;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ion.RequestMapping;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org.springframework.web.bind.annotation.RequestMethod;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org.springframework.web.bind.annotation.RestController;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RestController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"/webapione"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PersonControlller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"/person/{personId}"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PathVariable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(personId);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(method=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value=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/person"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(pe);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4.2.7</w:t>
      </w:r>
      <w:r>
        <w:rPr>
          <w:rFonts w:ascii="Open Sans" w:eastAsia="Open Sans" w:hAnsi="Open Sans" w:cs="Open Sans"/>
          <w:sz w:val="24"/>
          <w:szCs w:val="24"/>
        </w:rPr>
        <w:t>: Creating a</w:t>
      </w:r>
      <w:r>
        <w:rPr>
          <w:rFonts w:ascii="Open Sans" w:eastAsia="Open Sans" w:hAnsi="Open Sans" w:cs="Open Sans"/>
          <w:b/>
          <w:color w:val="17365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Response Class 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PersonResonse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age;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age;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hobby;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result;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4.2.8</w:t>
      </w:r>
      <w:r>
        <w:rPr>
          <w:rFonts w:ascii="Open Sans" w:eastAsia="Open Sans" w:hAnsi="Open Sans" w:cs="Open Sans"/>
          <w:sz w:val="24"/>
          <w:szCs w:val="24"/>
        </w:rPr>
        <w:t>: Setting the port number for the project in the application properties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8081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spring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RestApiOne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4.2.9: </w:t>
      </w:r>
      <w:r>
        <w:rPr>
          <w:rFonts w:ascii="Open Sans" w:eastAsia="Open Sans" w:hAnsi="Open Sans" w:cs="Open Sans"/>
          <w:sz w:val="24"/>
          <w:szCs w:val="24"/>
        </w:rPr>
        <w:t>Executing the project as ‘Spring Boot App’</w:t>
      </w: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</w:p>
    <w:p w:rsidR="004930CC" w:rsidRDefault="007004D3">
      <w:pPr>
        <w:numPr>
          <w:ilvl w:val="0"/>
          <w:numId w:val="2"/>
        </w:numPr>
        <w:spacing w:line="240" w:lineRule="auto"/>
        <w:ind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run on port:8081 and make a POST request using POSTMAN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>
            <wp:extent cx="5935999" cy="3719513"/>
            <wp:effectExtent l="12700" t="12700" r="12700" b="12700"/>
            <wp:docPr id="33" name="image3.png" descr="Macintosh HD:private:var:folders:r5:sgs667cn2xsfj4xgxhsghjf40000gn:T:TemporaryItems:Screenshot 2019-10-02 at 12.29.4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cintosh HD:private:var:folders:r5:sgs667cn2xsfj4xgxhsghjf40000gn:T:TemporaryItems:Screenshot 2019-10-02 at 12.29.49 PM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99" cy="37195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4.2.10:</w:t>
      </w:r>
      <w:r>
        <w:rPr>
          <w:rFonts w:ascii="Open Sans" w:eastAsia="Open Sans" w:hAnsi="Open Sans" w:cs="Open Sans"/>
          <w:sz w:val="24"/>
          <w:szCs w:val="24"/>
        </w:rPr>
        <w:t xml:space="preserve"> Creating another project with the name ‘RestApiTwo’ as discussed in step 4.21</w:t>
      </w:r>
    </w:p>
    <w:p w:rsidR="004930CC" w:rsidRDefault="007004D3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automatically create the main method: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org.springframework.boot.SpringApplication;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org.springframework.boot.autoconfigure.SpringBootApplication;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SpringBootApplication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RestApiTwoApplication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SpringApplication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RestApiTwoApplication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args);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4.2.11: </w:t>
      </w:r>
      <w:r>
        <w:rPr>
          <w:rFonts w:ascii="Open Sans" w:eastAsia="Open Sans" w:hAnsi="Open Sans" w:cs="Open Sans"/>
          <w:sz w:val="24"/>
          <w:szCs w:val="24"/>
        </w:rPr>
        <w:t>Creating an Entity Class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javax.persistence.Column;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javax.persistence.Entity;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javax.persistence.GeneratedValue;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javax.persistence.GenerationType;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javax.persistence.Id;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Entity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HobbyEntity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Id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GeneratedValue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(strategy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GenerationType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AUTO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(name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updatable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nullable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Column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HobbyEntity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HobbyEntity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personId;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setName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name;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4.2.12: </w:t>
      </w:r>
      <w:r>
        <w:rPr>
          <w:rFonts w:ascii="Open Sans" w:eastAsia="Open Sans" w:hAnsi="Open Sans" w:cs="Open Sans"/>
          <w:sz w:val="24"/>
          <w:szCs w:val="24"/>
        </w:rPr>
        <w:t>Creating a Repository Class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org.springframework.data.jpa.repository.JpaRepository;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org.springframework.data.jpa.repository.Query;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org.springframework.stereotype.Repository;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Repository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JpaRepository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 {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SELECT h.name FROM HobbyEntity h WHERE h.personId=:personId"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4.2.13: </w:t>
      </w:r>
      <w:r>
        <w:rPr>
          <w:rFonts w:ascii="Open Sans" w:eastAsia="Open Sans" w:hAnsi="Open Sans" w:cs="Open Sans"/>
          <w:sz w:val="24"/>
          <w:szCs w:val="24"/>
        </w:rPr>
        <w:t>Creating a Service Class</w:t>
      </w: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org.springframework.beans.factory.annotation.Autowired;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org.springframework.stereotype.Service;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Service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(personid);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  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hobbyRepository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(he);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4.2.14</w:t>
      </w:r>
      <w:r>
        <w:rPr>
          <w:rFonts w:ascii="Open Sans" w:eastAsia="Open Sans" w:hAnsi="Open Sans" w:cs="Open Sans"/>
          <w:sz w:val="24"/>
          <w:szCs w:val="24"/>
        </w:rPr>
        <w:t>: Creating a Controller Class</w:t>
      </w: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com.example.test;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org.springframework.beans.factory.annotation.Autowired;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org.springframework.web.bind.annotation.PathVariable;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org.springframework.web.bind.annotation.RequestBody;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org.springframework.web.bind.annotation.RequestMapping;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org.springframework.web.bind.annotation.RequestMethod;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org.springframework.web.bind.annotation.RestController;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RestController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"/webapitwo"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Autowired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"/hobby/{personid}"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PathVariable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findByPersonId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(personid);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RequestMapping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(method=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value=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"/hobby"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 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HobbyEntity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 {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hobbyService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addHobby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(he);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4.2.15</w:t>
      </w:r>
      <w:r>
        <w:rPr>
          <w:rFonts w:ascii="Open Sans" w:eastAsia="Open Sans" w:hAnsi="Open Sans" w:cs="Open Sans"/>
          <w:sz w:val="24"/>
          <w:szCs w:val="24"/>
        </w:rPr>
        <w:t>: Setting the port number for the project in application properties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8082</w:t>
      </w:r>
    </w:p>
    <w:p w:rsidR="004930CC" w:rsidRDefault="007004D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spring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RestApiTwo</w:t>
      </w:r>
    </w:p>
    <w:p w:rsidR="004930CC" w:rsidRDefault="004930C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4.2.16</w:t>
      </w:r>
      <w:r>
        <w:rPr>
          <w:rFonts w:ascii="Open Sans" w:eastAsia="Open Sans" w:hAnsi="Open Sans" w:cs="Open Sans"/>
          <w:sz w:val="24"/>
          <w:szCs w:val="24"/>
        </w:rPr>
        <w:t>: Executing the project ‘Spring Boot App’</w:t>
      </w:r>
    </w:p>
    <w:p w:rsidR="004930CC" w:rsidRDefault="007004D3">
      <w:pPr>
        <w:numPr>
          <w:ilvl w:val="0"/>
          <w:numId w:val="5"/>
        </w:num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run on port:8082 and making a POST request using Postman</w:t>
      </w:r>
    </w:p>
    <w:p w:rsidR="004930CC" w:rsidRDefault="004930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>
            <wp:extent cx="5462588" cy="3409408"/>
            <wp:effectExtent l="12700" t="12700" r="12700" b="12700"/>
            <wp:docPr id="31" name="image4.png" descr="Macintosh HD:private:var:folders:r5:sgs667cn2xsfj4xgxhsghjf40000gn:T:TemporaryItems:Screenshot 2019-10-02 at 12.42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private:var:folders:r5:sgs667cn2xsfj4xgxhsghjf40000gn:T:TemporaryItems:Screenshot 2019-10-02 at 12.42.30 PM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0940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4930C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4.2.17: </w:t>
      </w:r>
      <w:r>
        <w:rPr>
          <w:rFonts w:ascii="Open Sans" w:eastAsia="Open Sans" w:hAnsi="Open Sans" w:cs="Open Sans"/>
          <w:sz w:val="24"/>
          <w:szCs w:val="24"/>
        </w:rPr>
        <w:t xml:space="preserve">Making a GET request of ‘RestApiOne’ using Postman, it will be fetching the data from the existing running service ‘RestApiTwo’ and will be showing the communication of two </w:t>
      </w:r>
      <w:r>
        <w:rPr>
          <w:rFonts w:ascii="Open Sans" w:eastAsia="Open Sans" w:hAnsi="Open Sans" w:cs="Open Sans"/>
          <w:sz w:val="24"/>
          <w:szCs w:val="24"/>
        </w:rPr>
        <w:t>microservices</w:t>
      </w:r>
    </w:p>
    <w:p w:rsidR="004930CC" w:rsidRDefault="007004D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drawing>
          <wp:inline distT="0" distB="0" distL="0" distR="0">
            <wp:extent cx="5529263" cy="3759899"/>
            <wp:effectExtent l="12700" t="12700" r="12700" b="12700"/>
            <wp:docPr id="37" name="image2.png" descr="Macintosh HD:private:var:folders:r5:sgs667cn2xsfj4xgxhsghjf40000gn:T:TemporaryItems:Screenshot 2019-10-02 at 12.46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cintosh HD:private:var:folders:r5:sgs667cn2xsfj4xgxhsghjf40000gn:T:TemporaryItems:Screenshot 2019-10-02 at 12.46.42 PM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75989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30CC" w:rsidRDefault="007004D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4..2.18: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4930CC" w:rsidRDefault="007004D3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4930CC" w:rsidRDefault="007004D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4930CC" w:rsidRDefault="007004D3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4930CC" w:rsidRDefault="007004D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4930CC" w:rsidRDefault="007004D3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4930CC" w:rsidRDefault="007004D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4930CC" w:rsidRDefault="007004D3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4930CC" w:rsidRDefault="007004D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4930CC" w:rsidRDefault="007004D3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4930CC" w:rsidRDefault="007004D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4930CC" w:rsidRDefault="004930C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ahrotlf048h1" w:colFirst="0" w:colLast="0"/>
      <w:bookmarkEnd w:id="1"/>
    </w:p>
    <w:sectPr w:rsidR="004930CC" w:rsidSect="004930CC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4D3" w:rsidRDefault="007004D3" w:rsidP="004930CC">
      <w:pPr>
        <w:spacing w:line="240" w:lineRule="auto"/>
      </w:pPr>
      <w:r>
        <w:separator/>
      </w:r>
    </w:p>
  </w:endnote>
  <w:endnote w:type="continuationSeparator" w:id="0">
    <w:p w:rsidR="007004D3" w:rsidRDefault="007004D3" w:rsidP="00493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4D3" w:rsidRDefault="007004D3" w:rsidP="004930CC">
      <w:pPr>
        <w:spacing w:line="240" w:lineRule="auto"/>
      </w:pPr>
      <w:r>
        <w:separator/>
      </w:r>
    </w:p>
  </w:footnote>
  <w:footnote w:type="continuationSeparator" w:id="0">
    <w:p w:rsidR="007004D3" w:rsidRDefault="007004D3" w:rsidP="004930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CC" w:rsidRDefault="004930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930CC" w:rsidRDefault="004930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930CC" w:rsidRDefault="007004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930CC" w:rsidRDefault="007004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7C4"/>
    <w:multiLevelType w:val="multilevel"/>
    <w:tmpl w:val="01DEE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3460E5"/>
    <w:multiLevelType w:val="multilevel"/>
    <w:tmpl w:val="037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DD40C7"/>
    <w:multiLevelType w:val="multilevel"/>
    <w:tmpl w:val="9EDAA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CB0529"/>
    <w:multiLevelType w:val="multilevel"/>
    <w:tmpl w:val="50DA4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987260"/>
    <w:multiLevelType w:val="multilevel"/>
    <w:tmpl w:val="42762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0237150"/>
    <w:multiLevelType w:val="multilevel"/>
    <w:tmpl w:val="D0920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1640AEB"/>
    <w:multiLevelType w:val="multilevel"/>
    <w:tmpl w:val="0A42EC50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487EB7"/>
    <w:multiLevelType w:val="multilevel"/>
    <w:tmpl w:val="F274E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B06157A"/>
    <w:multiLevelType w:val="multilevel"/>
    <w:tmpl w:val="17649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F6A0F22"/>
    <w:multiLevelType w:val="multilevel"/>
    <w:tmpl w:val="71429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6D676F"/>
    <w:multiLevelType w:val="multilevel"/>
    <w:tmpl w:val="A5D45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0CC"/>
    <w:rsid w:val="004930CC"/>
    <w:rsid w:val="007004D3"/>
    <w:rsid w:val="007E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CC"/>
  </w:style>
  <w:style w:type="paragraph" w:styleId="Heading1">
    <w:name w:val="heading 1"/>
    <w:basedOn w:val="Normal"/>
    <w:next w:val="Normal"/>
    <w:uiPriority w:val="9"/>
    <w:qFormat/>
    <w:rsid w:val="004930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30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30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30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30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30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30CC"/>
  </w:style>
  <w:style w:type="paragraph" w:styleId="Title">
    <w:name w:val="Title"/>
    <w:basedOn w:val="Normal"/>
    <w:next w:val="Normal"/>
    <w:uiPriority w:val="10"/>
    <w:qFormat/>
    <w:rsid w:val="004930C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930CC"/>
  </w:style>
  <w:style w:type="paragraph" w:customStyle="1" w:styleId="normal2">
    <w:name w:val="normal"/>
    <w:rsid w:val="004930CC"/>
  </w:style>
  <w:style w:type="paragraph" w:customStyle="1" w:styleId="normal3">
    <w:name w:val="normal"/>
    <w:rsid w:val="004930CC"/>
  </w:style>
  <w:style w:type="paragraph" w:styleId="Subtitle">
    <w:name w:val="Subtitle"/>
    <w:basedOn w:val="Normal"/>
    <w:next w:val="Normal"/>
    <w:rsid w:val="004930C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ErQTN/KuAgFvu+7OVgeZXlZaA==">AMUW2mU/W1dABNfVCUKvz6W0GGuZwOXf8wIQOGgMw5TRUJImdq9NjliLsEVGkvwNC6FeXKkzrhVDZo8/ApbEXB6CKMHGn4qA5ChOv0OxuFxS3GXJMW95fvtg+iBWMSnAv8qCgMOXwquPOmp202+FVcdTtTqjE3qSew==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2022-02-22T11:55:00Z</dcterms:created>
  <dcterms:modified xsi:type="dcterms:W3CDTF">2022-02-22T11:55:00Z</dcterms:modified>
</cp:coreProperties>
</file>