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36101" w14:textId="77777777" w:rsidR="00641757" w:rsidRPr="00641757" w:rsidRDefault="00641757" w:rsidP="00641757">
      <w:pPr>
        <w:keepNext/>
        <w:keepLines/>
        <w:widowControl/>
        <w:spacing w:line="360" w:lineRule="auto"/>
        <w:ind w:left="-5"/>
        <w:outlineLvl w:val="1"/>
        <w:rPr>
          <w:rFonts w:asciiTheme="minorEastAsia" w:hAnsiTheme="minorEastAsia" w:cs="Times New Roman"/>
          <w:color w:val="000000"/>
          <w:sz w:val="28"/>
          <w:szCs w:val="28"/>
        </w:rPr>
      </w:pPr>
      <w:r>
        <w:rPr>
          <w:rFonts w:asciiTheme="minorEastAsia" w:hAnsiTheme="minorEastAsia" w:cs="Times New Roman" w:hint="eastAsia"/>
          <w:color w:val="000000"/>
          <w:sz w:val="28"/>
          <w:szCs w:val="28"/>
        </w:rPr>
        <w:t>1.</w:t>
      </w:r>
      <w:r w:rsidRPr="00641757">
        <w:rPr>
          <w:rFonts w:asciiTheme="minorEastAsia" w:hAnsiTheme="minorEastAsia" w:cs="Times New Roman"/>
          <w:color w:val="000000"/>
          <w:sz w:val="28"/>
          <w:szCs w:val="28"/>
        </w:rPr>
        <w:t>一种基于低功耗广域网</w:t>
      </w:r>
      <w:r w:rsidRPr="00641757">
        <w:rPr>
          <w:rFonts w:asciiTheme="minorEastAsia" w:hAnsiTheme="minorEastAsia" w:cs="Times New Roman" w:hint="eastAsia"/>
          <w:color w:val="000000"/>
          <w:sz w:val="28"/>
          <w:szCs w:val="28"/>
        </w:rPr>
        <w:t>和区块链</w:t>
      </w:r>
      <w:r w:rsidRPr="00641757">
        <w:rPr>
          <w:rFonts w:asciiTheme="minorEastAsia" w:hAnsiTheme="minorEastAsia" w:cs="Times New Roman"/>
          <w:color w:val="000000"/>
          <w:sz w:val="28"/>
          <w:szCs w:val="28"/>
        </w:rPr>
        <w:t>的流行病密切接触者追踪方法，</w:t>
      </w:r>
      <w:r>
        <w:rPr>
          <w:rFonts w:asciiTheme="minorEastAsia" w:hAnsiTheme="minorEastAsia" w:cs="Times New Roman" w:hint="eastAsia"/>
          <w:color w:val="000000"/>
          <w:sz w:val="28"/>
          <w:szCs w:val="28"/>
        </w:rPr>
        <w:t>其特征在于，</w:t>
      </w:r>
      <w:r w:rsidRPr="00641757">
        <w:rPr>
          <w:rFonts w:asciiTheme="minorEastAsia" w:hAnsiTheme="minorEastAsia" w:cs="Times New Roman"/>
          <w:color w:val="000000"/>
          <w:sz w:val="28"/>
          <w:szCs w:val="28"/>
        </w:rPr>
        <w:t xml:space="preserve"> </w:t>
      </w:r>
      <w:r>
        <w:rPr>
          <w:rFonts w:asciiTheme="minorEastAsia" w:hAnsiTheme="minorEastAsia" w:cs="Times New Roman" w:hint="eastAsia"/>
          <w:color w:val="000000"/>
          <w:sz w:val="28"/>
          <w:szCs w:val="28"/>
        </w:rPr>
        <w:t>步骤</w:t>
      </w:r>
      <w:r w:rsidRPr="00641757">
        <w:rPr>
          <w:rFonts w:asciiTheme="minorEastAsia" w:hAnsiTheme="minorEastAsia" w:cs="Times New Roman" w:hint="eastAsia"/>
          <w:color w:val="000000"/>
          <w:sz w:val="28"/>
          <w:szCs w:val="28"/>
        </w:rPr>
        <w:t>如下：</w:t>
      </w:r>
    </w:p>
    <w:p w14:paraId="7DBD3B1A"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Pr>
          <w:rFonts w:asciiTheme="minorEastAsia" w:hAnsiTheme="minorEastAsia" w:cs="Times New Roman" w:hint="eastAsia"/>
          <w:color w:val="000000"/>
          <w:sz w:val="28"/>
          <w:szCs w:val="28"/>
        </w:rPr>
        <w:t>（1）</w:t>
      </w:r>
      <w:r w:rsidRPr="00641757">
        <w:rPr>
          <w:rFonts w:asciiTheme="minorEastAsia" w:hAnsiTheme="minorEastAsia" w:cs="Times New Roman" w:hint="eastAsia"/>
          <w:color w:val="000000"/>
          <w:sz w:val="28"/>
          <w:szCs w:val="28"/>
        </w:rPr>
        <w:t>场所设备共运行两个线程</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接收兼处理线程和发送线程</w:t>
      </w:r>
      <w:r w:rsidRPr="00641757">
        <w:rPr>
          <w:rFonts w:asciiTheme="minorEastAsia" w:hAnsiTheme="minorEastAsia" w:cs="Times New Roman"/>
          <w:color w:val="000000"/>
          <w:sz w:val="28"/>
          <w:szCs w:val="28"/>
        </w:rPr>
        <w:t>；</w:t>
      </w:r>
    </w:p>
    <w:p w14:paraId="5F91492F"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sidRPr="00641757">
        <w:rPr>
          <w:rFonts w:asciiTheme="minorEastAsia" w:hAnsiTheme="minorEastAsia" w:cs="Times New Roman" w:hint="eastAsia"/>
          <w:color w:val="000000"/>
          <w:sz w:val="28"/>
          <w:szCs w:val="28"/>
        </w:rPr>
        <w:t>首先向地区服务器发送基于SF</w:t>
      </w:r>
      <w:r w:rsidRPr="00641757">
        <w:rPr>
          <w:rFonts w:asciiTheme="minorEastAsia" w:hAnsiTheme="minorEastAsia" w:cs="Times New Roman"/>
          <w:color w:val="000000"/>
          <w:sz w:val="28"/>
          <w:szCs w:val="28"/>
        </w:rPr>
        <w:t>=12</w:t>
      </w:r>
      <w:r w:rsidRPr="00641757">
        <w:rPr>
          <w:rFonts w:asciiTheme="minorEastAsia" w:hAnsiTheme="minorEastAsia" w:cs="Times New Roman" w:hint="eastAsia"/>
          <w:color w:val="000000"/>
          <w:sz w:val="28"/>
          <w:szCs w:val="28"/>
        </w:rPr>
        <w:t>、频段为CN470的</w:t>
      </w:r>
      <w:proofErr w:type="spellStart"/>
      <w:r w:rsidRPr="00641757">
        <w:rPr>
          <w:rFonts w:asciiTheme="minorEastAsia" w:hAnsiTheme="minorEastAsia" w:cs="Times New Roman" w:hint="eastAsia"/>
          <w:color w:val="000000"/>
          <w:sz w:val="28"/>
          <w:szCs w:val="28"/>
        </w:rPr>
        <w:t>LoRa</w:t>
      </w:r>
      <w:proofErr w:type="spellEnd"/>
      <w:r w:rsidRPr="00641757">
        <w:rPr>
          <w:rFonts w:asciiTheme="minorEastAsia" w:hAnsiTheme="minorEastAsia" w:cs="Times New Roman" w:hint="eastAsia"/>
          <w:color w:val="000000"/>
          <w:sz w:val="28"/>
          <w:szCs w:val="28"/>
        </w:rPr>
        <w:t>信号的、JSON打包的、UDP形式的时间戳请求信息</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从地区服务器获取当前时间戳</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获取当前的时间后</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场所设备开始正常工作</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否则不能进行正常工作</w:t>
      </w:r>
      <w:r>
        <w:rPr>
          <w:rFonts w:asciiTheme="minorEastAsia" w:hAnsiTheme="minorEastAsia" w:cs="Times New Roman" w:hint="eastAsia"/>
          <w:color w:val="000000"/>
          <w:sz w:val="28"/>
          <w:szCs w:val="28"/>
        </w:rPr>
        <w:t>；</w:t>
      </w:r>
    </w:p>
    <w:p w14:paraId="63B169E9"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sidRPr="00641757">
        <w:rPr>
          <w:rFonts w:asciiTheme="minorEastAsia" w:hAnsiTheme="minorEastAsia" w:cs="Times New Roman" w:hint="eastAsia"/>
          <w:color w:val="000000"/>
          <w:sz w:val="28"/>
          <w:szCs w:val="28"/>
        </w:rPr>
        <w:t>场所设备周期性地向周围环境发射基于SF=</w:t>
      </w:r>
      <w:r w:rsidRPr="00641757">
        <w:rPr>
          <w:rFonts w:asciiTheme="minorEastAsia" w:hAnsiTheme="minorEastAsia" w:cs="Times New Roman"/>
          <w:color w:val="000000"/>
          <w:sz w:val="28"/>
          <w:szCs w:val="28"/>
        </w:rPr>
        <w:t>7</w:t>
      </w:r>
      <w:r w:rsidRPr="00641757">
        <w:rPr>
          <w:rFonts w:asciiTheme="minorEastAsia" w:hAnsiTheme="minorEastAsia" w:cs="Times New Roman" w:hint="eastAsia"/>
          <w:color w:val="000000"/>
          <w:sz w:val="28"/>
          <w:szCs w:val="28"/>
        </w:rPr>
        <w:t>、频段为</w:t>
      </w:r>
      <w:r w:rsidRPr="00641757">
        <w:rPr>
          <w:rFonts w:asciiTheme="minorEastAsia" w:hAnsiTheme="minorEastAsia" w:cs="Times New Roman"/>
          <w:color w:val="000000"/>
          <w:sz w:val="28"/>
          <w:szCs w:val="28"/>
        </w:rPr>
        <w:t>CN470</w:t>
      </w:r>
      <w:r w:rsidRPr="00641757">
        <w:rPr>
          <w:rFonts w:asciiTheme="minorEastAsia" w:hAnsiTheme="minorEastAsia" w:cs="Times New Roman" w:hint="eastAsia"/>
          <w:color w:val="000000"/>
          <w:sz w:val="28"/>
          <w:szCs w:val="28"/>
        </w:rPr>
        <w:t>的</w:t>
      </w:r>
      <w:proofErr w:type="spellStart"/>
      <w:r w:rsidRPr="00641757">
        <w:rPr>
          <w:rFonts w:asciiTheme="minorEastAsia" w:hAnsiTheme="minorEastAsia" w:cs="Times New Roman" w:hint="eastAsia"/>
          <w:color w:val="000000"/>
          <w:sz w:val="28"/>
          <w:szCs w:val="28"/>
        </w:rPr>
        <w:t>LoRa</w:t>
      </w:r>
      <w:proofErr w:type="spellEnd"/>
      <w:r w:rsidRPr="00641757">
        <w:rPr>
          <w:rFonts w:asciiTheme="minorEastAsia" w:hAnsiTheme="minorEastAsia" w:cs="Times New Roman" w:hint="eastAsia"/>
          <w:color w:val="000000"/>
          <w:sz w:val="28"/>
          <w:szCs w:val="28"/>
        </w:rPr>
        <w:t>信号的UDP信息</w:t>
      </w:r>
      <w:r>
        <w:rPr>
          <w:rFonts w:asciiTheme="minorEastAsia" w:hAnsiTheme="minorEastAsia" w:cs="Times New Roman" w:hint="eastAsia"/>
          <w:color w:val="000000"/>
          <w:sz w:val="28"/>
          <w:szCs w:val="28"/>
        </w:rPr>
        <w:t>，用于</w:t>
      </w:r>
      <w:r w:rsidRPr="00641757">
        <w:rPr>
          <w:rFonts w:asciiTheme="minorEastAsia" w:hAnsiTheme="minorEastAsia" w:cs="Times New Roman" w:hint="eastAsia"/>
          <w:color w:val="000000"/>
          <w:sz w:val="28"/>
          <w:szCs w:val="28"/>
        </w:rPr>
        <w:t>唤醒用户端设备</w:t>
      </w:r>
      <w:r>
        <w:rPr>
          <w:rFonts w:asciiTheme="minorEastAsia" w:hAnsiTheme="minorEastAsia" w:cs="Times New Roman" w:hint="eastAsia"/>
          <w:color w:val="000000"/>
          <w:sz w:val="28"/>
          <w:szCs w:val="28"/>
        </w:rPr>
        <w:t>；</w:t>
      </w:r>
    </w:p>
    <w:p w14:paraId="283907AE"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Pr>
          <w:rFonts w:asciiTheme="minorEastAsia" w:hAnsiTheme="minorEastAsia" w:cs="Times New Roman" w:hint="eastAsia"/>
          <w:color w:val="000000"/>
          <w:sz w:val="28"/>
          <w:szCs w:val="28"/>
        </w:rPr>
        <w:t>（2）</w:t>
      </w:r>
      <w:r w:rsidRPr="00641757">
        <w:rPr>
          <w:rFonts w:asciiTheme="minorEastAsia" w:hAnsiTheme="minorEastAsia" w:cs="Times New Roman" w:hint="eastAsia"/>
          <w:color w:val="000000"/>
          <w:sz w:val="28"/>
          <w:szCs w:val="28"/>
        </w:rPr>
        <w:t>用户设备共运行四个线程</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维护匿名信息的线程、发送线程、接收兼处理线程</w:t>
      </w:r>
      <w:r>
        <w:rPr>
          <w:rFonts w:asciiTheme="minorEastAsia" w:hAnsiTheme="minorEastAsia" w:cs="Times New Roman" w:hint="eastAsia"/>
          <w:color w:val="000000"/>
          <w:sz w:val="28"/>
          <w:szCs w:val="28"/>
        </w:rPr>
        <w:t>和</w:t>
      </w:r>
      <w:r w:rsidRPr="00641757">
        <w:rPr>
          <w:rFonts w:asciiTheme="minorEastAsia" w:hAnsiTheme="minorEastAsia" w:cs="Times New Roman" w:hint="eastAsia"/>
          <w:color w:val="000000"/>
          <w:sz w:val="28"/>
          <w:szCs w:val="28"/>
        </w:rPr>
        <w:t>指示灯控制线程</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用户设备周期性地更换匿名信息</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周期为1天</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用户设备将最近1</w:t>
      </w:r>
      <w:r w:rsidRPr="00641757">
        <w:rPr>
          <w:rFonts w:asciiTheme="minorEastAsia" w:hAnsiTheme="minorEastAsia" w:cs="Times New Roman"/>
          <w:color w:val="000000"/>
          <w:sz w:val="28"/>
          <w:szCs w:val="28"/>
        </w:rPr>
        <w:t>4</w:t>
      </w:r>
      <w:r w:rsidRPr="00641757">
        <w:rPr>
          <w:rFonts w:asciiTheme="minorEastAsia" w:hAnsiTheme="minorEastAsia" w:cs="Times New Roman" w:hint="eastAsia"/>
          <w:color w:val="000000"/>
          <w:sz w:val="28"/>
          <w:szCs w:val="28"/>
        </w:rPr>
        <w:t>天使用过的</w:t>
      </w:r>
      <w:r w:rsidRPr="00641757">
        <w:rPr>
          <w:rFonts w:asciiTheme="minorEastAsia" w:hAnsiTheme="minorEastAsia" w:cs="Times New Roman"/>
          <w:color w:val="000000"/>
          <w:sz w:val="28"/>
          <w:szCs w:val="28"/>
        </w:rPr>
        <w:t>14</w:t>
      </w:r>
      <w:r w:rsidRPr="00641757">
        <w:rPr>
          <w:rFonts w:asciiTheme="minorEastAsia" w:hAnsiTheme="minorEastAsia" w:cs="Times New Roman" w:hint="eastAsia"/>
          <w:color w:val="000000"/>
          <w:sz w:val="28"/>
          <w:szCs w:val="28"/>
        </w:rPr>
        <w:t>或</w:t>
      </w:r>
      <w:r w:rsidRPr="00641757">
        <w:rPr>
          <w:rFonts w:asciiTheme="minorEastAsia" w:hAnsiTheme="minorEastAsia" w:cs="Times New Roman"/>
          <w:color w:val="000000"/>
          <w:sz w:val="28"/>
          <w:szCs w:val="28"/>
        </w:rPr>
        <w:t>15</w:t>
      </w:r>
      <w:r w:rsidRPr="00641757">
        <w:rPr>
          <w:rFonts w:asciiTheme="minorEastAsia" w:hAnsiTheme="minorEastAsia" w:cs="Times New Roman" w:hint="eastAsia"/>
          <w:color w:val="000000"/>
          <w:sz w:val="28"/>
          <w:szCs w:val="28"/>
        </w:rPr>
        <w:t>个匿名存储在设备中</w:t>
      </w:r>
      <w:r>
        <w:rPr>
          <w:rFonts w:asciiTheme="minorEastAsia" w:hAnsiTheme="minorEastAsia" w:cs="Times New Roman"/>
          <w:color w:val="000000"/>
          <w:sz w:val="28"/>
          <w:szCs w:val="28"/>
        </w:rPr>
        <w:t>；</w:t>
      </w:r>
      <w:r w:rsidRPr="00641757">
        <w:rPr>
          <w:rFonts w:asciiTheme="minorEastAsia" w:hAnsiTheme="minorEastAsia" w:cs="Times New Roman" w:hint="eastAsia"/>
          <w:color w:val="000000"/>
          <w:sz w:val="28"/>
          <w:szCs w:val="28"/>
        </w:rPr>
        <w:t>当某个匿名信息的存在时长超过</w:t>
      </w:r>
      <w:r w:rsidRPr="00641757">
        <w:rPr>
          <w:rFonts w:asciiTheme="minorEastAsia" w:hAnsiTheme="minorEastAsia" w:cs="Times New Roman"/>
          <w:color w:val="000000"/>
          <w:sz w:val="28"/>
          <w:szCs w:val="28"/>
        </w:rPr>
        <w:t>14</w:t>
      </w:r>
      <w:r w:rsidRPr="00641757">
        <w:rPr>
          <w:rFonts w:asciiTheme="minorEastAsia" w:hAnsiTheme="minorEastAsia" w:cs="Times New Roman" w:hint="eastAsia"/>
          <w:color w:val="000000"/>
          <w:sz w:val="28"/>
          <w:szCs w:val="28"/>
        </w:rPr>
        <w:t>天</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会被用户设备检测出来并删除</w:t>
      </w:r>
      <w:r>
        <w:rPr>
          <w:rFonts w:asciiTheme="minorEastAsia" w:hAnsiTheme="minorEastAsia" w:cs="Times New Roman"/>
          <w:color w:val="000000"/>
          <w:sz w:val="28"/>
          <w:szCs w:val="28"/>
        </w:rPr>
        <w:t>；</w:t>
      </w:r>
      <w:r w:rsidRPr="00641757">
        <w:rPr>
          <w:rFonts w:asciiTheme="minorEastAsia" w:hAnsiTheme="minorEastAsia" w:cs="Times New Roman" w:hint="eastAsia"/>
          <w:color w:val="000000"/>
          <w:sz w:val="28"/>
          <w:szCs w:val="28"/>
        </w:rPr>
        <w:t>当最新的匿名信息存在时长满2</w:t>
      </w:r>
      <w:r w:rsidRPr="00641757">
        <w:rPr>
          <w:rFonts w:asciiTheme="minorEastAsia" w:hAnsiTheme="minorEastAsia" w:cs="Times New Roman"/>
          <w:color w:val="000000"/>
          <w:sz w:val="28"/>
          <w:szCs w:val="28"/>
        </w:rPr>
        <w:t>4</w:t>
      </w:r>
      <w:r w:rsidRPr="00641757">
        <w:rPr>
          <w:rFonts w:asciiTheme="minorEastAsia" w:hAnsiTheme="minorEastAsia" w:cs="Times New Roman" w:hint="eastAsia"/>
          <w:color w:val="000000"/>
          <w:sz w:val="28"/>
          <w:szCs w:val="28"/>
        </w:rPr>
        <w:t>h后</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用户设备会产生一个新的匿名</w:t>
      </w:r>
      <w:r>
        <w:rPr>
          <w:rFonts w:asciiTheme="minorEastAsia" w:hAnsiTheme="minorEastAsia" w:cs="Times New Roman" w:hint="eastAsia"/>
          <w:color w:val="000000"/>
          <w:sz w:val="28"/>
          <w:szCs w:val="28"/>
        </w:rPr>
        <w:t>；</w:t>
      </w:r>
    </w:p>
    <w:p w14:paraId="2EE8779A"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Pr>
          <w:rFonts w:asciiTheme="minorEastAsia" w:hAnsiTheme="minorEastAsia" w:cs="Times New Roman" w:hint="eastAsia"/>
          <w:color w:val="000000"/>
          <w:sz w:val="28"/>
          <w:szCs w:val="28"/>
        </w:rPr>
        <w:t>（3）</w:t>
      </w:r>
      <w:r w:rsidRPr="00641757">
        <w:rPr>
          <w:rFonts w:asciiTheme="minorEastAsia" w:hAnsiTheme="minorEastAsia" w:cs="Times New Roman" w:hint="eastAsia"/>
          <w:color w:val="000000"/>
          <w:sz w:val="28"/>
          <w:szCs w:val="28"/>
        </w:rPr>
        <w:t>当用户设备进入场所设备的范围</w:t>
      </w:r>
      <w:r>
        <w:rPr>
          <w:rFonts w:asciiTheme="minorEastAsia" w:hAnsiTheme="minorEastAsia" w:cs="Times New Roman" w:hint="eastAsia"/>
          <w:color w:val="000000"/>
          <w:sz w:val="28"/>
          <w:szCs w:val="28"/>
        </w:rPr>
        <w:t>内，便</w:t>
      </w:r>
      <w:r w:rsidRPr="00641757">
        <w:rPr>
          <w:rFonts w:asciiTheme="minorEastAsia" w:hAnsiTheme="minorEastAsia" w:cs="Times New Roman" w:hint="eastAsia"/>
          <w:color w:val="000000"/>
          <w:sz w:val="28"/>
          <w:szCs w:val="28"/>
        </w:rPr>
        <w:t>接收到场所设备发送的唤醒信息和风险匿名名单</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用户设备接收后回复带有匿名信息的UDP包</w:t>
      </w:r>
      <w:r>
        <w:rPr>
          <w:rFonts w:asciiTheme="minorEastAsia" w:hAnsiTheme="minorEastAsia" w:cs="Times New Roman"/>
          <w:color w:val="000000"/>
          <w:sz w:val="28"/>
          <w:szCs w:val="28"/>
        </w:rPr>
        <w:t>，</w:t>
      </w:r>
      <w:r w:rsidRPr="00641757">
        <w:rPr>
          <w:rFonts w:asciiTheme="minorEastAsia" w:hAnsiTheme="minorEastAsia" w:cs="Times New Roman" w:hint="eastAsia"/>
          <w:color w:val="000000"/>
          <w:sz w:val="28"/>
          <w:szCs w:val="28"/>
        </w:rPr>
        <w:t>用户设备回复给场所设备的信息包括该用户的1</w:t>
      </w:r>
      <w:r w:rsidRPr="00641757">
        <w:rPr>
          <w:rFonts w:asciiTheme="minorEastAsia" w:hAnsiTheme="minorEastAsia" w:cs="Times New Roman"/>
          <w:color w:val="000000"/>
          <w:sz w:val="28"/>
          <w:szCs w:val="28"/>
        </w:rPr>
        <w:t>6</w:t>
      </w:r>
      <w:r w:rsidRPr="00641757">
        <w:rPr>
          <w:rFonts w:asciiTheme="minorEastAsia" w:hAnsiTheme="minorEastAsia" w:cs="Times New Roman" w:hint="eastAsia"/>
          <w:color w:val="000000"/>
          <w:sz w:val="28"/>
          <w:szCs w:val="28"/>
        </w:rPr>
        <w:t>字符匿名信息、1</w:t>
      </w:r>
      <w:r w:rsidRPr="00641757">
        <w:rPr>
          <w:rFonts w:asciiTheme="minorEastAsia" w:hAnsiTheme="minorEastAsia" w:cs="Times New Roman"/>
          <w:color w:val="000000"/>
          <w:sz w:val="28"/>
          <w:szCs w:val="28"/>
        </w:rPr>
        <w:t>0</w:t>
      </w:r>
      <w:r w:rsidRPr="00641757">
        <w:rPr>
          <w:rFonts w:asciiTheme="minorEastAsia" w:hAnsiTheme="minorEastAsia" w:cs="Times New Roman" w:hint="eastAsia"/>
          <w:color w:val="000000"/>
          <w:sz w:val="28"/>
          <w:szCs w:val="28"/>
        </w:rPr>
        <w:t>位的</w:t>
      </w:r>
      <w:proofErr w:type="spellStart"/>
      <w:r w:rsidRPr="00641757">
        <w:rPr>
          <w:rFonts w:asciiTheme="minorEastAsia" w:hAnsiTheme="minorEastAsia" w:cs="Times New Roman" w:hint="eastAsia"/>
          <w:color w:val="000000"/>
          <w:sz w:val="28"/>
          <w:szCs w:val="28"/>
        </w:rPr>
        <w:t>int</w:t>
      </w:r>
      <w:proofErr w:type="spellEnd"/>
      <w:r w:rsidRPr="00641757">
        <w:rPr>
          <w:rFonts w:asciiTheme="minorEastAsia" w:hAnsiTheme="minorEastAsia" w:cs="Times New Roman" w:hint="eastAsia"/>
          <w:color w:val="000000"/>
          <w:sz w:val="28"/>
          <w:szCs w:val="28"/>
        </w:rPr>
        <w:t>类型序列号、标识发送设备种类的字符串</w:t>
      </w:r>
      <w:r>
        <w:rPr>
          <w:rFonts w:asciiTheme="minorEastAsia" w:hAnsiTheme="minorEastAsia" w:cs="Times New Roman"/>
          <w:color w:val="000000"/>
          <w:sz w:val="28"/>
          <w:szCs w:val="28"/>
        </w:rPr>
        <w:t>，</w:t>
      </w:r>
      <w:r w:rsidRPr="00641757">
        <w:rPr>
          <w:rFonts w:asciiTheme="minorEastAsia" w:hAnsiTheme="minorEastAsia" w:cs="Times New Roman" w:hint="eastAsia"/>
          <w:color w:val="000000"/>
          <w:sz w:val="28"/>
          <w:szCs w:val="28"/>
        </w:rPr>
        <w:t>以JSON的形式打包发送</w:t>
      </w:r>
      <w:r>
        <w:rPr>
          <w:rFonts w:asciiTheme="minorEastAsia" w:hAnsiTheme="minorEastAsia" w:cs="Times New Roman" w:hint="eastAsia"/>
          <w:color w:val="000000"/>
          <w:sz w:val="28"/>
          <w:szCs w:val="28"/>
        </w:rPr>
        <w:t>；</w:t>
      </w:r>
    </w:p>
    <w:p w14:paraId="27411D2C"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Pr>
          <w:rFonts w:asciiTheme="minorEastAsia" w:hAnsiTheme="minorEastAsia" w:cs="Times New Roman" w:hint="eastAsia"/>
          <w:color w:val="000000"/>
          <w:sz w:val="28"/>
          <w:szCs w:val="28"/>
        </w:rPr>
        <w:t>（3）</w:t>
      </w:r>
      <w:r w:rsidRPr="00641757">
        <w:rPr>
          <w:rFonts w:asciiTheme="minorEastAsia" w:hAnsiTheme="minorEastAsia" w:cs="Times New Roman" w:hint="eastAsia"/>
          <w:color w:val="000000"/>
          <w:sz w:val="28"/>
          <w:szCs w:val="28"/>
        </w:rPr>
        <w:t>场所设备接收到用户设备发来的匿名信息</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并将接收到该匿名信息的时间、该匿名信息、自身的地理位置信息代码结合在一起</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构成踪迹信息放入缓存中</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周期性地向对应的地区服务器发送缓存中的部分踪迹信息</w:t>
      </w:r>
      <w:r>
        <w:rPr>
          <w:rFonts w:asciiTheme="minorEastAsia" w:hAnsiTheme="minorEastAsia" w:cs="Times New Roman"/>
          <w:color w:val="000000"/>
          <w:sz w:val="28"/>
          <w:szCs w:val="28"/>
        </w:rPr>
        <w:t>；</w:t>
      </w:r>
    </w:p>
    <w:p w14:paraId="0808ECBE"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sidRPr="00641757">
        <w:rPr>
          <w:rFonts w:asciiTheme="minorEastAsia" w:hAnsiTheme="minorEastAsia" w:cs="Times New Roman" w:hint="eastAsia"/>
          <w:color w:val="000000"/>
          <w:sz w:val="28"/>
          <w:szCs w:val="28"/>
        </w:rPr>
        <w:t>场所设备发送给地区服务器的信息包括</w:t>
      </w:r>
      <w:r w:rsidRPr="00641757">
        <w:rPr>
          <w:rFonts w:asciiTheme="minorEastAsia" w:hAnsiTheme="minorEastAsia" w:cs="Times New Roman"/>
          <w:color w:val="000000"/>
          <w:sz w:val="28"/>
          <w:szCs w:val="28"/>
        </w:rPr>
        <w:t>2</w:t>
      </w:r>
      <w:r w:rsidRPr="00641757">
        <w:rPr>
          <w:rFonts w:asciiTheme="minorEastAsia" w:hAnsiTheme="minorEastAsia" w:cs="Times New Roman" w:hint="eastAsia"/>
          <w:color w:val="000000"/>
          <w:sz w:val="28"/>
          <w:szCs w:val="28"/>
        </w:rPr>
        <w:t>条踪迹信息、发送设备的种类识别、对应地区服务器的编号</w:t>
      </w:r>
      <w:r>
        <w:rPr>
          <w:rFonts w:asciiTheme="minorEastAsia" w:hAnsiTheme="minorEastAsia" w:cs="Times New Roman" w:hint="eastAsia"/>
          <w:color w:val="000000"/>
          <w:sz w:val="28"/>
          <w:szCs w:val="28"/>
        </w:rPr>
        <w:t>和</w:t>
      </w:r>
      <w:r w:rsidRPr="00641757">
        <w:rPr>
          <w:rFonts w:asciiTheme="minorEastAsia" w:hAnsiTheme="minorEastAsia" w:cs="Times New Roman"/>
          <w:color w:val="000000"/>
          <w:sz w:val="28"/>
          <w:szCs w:val="28"/>
        </w:rPr>
        <w:t>10</w:t>
      </w:r>
      <w:r w:rsidRPr="00641757">
        <w:rPr>
          <w:rFonts w:asciiTheme="minorEastAsia" w:hAnsiTheme="minorEastAsia" w:cs="Times New Roman" w:hint="eastAsia"/>
          <w:color w:val="000000"/>
          <w:sz w:val="28"/>
          <w:szCs w:val="28"/>
        </w:rPr>
        <w:t>位的信息序列号</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每次发送后</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场所设备会等待接收来自对应的地区服务器的ACK信息</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如果固定时间</w:t>
      </w:r>
      <w:r w:rsidRPr="00641757">
        <w:rPr>
          <w:rFonts w:asciiTheme="minorEastAsia" w:hAnsiTheme="minorEastAsia" w:cs="Times New Roman"/>
          <w:color w:val="000000"/>
          <w:sz w:val="28"/>
          <w:szCs w:val="28"/>
        </w:rPr>
        <w:t>5</w:t>
      </w:r>
      <w:r w:rsidRPr="00641757">
        <w:rPr>
          <w:rFonts w:asciiTheme="minorEastAsia" w:hAnsiTheme="minorEastAsia" w:cs="Times New Roman" w:hint="eastAsia"/>
          <w:color w:val="000000"/>
          <w:sz w:val="28"/>
          <w:szCs w:val="28"/>
        </w:rPr>
        <w:t>秒内未收到ACK信</w:t>
      </w:r>
      <w:r w:rsidRPr="00641757">
        <w:rPr>
          <w:rFonts w:asciiTheme="minorEastAsia" w:hAnsiTheme="minorEastAsia" w:cs="Times New Roman" w:hint="eastAsia"/>
          <w:color w:val="000000"/>
          <w:sz w:val="28"/>
          <w:szCs w:val="28"/>
        </w:rPr>
        <w:lastRenderedPageBreak/>
        <w:t>息</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则重复发送后继续等待ACK信息</w:t>
      </w:r>
      <w:r>
        <w:rPr>
          <w:rFonts w:asciiTheme="minorEastAsia" w:hAnsiTheme="minorEastAsia" w:cs="Times New Roman"/>
          <w:color w:val="000000"/>
          <w:sz w:val="28"/>
          <w:szCs w:val="28"/>
        </w:rPr>
        <w:t>，</w:t>
      </w:r>
      <w:r w:rsidRPr="00641757">
        <w:rPr>
          <w:rFonts w:asciiTheme="minorEastAsia" w:hAnsiTheme="minorEastAsia" w:cs="Times New Roman" w:hint="eastAsia"/>
          <w:color w:val="000000"/>
          <w:sz w:val="28"/>
          <w:szCs w:val="28"/>
        </w:rPr>
        <w:t>直到接收到ACK信息才会发送下一部分踪迹信息</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其中重复发送的信息的序列号相同</w:t>
      </w:r>
      <w:r>
        <w:rPr>
          <w:rFonts w:asciiTheme="minorEastAsia" w:hAnsiTheme="minorEastAsia" w:cs="Times New Roman" w:hint="eastAsia"/>
          <w:color w:val="000000"/>
          <w:sz w:val="28"/>
          <w:szCs w:val="28"/>
        </w:rPr>
        <w:t>；</w:t>
      </w:r>
    </w:p>
    <w:p w14:paraId="596EDAA3"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Pr>
          <w:rFonts w:asciiTheme="minorEastAsia" w:hAnsiTheme="minorEastAsia" w:cs="Times New Roman" w:hint="eastAsia"/>
          <w:color w:val="000000"/>
          <w:sz w:val="28"/>
          <w:szCs w:val="28"/>
        </w:rPr>
        <w:t>（4）</w:t>
      </w:r>
      <w:r w:rsidRPr="00641757">
        <w:rPr>
          <w:rFonts w:asciiTheme="minorEastAsia" w:hAnsiTheme="minorEastAsia" w:cs="Times New Roman" w:hint="eastAsia"/>
          <w:color w:val="000000"/>
          <w:sz w:val="28"/>
          <w:szCs w:val="28"/>
        </w:rPr>
        <w:t>地区服务器接收更大范围内的来自场所设备的基于SF</w:t>
      </w:r>
      <w:r w:rsidRPr="00641757">
        <w:rPr>
          <w:rFonts w:asciiTheme="minorEastAsia" w:hAnsiTheme="minorEastAsia" w:cs="Times New Roman"/>
          <w:color w:val="000000"/>
          <w:sz w:val="28"/>
          <w:szCs w:val="28"/>
        </w:rPr>
        <w:t>=12</w:t>
      </w:r>
      <w:r w:rsidRPr="00641757">
        <w:rPr>
          <w:rFonts w:asciiTheme="minorEastAsia" w:hAnsiTheme="minorEastAsia" w:cs="Times New Roman" w:hint="eastAsia"/>
          <w:color w:val="000000"/>
          <w:sz w:val="28"/>
          <w:szCs w:val="28"/>
        </w:rPr>
        <w:t>、频段为CN470的</w:t>
      </w:r>
      <w:proofErr w:type="spellStart"/>
      <w:r w:rsidRPr="00641757">
        <w:rPr>
          <w:rFonts w:asciiTheme="minorEastAsia" w:hAnsiTheme="minorEastAsia" w:cs="Times New Roman" w:hint="eastAsia"/>
          <w:color w:val="000000"/>
          <w:sz w:val="28"/>
          <w:szCs w:val="28"/>
        </w:rPr>
        <w:t>LoRa</w:t>
      </w:r>
      <w:proofErr w:type="spellEnd"/>
      <w:r w:rsidRPr="00641757">
        <w:rPr>
          <w:rFonts w:asciiTheme="minorEastAsia" w:hAnsiTheme="minorEastAsia" w:cs="Times New Roman" w:hint="eastAsia"/>
          <w:color w:val="000000"/>
          <w:sz w:val="28"/>
          <w:szCs w:val="28"/>
        </w:rPr>
        <w:t>的踪迹信息</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接收成功后返回ACK、风险匿名名单、对应的序列号</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如果反复接收到具有相同序列号的踪迹信息</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则每次都返回ACK信息</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但是只在第一次上传该踪迹信息到区块链</w:t>
      </w:r>
      <w:r>
        <w:rPr>
          <w:rFonts w:asciiTheme="minorEastAsia" w:hAnsiTheme="minorEastAsia" w:cs="Times New Roman"/>
          <w:color w:val="000000"/>
          <w:sz w:val="28"/>
          <w:szCs w:val="28"/>
        </w:rPr>
        <w:t>；</w:t>
      </w:r>
    </w:p>
    <w:p w14:paraId="0CC6801A"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sidRPr="00641757">
        <w:rPr>
          <w:rFonts w:asciiTheme="minorEastAsia" w:hAnsiTheme="minorEastAsia" w:cs="Times New Roman" w:hint="eastAsia"/>
          <w:color w:val="000000"/>
          <w:sz w:val="28"/>
          <w:szCs w:val="28"/>
        </w:rPr>
        <w:t>地区服务器共运行三个线程</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区块链维护线程、接收兼处理线程</w:t>
      </w:r>
      <w:r>
        <w:rPr>
          <w:rFonts w:asciiTheme="minorEastAsia" w:hAnsiTheme="minorEastAsia" w:cs="Times New Roman" w:hint="eastAsia"/>
          <w:color w:val="000000"/>
          <w:sz w:val="28"/>
          <w:szCs w:val="28"/>
        </w:rPr>
        <w:t>和</w:t>
      </w:r>
      <w:r w:rsidRPr="00641757">
        <w:rPr>
          <w:rFonts w:asciiTheme="minorEastAsia" w:hAnsiTheme="minorEastAsia" w:cs="Times New Roman" w:hint="eastAsia"/>
          <w:color w:val="000000"/>
          <w:sz w:val="28"/>
          <w:szCs w:val="28"/>
        </w:rPr>
        <w:t>发送线程</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是连接</w:t>
      </w:r>
      <w:proofErr w:type="spellStart"/>
      <w:r w:rsidRPr="00641757">
        <w:rPr>
          <w:rFonts w:asciiTheme="minorEastAsia" w:hAnsiTheme="minorEastAsia" w:cs="Times New Roman" w:hint="eastAsia"/>
          <w:color w:val="000000"/>
          <w:sz w:val="28"/>
          <w:szCs w:val="28"/>
        </w:rPr>
        <w:t>LoRa</w:t>
      </w:r>
      <w:proofErr w:type="spellEnd"/>
      <w:r w:rsidRPr="00641757">
        <w:rPr>
          <w:rFonts w:asciiTheme="minorEastAsia" w:hAnsiTheme="minorEastAsia" w:cs="Times New Roman" w:hint="eastAsia"/>
          <w:color w:val="000000"/>
          <w:sz w:val="28"/>
          <w:szCs w:val="28"/>
        </w:rPr>
        <w:t>无线网通信和有线网通信的网关类型设备</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具有验证签名</w:t>
      </w:r>
      <w:r>
        <w:rPr>
          <w:rFonts w:asciiTheme="minorEastAsia" w:hAnsiTheme="minorEastAsia" w:cs="Times New Roman" w:hint="eastAsia"/>
          <w:color w:val="000000"/>
          <w:sz w:val="28"/>
          <w:szCs w:val="28"/>
        </w:rPr>
        <w:t>和</w:t>
      </w:r>
      <w:r w:rsidRPr="00641757">
        <w:rPr>
          <w:rFonts w:asciiTheme="minorEastAsia" w:hAnsiTheme="minorEastAsia" w:cs="Times New Roman" w:hint="eastAsia"/>
          <w:color w:val="000000"/>
          <w:sz w:val="28"/>
          <w:szCs w:val="28"/>
        </w:rPr>
        <w:t>维护区块链的功能</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接收UDP踪迹信息并将该信息签名上传到踪迹区块链</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最终在区块链中一个区块所包含的内容有</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踪迹记录、上传者代码、签名、本区块的哈希值</w:t>
      </w:r>
      <w:r>
        <w:rPr>
          <w:rFonts w:asciiTheme="minorEastAsia" w:hAnsiTheme="minorEastAsia" w:cs="Times New Roman" w:hint="eastAsia"/>
          <w:color w:val="000000"/>
          <w:sz w:val="28"/>
          <w:szCs w:val="28"/>
        </w:rPr>
        <w:t>和</w:t>
      </w:r>
      <w:r w:rsidRPr="00641757">
        <w:rPr>
          <w:rFonts w:asciiTheme="minorEastAsia" w:hAnsiTheme="minorEastAsia" w:cs="Times New Roman" w:hint="eastAsia"/>
          <w:color w:val="000000"/>
          <w:sz w:val="28"/>
          <w:szCs w:val="28"/>
        </w:rPr>
        <w:t>上一区块的哈希值</w:t>
      </w:r>
      <w:r>
        <w:rPr>
          <w:rFonts w:asciiTheme="minorEastAsia" w:hAnsiTheme="minorEastAsia" w:cs="Times New Roman" w:hint="eastAsia"/>
          <w:color w:val="000000"/>
          <w:sz w:val="28"/>
          <w:szCs w:val="28"/>
        </w:rPr>
        <w:t>；</w:t>
      </w:r>
    </w:p>
    <w:p w14:paraId="362D139A"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sidRPr="00641757">
        <w:rPr>
          <w:rFonts w:asciiTheme="minorEastAsia" w:hAnsiTheme="minorEastAsia" w:cs="Times New Roman" w:hint="eastAsia"/>
          <w:color w:val="000000"/>
          <w:sz w:val="28"/>
          <w:szCs w:val="28"/>
        </w:rPr>
        <w:t>每次地区服务器接收到新的踪迹信息后</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该地区服务器会使用自己的私钥对将该踪迹信息进行签名、加入区块链并发送给其他联网的地区服务器设备</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每个地区服务器都存有所有其他地区服务器的公钥</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其他地区服务器设备会验证该条踪迹信息</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如果验证成功则加入自己维护的区块链中</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否则丢弃该信息</w:t>
      </w:r>
      <w:r>
        <w:rPr>
          <w:rFonts w:asciiTheme="minorEastAsia" w:hAnsiTheme="minorEastAsia" w:cs="Times New Roman" w:hint="eastAsia"/>
          <w:color w:val="000000"/>
          <w:sz w:val="28"/>
          <w:szCs w:val="28"/>
        </w:rPr>
        <w:t>；</w:t>
      </w:r>
    </w:p>
    <w:p w14:paraId="7A55D096" w14:textId="5A603EB8"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Pr>
          <w:rFonts w:asciiTheme="minorEastAsia" w:hAnsiTheme="minorEastAsia" w:cs="Times New Roman" w:hint="eastAsia"/>
          <w:color w:val="000000"/>
          <w:sz w:val="28"/>
          <w:szCs w:val="28"/>
        </w:rPr>
        <w:t>（5）</w:t>
      </w:r>
      <w:r w:rsidRPr="00641757">
        <w:rPr>
          <w:rFonts w:asciiTheme="minorEastAsia" w:hAnsiTheme="minorEastAsia" w:cs="Times New Roman" w:hint="eastAsia"/>
          <w:color w:val="000000"/>
          <w:sz w:val="28"/>
          <w:szCs w:val="28"/>
        </w:rPr>
        <w:t>医疗机构是每个可对</w:t>
      </w:r>
      <w:r w:rsidR="00565F1D" w:rsidRPr="00641757">
        <w:rPr>
          <w:rFonts w:asciiTheme="minorEastAsia" w:hAnsiTheme="minorEastAsia" w:cs="Times New Roman"/>
          <w:color w:val="000000"/>
          <w:sz w:val="28"/>
          <w:szCs w:val="28"/>
        </w:rPr>
        <w:t>流行病</w:t>
      </w:r>
      <w:bookmarkStart w:id="0" w:name="_GoBack"/>
      <w:bookmarkEnd w:id="0"/>
      <w:r w:rsidRPr="00641757">
        <w:rPr>
          <w:rFonts w:asciiTheme="minorEastAsia" w:hAnsiTheme="minorEastAsia" w:cs="Times New Roman" w:hint="eastAsia"/>
          <w:color w:val="000000"/>
          <w:sz w:val="28"/>
          <w:szCs w:val="28"/>
        </w:rPr>
        <w:t>病毒进行检测的医疗机构</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当风险用户来到医疗机构检查后</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无论是否患病</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医疗机构需要将其所使用过的所有匿名信息从风险匿名名单中删除</w:t>
      </w:r>
      <w:r>
        <w:rPr>
          <w:rFonts w:asciiTheme="minorEastAsia" w:hAnsiTheme="minorEastAsia" w:cs="Times New Roman" w:hint="eastAsia"/>
          <w:color w:val="000000"/>
          <w:sz w:val="28"/>
          <w:szCs w:val="28"/>
        </w:rPr>
        <w:t>；</w:t>
      </w:r>
    </w:p>
    <w:p w14:paraId="492FFBEF"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sidRPr="00641757">
        <w:rPr>
          <w:rFonts w:asciiTheme="minorEastAsia" w:hAnsiTheme="minorEastAsia" w:cs="Times New Roman" w:hint="eastAsia"/>
          <w:color w:val="000000"/>
          <w:sz w:val="28"/>
          <w:szCs w:val="28"/>
        </w:rPr>
        <w:t>当有用户到医疗机构检查并确诊后</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医疗机构有权获取该用户近1</w:t>
      </w:r>
      <w:r w:rsidRPr="00641757">
        <w:rPr>
          <w:rFonts w:asciiTheme="minorEastAsia" w:hAnsiTheme="minorEastAsia" w:cs="Times New Roman"/>
          <w:color w:val="000000"/>
          <w:sz w:val="28"/>
          <w:szCs w:val="28"/>
        </w:rPr>
        <w:t>4</w:t>
      </w:r>
      <w:r w:rsidRPr="00641757">
        <w:rPr>
          <w:rFonts w:asciiTheme="minorEastAsia" w:hAnsiTheme="minorEastAsia" w:cs="Times New Roman" w:hint="eastAsia"/>
          <w:color w:val="000000"/>
          <w:sz w:val="28"/>
          <w:szCs w:val="28"/>
        </w:rPr>
        <w:t>天内使用过的所有匿名并上传给地理位置信息服务器</w:t>
      </w:r>
      <w:r>
        <w:rPr>
          <w:rFonts w:asciiTheme="minorEastAsia" w:hAnsiTheme="minorEastAsia" w:cs="Times New Roman"/>
          <w:color w:val="000000"/>
          <w:sz w:val="28"/>
          <w:szCs w:val="28"/>
        </w:rPr>
        <w:t>，</w:t>
      </w:r>
      <w:r w:rsidRPr="00641757">
        <w:rPr>
          <w:rFonts w:asciiTheme="minorEastAsia" w:hAnsiTheme="minorEastAsia" w:cs="Times New Roman" w:hint="eastAsia"/>
          <w:color w:val="000000"/>
          <w:sz w:val="28"/>
          <w:szCs w:val="28"/>
        </w:rPr>
        <w:t>并将该用户的用户设备指示灯改为红色</w:t>
      </w:r>
      <w:r>
        <w:rPr>
          <w:rFonts w:asciiTheme="minorEastAsia" w:hAnsiTheme="minorEastAsia" w:cs="Times New Roman" w:hint="eastAsia"/>
          <w:color w:val="000000"/>
          <w:sz w:val="28"/>
          <w:szCs w:val="28"/>
        </w:rPr>
        <w:t>，该</w:t>
      </w:r>
      <w:r w:rsidRPr="00641757">
        <w:rPr>
          <w:rFonts w:asciiTheme="minorEastAsia" w:hAnsiTheme="minorEastAsia" w:cs="Times New Roman" w:hint="eastAsia"/>
          <w:color w:val="000000"/>
          <w:sz w:val="28"/>
          <w:szCs w:val="28"/>
        </w:rPr>
        <w:t>用户</w:t>
      </w:r>
      <w:r>
        <w:rPr>
          <w:rFonts w:asciiTheme="minorEastAsia" w:hAnsiTheme="minorEastAsia" w:cs="Times New Roman" w:hint="eastAsia"/>
          <w:color w:val="000000"/>
          <w:sz w:val="28"/>
          <w:szCs w:val="28"/>
        </w:rPr>
        <w:t>即为</w:t>
      </w:r>
      <w:r w:rsidRPr="00641757">
        <w:rPr>
          <w:rFonts w:asciiTheme="minorEastAsia" w:hAnsiTheme="minorEastAsia" w:cs="Times New Roman" w:hint="eastAsia"/>
          <w:color w:val="000000"/>
          <w:sz w:val="28"/>
          <w:szCs w:val="28"/>
        </w:rPr>
        <w:t>患者</w:t>
      </w:r>
      <w:r>
        <w:rPr>
          <w:rFonts w:asciiTheme="minorEastAsia" w:hAnsiTheme="minorEastAsia" w:cs="Times New Roman" w:hint="eastAsia"/>
          <w:color w:val="000000"/>
          <w:sz w:val="28"/>
          <w:szCs w:val="28"/>
        </w:rPr>
        <w:t>；</w:t>
      </w:r>
    </w:p>
    <w:p w14:paraId="50E0D9F6"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sidRPr="00641757">
        <w:rPr>
          <w:rFonts w:asciiTheme="minorEastAsia" w:hAnsiTheme="minorEastAsia" w:cs="Times New Roman" w:hint="eastAsia"/>
          <w:color w:val="000000"/>
          <w:sz w:val="28"/>
          <w:szCs w:val="28"/>
        </w:rPr>
        <w:t>地理位置信息服务器收到来自各个医疗机构发来的新患者的匿名信息后</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将这些匿名信息在踪迹区块链中进行比对</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找到患者所有的踪迹记录</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并将与</w:t>
      </w:r>
      <w:r w:rsidRPr="00641757">
        <w:rPr>
          <w:rFonts w:asciiTheme="minorEastAsia" w:hAnsiTheme="minorEastAsia" w:cs="Times New Roman" w:hint="eastAsia"/>
          <w:color w:val="000000"/>
          <w:sz w:val="28"/>
          <w:szCs w:val="28"/>
        </w:rPr>
        <w:lastRenderedPageBreak/>
        <w:t>该患者在同一时间范围内、同一地点出现的踪迹记录筛选出来作为风险踪迹记录,提取出这些风险踪迹记录对应的匿名信息作为新增的风险匿名名单加入已有的风险匿名名单中</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通知给所有地区服务器</w:t>
      </w:r>
      <w:r>
        <w:rPr>
          <w:rFonts w:asciiTheme="minorEastAsia" w:hAnsiTheme="minorEastAsia" w:cs="Times New Roman" w:hint="eastAsia"/>
          <w:color w:val="000000"/>
          <w:sz w:val="28"/>
          <w:szCs w:val="28"/>
        </w:rPr>
        <w:t>；</w:t>
      </w:r>
    </w:p>
    <w:p w14:paraId="5D169FE9"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Pr>
          <w:rFonts w:asciiTheme="minorEastAsia" w:hAnsiTheme="minorEastAsia" w:cs="Times New Roman" w:hint="eastAsia"/>
          <w:color w:val="000000"/>
          <w:sz w:val="28"/>
          <w:szCs w:val="28"/>
        </w:rPr>
        <w:t>（6）</w:t>
      </w:r>
      <w:r w:rsidRPr="00641757">
        <w:rPr>
          <w:rFonts w:asciiTheme="minorEastAsia" w:hAnsiTheme="minorEastAsia" w:cs="Times New Roman" w:hint="eastAsia"/>
          <w:color w:val="000000"/>
          <w:sz w:val="28"/>
          <w:szCs w:val="28"/>
        </w:rPr>
        <w:t>场所设备接收到来自地区服务器的风险匿名名单</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该名单信息与ACK信息一起被发送给场所设备</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场所设备接收后再将该风险匿名名单发送给用户设备</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不对风险匿名名单做任何处理</w:t>
      </w:r>
      <w:r>
        <w:rPr>
          <w:rFonts w:asciiTheme="minorEastAsia" w:hAnsiTheme="minorEastAsia" w:cs="Times New Roman" w:hint="eastAsia"/>
          <w:color w:val="000000"/>
          <w:sz w:val="28"/>
          <w:szCs w:val="28"/>
        </w:rPr>
        <w:t>；</w:t>
      </w:r>
    </w:p>
    <w:p w14:paraId="48019CEA" w14:textId="77777777" w:rsidR="00641757" w:rsidRPr="00641757" w:rsidRDefault="00641757" w:rsidP="00641757">
      <w:pPr>
        <w:widowControl/>
        <w:spacing w:line="360" w:lineRule="auto"/>
        <w:ind w:leftChars="-2" w:left="-4" w:right="90" w:firstLineChars="200" w:firstLine="560"/>
        <w:rPr>
          <w:rFonts w:asciiTheme="minorEastAsia" w:hAnsiTheme="minorEastAsia" w:cs="Times New Roman"/>
          <w:color w:val="000000"/>
          <w:sz w:val="28"/>
          <w:szCs w:val="28"/>
        </w:rPr>
      </w:pPr>
      <w:r>
        <w:rPr>
          <w:rFonts w:asciiTheme="minorEastAsia" w:hAnsiTheme="minorEastAsia" w:cs="Times New Roman" w:hint="eastAsia"/>
          <w:color w:val="000000"/>
          <w:sz w:val="28"/>
          <w:szCs w:val="28"/>
        </w:rPr>
        <w:t>场所设备</w:t>
      </w:r>
      <w:r w:rsidRPr="00641757">
        <w:rPr>
          <w:rFonts w:asciiTheme="minorEastAsia" w:hAnsiTheme="minorEastAsia" w:cs="Times New Roman" w:hint="eastAsia"/>
          <w:color w:val="000000"/>
          <w:sz w:val="28"/>
          <w:szCs w:val="28"/>
        </w:rPr>
        <w:t>将集合类型的风险匿名名单信息与唤醒信息一同打包为JSON通过UDP信息一起发送给用户设备</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之后用户设备将收到的风险匿名名单和自己近1</w:t>
      </w:r>
      <w:r w:rsidRPr="00641757">
        <w:rPr>
          <w:rFonts w:asciiTheme="minorEastAsia" w:hAnsiTheme="minorEastAsia" w:cs="Times New Roman"/>
          <w:color w:val="000000"/>
          <w:sz w:val="28"/>
          <w:szCs w:val="28"/>
        </w:rPr>
        <w:t>4</w:t>
      </w:r>
      <w:r w:rsidRPr="00641757">
        <w:rPr>
          <w:rFonts w:asciiTheme="minorEastAsia" w:hAnsiTheme="minorEastAsia" w:cs="Times New Roman" w:hint="eastAsia"/>
          <w:color w:val="000000"/>
          <w:sz w:val="28"/>
          <w:szCs w:val="28"/>
        </w:rPr>
        <w:t>天内使用过的匿名名单进行匹配</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如果匹配成功并且指示灯颜色本来为绿色,则指示灯颜色变为黄色</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指示灯颜色为黄色的用户有义务去医疗机构进行诊断</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减少传播风险</w:t>
      </w:r>
      <w:r>
        <w:rPr>
          <w:rFonts w:asciiTheme="minorEastAsia" w:hAnsiTheme="minorEastAsia" w:cs="Times New Roman" w:hint="eastAsia"/>
          <w:color w:val="000000"/>
          <w:sz w:val="28"/>
          <w:szCs w:val="28"/>
        </w:rPr>
        <w:t>；</w:t>
      </w:r>
    </w:p>
    <w:p w14:paraId="00ED8CBC" w14:textId="77777777" w:rsidR="00186103" w:rsidRPr="00641757" w:rsidRDefault="00641757" w:rsidP="00641757">
      <w:pPr>
        <w:widowControl/>
        <w:spacing w:line="360" w:lineRule="auto"/>
        <w:ind w:right="90" w:firstLine="420"/>
        <w:rPr>
          <w:rFonts w:asciiTheme="minorEastAsia" w:hAnsiTheme="minorEastAsia"/>
          <w:sz w:val="28"/>
          <w:szCs w:val="28"/>
        </w:rPr>
      </w:pPr>
      <w:r w:rsidRPr="00641757">
        <w:rPr>
          <w:rFonts w:asciiTheme="minorEastAsia" w:hAnsiTheme="minorEastAsia" w:cs="Times New Roman" w:hint="eastAsia"/>
          <w:color w:val="000000"/>
          <w:sz w:val="28"/>
          <w:szCs w:val="28"/>
        </w:rPr>
        <w:t>当患者痊愈后</w:t>
      </w:r>
      <w:r>
        <w:rPr>
          <w:rFonts w:asciiTheme="minorEastAsia" w:hAnsiTheme="minorEastAsia" w:cs="Times New Roman" w:hint="eastAsia"/>
          <w:color w:val="000000"/>
          <w:sz w:val="28"/>
          <w:szCs w:val="28"/>
        </w:rPr>
        <w:t>，</w:t>
      </w:r>
      <w:r w:rsidRPr="00641757">
        <w:rPr>
          <w:rFonts w:asciiTheme="minorEastAsia" w:hAnsiTheme="minorEastAsia" w:cs="Times New Roman" w:hint="eastAsia"/>
          <w:color w:val="000000"/>
          <w:sz w:val="28"/>
          <w:szCs w:val="28"/>
        </w:rPr>
        <w:t>医疗机构将该用户的设备指示灯改为绿色。</w:t>
      </w:r>
    </w:p>
    <w:sectPr w:rsidR="00186103" w:rsidRPr="00641757" w:rsidSect="00641757">
      <w:headerReference w:type="default" r:id="rId6"/>
      <w:footerReference w:type="default" r:id="rId7"/>
      <w:pgSz w:w="11906" w:h="16838"/>
      <w:pgMar w:top="1418" w:right="851" w:bottom="851" w:left="1418" w:header="851" w:footer="2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6BF78" w14:textId="77777777" w:rsidR="00D148D4" w:rsidRDefault="00D148D4" w:rsidP="00641757">
      <w:r>
        <w:separator/>
      </w:r>
    </w:p>
  </w:endnote>
  <w:endnote w:type="continuationSeparator" w:id="0">
    <w:p w14:paraId="1610F87D" w14:textId="77777777" w:rsidR="00D148D4" w:rsidRDefault="00D148D4" w:rsidP="00641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notTrueType/>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199063"/>
      <w:docPartObj>
        <w:docPartGallery w:val="Page Numbers (Bottom of Page)"/>
        <w:docPartUnique/>
      </w:docPartObj>
    </w:sdtPr>
    <w:sdtEndPr/>
    <w:sdtContent>
      <w:p w14:paraId="7DA85AD9" w14:textId="77777777" w:rsidR="00641757" w:rsidRDefault="00D148D4">
        <w:pPr>
          <w:pStyle w:val="Footer"/>
          <w:jc w:val="center"/>
        </w:pPr>
        <w:r>
          <w:fldChar w:fldCharType="begin"/>
        </w:r>
        <w:r>
          <w:instrText xml:space="preserve"> PAGE   \* MERGEFORMAT </w:instrText>
        </w:r>
        <w:r>
          <w:fldChar w:fldCharType="separate"/>
        </w:r>
        <w:r w:rsidR="00641757" w:rsidRPr="00641757">
          <w:rPr>
            <w:rFonts w:hint="eastAsia"/>
            <w:noProof/>
            <w:lang w:val="zh-CN"/>
          </w:rPr>
          <w:t>1</w:t>
        </w:r>
        <w:r>
          <w:rPr>
            <w:noProof/>
            <w:lang w:val="zh-CN"/>
          </w:rPr>
          <w:fldChar w:fldCharType="end"/>
        </w:r>
      </w:p>
    </w:sdtContent>
  </w:sdt>
  <w:p w14:paraId="3EB2202E" w14:textId="77777777" w:rsidR="00641757" w:rsidRDefault="00641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462FE" w14:textId="77777777" w:rsidR="00D148D4" w:rsidRDefault="00D148D4" w:rsidP="00641757">
      <w:r>
        <w:separator/>
      </w:r>
    </w:p>
  </w:footnote>
  <w:footnote w:type="continuationSeparator" w:id="0">
    <w:p w14:paraId="32FE998D" w14:textId="77777777" w:rsidR="00D148D4" w:rsidRDefault="00D148D4" w:rsidP="00641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E36F" w14:textId="77777777" w:rsidR="00641757" w:rsidRPr="00641757" w:rsidRDefault="00641757">
    <w:pPr>
      <w:pStyle w:val="Header"/>
      <w:rPr>
        <w:b/>
        <w:sz w:val="28"/>
        <w:szCs w:val="28"/>
      </w:rPr>
    </w:pPr>
    <w:r w:rsidRPr="00641757">
      <w:rPr>
        <w:rFonts w:hint="eastAsia"/>
        <w:b/>
        <w:sz w:val="28"/>
        <w:szCs w:val="28"/>
      </w:rPr>
      <w:t>权利要求书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1757"/>
    <w:rsid w:val="00186103"/>
    <w:rsid w:val="003D1D5D"/>
    <w:rsid w:val="00565F1D"/>
    <w:rsid w:val="00641757"/>
    <w:rsid w:val="00731E58"/>
    <w:rsid w:val="00D14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35E65"/>
  <w15:docId w15:val="{40D19D9C-548D-F542-BC9C-B2DA8C3F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757"/>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75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41757"/>
    <w:rPr>
      <w:sz w:val="18"/>
      <w:szCs w:val="18"/>
    </w:rPr>
  </w:style>
  <w:style w:type="paragraph" w:styleId="Footer">
    <w:name w:val="footer"/>
    <w:basedOn w:val="Normal"/>
    <w:link w:val="FooterChar"/>
    <w:uiPriority w:val="99"/>
    <w:unhideWhenUsed/>
    <w:rsid w:val="0064175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41757"/>
    <w:rPr>
      <w:sz w:val="18"/>
      <w:szCs w:val="18"/>
    </w:rPr>
  </w:style>
  <w:style w:type="character" w:styleId="CommentReference">
    <w:name w:val="annotation reference"/>
    <w:basedOn w:val="DefaultParagraphFont"/>
    <w:uiPriority w:val="99"/>
    <w:semiHidden/>
    <w:unhideWhenUsed/>
    <w:rsid w:val="00641757"/>
    <w:rPr>
      <w:sz w:val="21"/>
      <w:szCs w:val="21"/>
    </w:rPr>
  </w:style>
  <w:style w:type="paragraph" w:styleId="CommentText">
    <w:name w:val="annotation text"/>
    <w:basedOn w:val="Normal"/>
    <w:link w:val="CommentTextChar"/>
    <w:uiPriority w:val="99"/>
    <w:semiHidden/>
    <w:unhideWhenUsed/>
    <w:rsid w:val="00641757"/>
    <w:pPr>
      <w:jc w:val="left"/>
    </w:pPr>
  </w:style>
  <w:style w:type="character" w:customStyle="1" w:styleId="CommentTextChar">
    <w:name w:val="Comment Text Char"/>
    <w:basedOn w:val="DefaultParagraphFont"/>
    <w:link w:val="CommentText"/>
    <w:uiPriority w:val="99"/>
    <w:semiHidden/>
    <w:rsid w:val="00641757"/>
  </w:style>
  <w:style w:type="paragraph" w:styleId="CommentSubject">
    <w:name w:val="annotation subject"/>
    <w:basedOn w:val="CommentText"/>
    <w:next w:val="CommentText"/>
    <w:link w:val="CommentSubjectChar"/>
    <w:uiPriority w:val="99"/>
    <w:semiHidden/>
    <w:unhideWhenUsed/>
    <w:rsid w:val="00641757"/>
    <w:rPr>
      <w:b/>
      <w:bCs/>
    </w:rPr>
  </w:style>
  <w:style w:type="character" w:customStyle="1" w:styleId="CommentSubjectChar">
    <w:name w:val="Comment Subject Char"/>
    <w:basedOn w:val="CommentTextChar"/>
    <w:link w:val="CommentSubject"/>
    <w:uiPriority w:val="99"/>
    <w:semiHidden/>
    <w:rsid w:val="00641757"/>
    <w:rPr>
      <w:b/>
      <w:bCs/>
    </w:rPr>
  </w:style>
  <w:style w:type="paragraph" w:styleId="BalloonText">
    <w:name w:val="Balloon Text"/>
    <w:basedOn w:val="Normal"/>
    <w:link w:val="BalloonTextChar"/>
    <w:uiPriority w:val="99"/>
    <w:semiHidden/>
    <w:unhideWhenUsed/>
    <w:rsid w:val="00641757"/>
    <w:rPr>
      <w:sz w:val="18"/>
      <w:szCs w:val="18"/>
    </w:rPr>
  </w:style>
  <w:style w:type="character" w:customStyle="1" w:styleId="BalloonTextChar">
    <w:name w:val="Balloon Text Char"/>
    <w:basedOn w:val="DefaultParagraphFont"/>
    <w:link w:val="BalloonText"/>
    <w:uiPriority w:val="99"/>
    <w:semiHidden/>
    <w:rsid w:val="006417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admim a</cp:lastModifiedBy>
  <cp:revision>6</cp:revision>
  <dcterms:created xsi:type="dcterms:W3CDTF">2020-11-17T03:17:00Z</dcterms:created>
  <dcterms:modified xsi:type="dcterms:W3CDTF">2020-11-17T03:24:00Z</dcterms:modified>
</cp:coreProperties>
</file>