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A253" w14:textId="2F430B27" w:rsidR="00444130" w:rsidRPr="00444130" w:rsidRDefault="00444130" w:rsidP="00444130">
      <w:pPr>
        <w:jc w:val="center"/>
        <w:rPr>
          <w:rFonts w:ascii="Avenir Next LT Pro" w:hAnsi="Avenir Next LT Pro" w:cs="Arial"/>
          <w:b/>
          <w:bCs/>
          <w:color w:val="222222"/>
          <w:sz w:val="28"/>
          <w:szCs w:val="28"/>
          <w:shd w:val="clear" w:color="auto" w:fill="FFFFFF"/>
        </w:rPr>
      </w:pPr>
      <w:r w:rsidRPr="00444130">
        <w:rPr>
          <w:rFonts w:ascii="Avenir Next LT Pro" w:hAnsi="Avenir Next LT Pro" w:cs="Arial"/>
          <w:b/>
          <w:bCs/>
          <w:color w:val="222222"/>
          <w:sz w:val="28"/>
          <w:szCs w:val="28"/>
          <w:shd w:val="clear" w:color="auto" w:fill="FFFFFF"/>
        </w:rPr>
        <w:t>INTELLECTUAL DISABILITY</w:t>
      </w:r>
    </w:p>
    <w:p w14:paraId="120E100B" w14:textId="268B1F8B" w:rsidR="00444130" w:rsidRDefault="00444130">
      <w:pPr>
        <w:rPr>
          <w:rFonts w:ascii="Arial" w:hAnsi="Arial" w:cs="Arial"/>
          <w:color w:val="222222"/>
          <w:shd w:val="clear" w:color="auto" w:fill="FFFFFF"/>
        </w:rPr>
      </w:pPr>
    </w:p>
    <w:p w14:paraId="2C72ACAC" w14:textId="0EA61ED9" w:rsidR="00444130" w:rsidRDefault="00444130" w:rsidP="00D539B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4130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classification is given to children with poor IQ, typically in the range of 70-75 or less. They have low adaptive behaviour or daily living skills (eating, dressing, communication and social skills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 w:rsidRPr="004441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444130">
        <w:rPr>
          <w:rFonts w:ascii="Arial" w:hAnsi="Arial" w:cs="Arial"/>
          <w:color w:val="222222"/>
          <w:sz w:val="24"/>
          <w:szCs w:val="24"/>
          <w:shd w:val="clear" w:color="auto" w:fill="FFFFFF"/>
        </w:rPr>
        <w:t>hey are slower than their peers in acquiring life skills such as speech development or logic.</w:t>
      </w:r>
      <w:r w:rsidR="00D539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44130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most common</w:t>
      </w:r>
      <w:r w:rsidR="00D539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44130">
        <w:rPr>
          <w:rFonts w:ascii="Arial" w:hAnsi="Arial" w:cs="Arial"/>
          <w:color w:val="222222"/>
          <w:sz w:val="24"/>
          <w:szCs w:val="24"/>
          <w:shd w:val="clear" w:color="auto" w:fill="FFFFFF"/>
        </w:rPr>
        <w:t>psychosocial challenges they face are blame, frustration, stigma, discrimination and social exclusion</w:t>
      </w:r>
      <w:r w:rsidR="00E367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444130">
        <w:rPr>
          <w:rFonts w:ascii="Arial" w:hAnsi="Arial" w:cs="Arial"/>
          <w:color w:val="000000"/>
          <w:sz w:val="24"/>
          <w:szCs w:val="24"/>
          <w:shd w:val="clear" w:color="auto" w:fill="FFFFFF"/>
        </w:rPr>
        <w:t>Professional assistance</w:t>
      </w:r>
      <w:r w:rsidR="00E36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</w:t>
      </w:r>
      <w:r w:rsidRPr="0044413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important in addressing these challenges.</w:t>
      </w:r>
    </w:p>
    <w:p w14:paraId="4CCAE911" w14:textId="4ADB31FD" w:rsidR="00444130" w:rsidRPr="00444130" w:rsidRDefault="0044413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Some of</w:t>
      </w:r>
      <w:r w:rsidRPr="00444130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the different levels of intellectual disability:</w:t>
      </w:r>
    </w:p>
    <w:p w14:paraId="2DAFF9AC" w14:textId="77777777" w:rsidR="00444130" w:rsidRPr="00444130" w:rsidRDefault="00444130" w:rsidP="00444130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413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Mild Intellectual Disability: </w:t>
      </w:r>
      <w:r w:rsidRPr="004441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More than 85% of kids with the disability fall in this category and have no trouble until shortly before high school. With an IQ of around 50-69, they are sometimes unable to grasp abstract concepts but can, by and large, learn at a considerably fast rate and function independently.</w:t>
      </w:r>
      <w:r w:rsidRPr="0044413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 </w:t>
      </w:r>
    </w:p>
    <w:p w14:paraId="530A00A4" w14:textId="0529FEB0" w:rsidR="00444130" w:rsidRPr="00444130" w:rsidRDefault="00444130" w:rsidP="00444130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413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Moderate Intellectual Disability: </w:t>
      </w:r>
      <w:r w:rsidRPr="004441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Falling under the IQ range of 36-49, they constitute about 10% of the children that are afflicted with intellectual disability. These children can be integrated into society as they can pick up speech and essential life skills; however, their academic performance is likely to be dismal, and they would perform poorly in school. </w:t>
      </w:r>
    </w:p>
    <w:p w14:paraId="41C78685" w14:textId="77777777" w:rsidR="00444130" w:rsidRPr="00444130" w:rsidRDefault="00444130" w:rsidP="00444130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413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Severe Intellectual Disability: </w:t>
      </w:r>
      <w:r w:rsidRPr="004441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 an IQ of 20-35, these kids are in a minority of 3-4%. Through extensive training, kids with severe intellectual disability may be able to learn necessary life skills, but because they have an abnormal development, they would need frequent assistance.</w:t>
      </w:r>
    </w:p>
    <w:p w14:paraId="1E806839" w14:textId="7169C75B" w:rsidR="00444130" w:rsidRPr="00444130" w:rsidRDefault="00444130" w:rsidP="00444130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413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Profound Intellectual Disability: </w:t>
      </w:r>
      <w:r w:rsidRPr="004441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is the most severe form of disability and is also the rarest, with only 1-2% of mentally challenged children constituting this group. They have IQ less tha</w:t>
      </w:r>
      <w:r w:rsidR="00D539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r w:rsidRPr="004441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20. They are severely handicapped and require extensive supervision due to poor life skills. However, with regular training and setting a routine, they may be able to pick up some essential skills.</w:t>
      </w:r>
    </w:p>
    <w:p w14:paraId="4BE9A704" w14:textId="233B6DE3" w:rsidR="00444130" w:rsidRDefault="00444130">
      <w:pPr>
        <w:rPr>
          <w:rFonts w:ascii="Arial" w:hAnsi="Arial" w:cs="Arial"/>
          <w:sz w:val="24"/>
          <w:szCs w:val="24"/>
        </w:rPr>
      </w:pPr>
    </w:p>
    <w:p w14:paraId="4E1A4043" w14:textId="30B407E8" w:rsidR="00076046" w:rsidRPr="00076046" w:rsidRDefault="00076046" w:rsidP="0007604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Technology</w:t>
      </w:r>
      <w:r w:rsidRPr="00076046">
        <w:rPr>
          <w:rFonts w:ascii="Arial" w:hAnsi="Arial" w:cs="Arial"/>
          <w:color w:val="222222"/>
        </w:rPr>
        <w:t xml:space="preserve"> to help </w:t>
      </w:r>
      <w:r>
        <w:rPr>
          <w:rFonts w:ascii="Arial" w:hAnsi="Arial" w:cs="Arial"/>
          <w:color w:val="222222"/>
        </w:rPr>
        <w:t xml:space="preserve">an </w:t>
      </w:r>
      <w:r w:rsidRPr="00076046">
        <w:rPr>
          <w:rFonts w:ascii="Arial" w:hAnsi="Arial" w:cs="Arial"/>
          <w:color w:val="222222"/>
        </w:rPr>
        <w:t>intellectually disabled child include:</w:t>
      </w:r>
    </w:p>
    <w:p w14:paraId="1AA699C4" w14:textId="68BE5F8E" w:rsidR="00076046" w:rsidRDefault="00076046" w:rsidP="00076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Encourage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child’s independence. Let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child try new things by himself or herself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by downloading the app </w:t>
      </w:r>
      <w:r w:rsidR="00662DB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662DB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MindSpace</w:t>
      </w:r>
      <w:proofErr w:type="spellEnd"/>
      <w:r w:rsidR="00662DB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</w:p>
    <w:p w14:paraId="0B3AF796" w14:textId="3241D398" w:rsidR="00076046" w:rsidRPr="00076046" w:rsidRDefault="00076046" w:rsidP="00076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Provide guidance </w:t>
      </w:r>
      <w:r w:rsid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the child 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</w:t>
      </w:r>
      <w:r w:rsid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ile using this app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give positive feedback when your child does something well or masters something new.</w:t>
      </w:r>
    </w:p>
    <w:p w14:paraId="7038F0AF" w14:textId="186470EE" w:rsidR="00076046" w:rsidRPr="00076046" w:rsidRDefault="00076046" w:rsidP="00076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Get </w:t>
      </w:r>
      <w:r w:rsid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child involved in </w:t>
      </w:r>
      <w:r w:rsid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activities</w:t>
      </w:r>
      <w:r w:rsid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provided by the app</w:t>
      </w:r>
      <w:r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</w:p>
    <w:p w14:paraId="39F35450" w14:textId="46F41F99" w:rsidR="00076046" w:rsidRPr="00FE7906" w:rsidRDefault="00FE7906" w:rsidP="00007E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app works just like the </w:t>
      </w:r>
      <w:r w:rsidR="00076046"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child’s teacher, </w:t>
      </w:r>
      <w:r w:rsidRP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and the parent will </w:t>
      </w:r>
      <w:r w:rsidR="00076046"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be able to follow his or her progress and reinforce what </w:t>
      </w:r>
      <w:r w:rsidRP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</w:t>
      </w:r>
      <w:r w:rsidR="00076046"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child is learning </w:t>
      </w:r>
      <w:r w:rsidRP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through the</w:t>
      </w:r>
      <w:r w:rsidR="00076046"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79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</w:t>
      </w:r>
      <w:r w:rsidR="00076046" w:rsidRPr="000760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at home.</w:t>
      </w:r>
    </w:p>
    <w:sectPr w:rsidR="00076046" w:rsidRPr="00FE7906" w:rsidSect="00D539B4">
      <w:pgSz w:w="11906" w:h="16838"/>
      <w:pgMar w:top="144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3D01"/>
    <w:multiLevelType w:val="multilevel"/>
    <w:tmpl w:val="0A4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5B78"/>
    <w:multiLevelType w:val="multilevel"/>
    <w:tmpl w:val="A0E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30"/>
    <w:rsid w:val="00076046"/>
    <w:rsid w:val="003B7E1C"/>
    <w:rsid w:val="00444130"/>
    <w:rsid w:val="00662DB0"/>
    <w:rsid w:val="00D539B4"/>
    <w:rsid w:val="00E3675B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9B14"/>
  <w15:chartTrackingRefBased/>
  <w15:docId w15:val="{EC5089DE-D5BB-44AC-BA29-770C4BC3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4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</dc:creator>
  <cp:keywords/>
  <dc:description/>
  <cp:lastModifiedBy>Meeta</cp:lastModifiedBy>
  <cp:revision>7</cp:revision>
  <dcterms:created xsi:type="dcterms:W3CDTF">2020-10-30T14:16:00Z</dcterms:created>
  <dcterms:modified xsi:type="dcterms:W3CDTF">2020-10-30T15:00:00Z</dcterms:modified>
</cp:coreProperties>
</file>