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3864"/>
          <w:sz w:val="36"/>
          <w:szCs w:val="36"/>
        </w:rPr>
        <w:t xml:space="preserve">BẢN CẬP NHẬT TÀI LIỆU THIẾT KẾ</w:t>
      </w:r>
    </w:p>
    <w:p>
      <w:pPr>
        <w:spacing w:after="60"/>
        <w:jc w:val="center"/>
      </w:pPr>
      <w:r>
        <w:rPr>
          <w:rFonts w:ascii="Arial" w:cs="Arial" w:eastAsia="Arial" w:hAnsi="Arial"/>
          <w:b/>
          <w:bCs/>
          <w:sz w:val="28"/>
          <w:szCs w:val="28"/>
        </w:rPr>
        <w:t xml:space="preserve">Hệ thống Quản lý Chấm công và Tiền lương</w:t>
      </w:r>
    </w:p>
    <w:p>
      <w:pPr>
        <w:spacing w:after="200"/>
        <w:jc w:val="center"/>
      </w:pPr>
      <w:r>
        <w:rPr>
          <w:rFonts w:ascii="Arial" w:cs="Arial" w:eastAsia="Arial" w:hAnsi="Arial"/>
          <w:i/>
          <w:iCs/>
          <w:sz w:val="20"/>
          <w:szCs w:val="20"/>
        </w:rPr>
        <w:t xml:space="preserve">Phiên bản 2.0 – đồng bộ theo sơ đồ phân rã chức năng (BFD) 10 phân hệ, 4 tác nhân TT / QĐ / KT / 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trPr>
        <w:tc>
          <w:tcPr>
            <w:tcW w:type="dxa" w:w="26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Hạng mục</w:t>
            </w:r>
          </w:p>
        </w:tc>
        <w:tc>
          <w:tcPr>
            <w:tcW w:type="dxa" w:w="73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Nội dung</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30"/>
            </w:pPr>
            <w:r>
              <w:rPr>
                <w:rFonts w:ascii="Arial" w:cs="Arial" w:eastAsia="Arial" w:hAnsi="Arial"/>
                <w:b/>
                <w:bCs/>
                <w:sz w:val="17"/>
                <w:szCs w:val="17"/>
              </w:rPr>
              <w:t xml:space="preserve">Ngày lập</w:t>
            </w:r>
          </w:p>
        </w:tc>
        <w:tc>
          <w:tcPr>
            <w:tcW w:type="dxa" w:w="73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02/10/2026</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30"/>
            </w:pPr>
            <w:r>
              <w:rPr>
                <w:rFonts w:ascii="Arial" w:cs="Arial" w:eastAsia="Arial" w:hAnsi="Arial"/>
                <w:b/>
                <w:bCs/>
                <w:sz w:val="17"/>
                <w:szCs w:val="17"/>
              </w:rPr>
              <w:t xml:space="preserve">Trạng thái</w:t>
            </w:r>
          </w:p>
        </w:tc>
        <w:tc>
          <w:tcPr>
            <w:tcW w:type="dxa" w:w="73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Bản đề xuất cập nhật – chờ nhóm xác nhận các điểm mở ở Phần 5</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30"/>
            </w:pPr>
            <w:r>
              <w:rPr>
                <w:rFonts w:ascii="Arial" w:cs="Arial" w:eastAsia="Arial" w:hAnsi="Arial"/>
                <w:b/>
                <w:bCs/>
                <w:sz w:val="17"/>
                <w:szCs w:val="17"/>
              </w:rPr>
              <w:t xml:space="preserve">Nguồn chuẩn (source of truth)</w:t>
            </w:r>
          </w:p>
        </w:tc>
        <w:tc>
          <w:tcPr>
            <w:tcW w:type="dxa" w:w="73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BFD 10 phân hệ / 49 chức năng (1.1–10.4); Use case tổng quan + 10 use case phân hệ; 13 sequence diagram SQ-01…SQ-13; 11 activity diagram AD-00…AD-10</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30"/>
            </w:pPr>
            <w:r>
              <w:rPr>
                <w:rFonts w:ascii="Arial" w:cs="Arial" w:eastAsia="Arial" w:hAnsi="Arial"/>
                <w:b/>
                <w:bCs/>
                <w:sz w:val="17"/>
                <w:szCs w:val="17"/>
              </w:rPr>
              <w:t xml:space="preserve">Tài liệu cũ được rà soát</w:t>
            </w:r>
          </w:p>
        </w:tc>
        <w:tc>
          <w:tcPr>
            <w:tcW w:type="dxa" w:w="73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T1. Thiết kế biểu đồ lớp (Biểu_đồ_lớp_-_Class_diagram)</w:t>
            </w:r>
          </w:p>
          <w:p>
            <w:pPr>
              <w:spacing w:after="30"/>
            </w:pPr>
            <w:r>
              <w:rPr>
                <w:rFonts w:ascii="Arial" w:cs="Arial" w:eastAsia="Arial" w:hAnsi="Arial"/>
                <w:b w:val="false"/>
                <w:bCs w:val="false"/>
                <w:sz w:val="17"/>
                <w:szCs w:val="17"/>
              </w:rPr>
              <w:t xml:space="preserve">T2. Mô tả Activity Diagram (MÔ__TẢ_ACTIVITY_DIAGRAM)</w:t>
            </w:r>
          </w:p>
          <w:p>
            <w:pPr>
              <w:spacing w:after="30"/>
            </w:pPr>
            <w:r>
              <w:rPr>
                <w:rFonts w:ascii="Arial" w:cs="Arial" w:eastAsia="Arial" w:hAnsi="Arial"/>
                <w:b w:val="false"/>
                <w:bCs w:val="false"/>
                <w:sz w:val="17"/>
                <w:szCs w:val="17"/>
              </w:rPr>
              <w:t xml:space="preserve">T3. Bảng ánh xạ SQ ↔ use case (mô_tả)</w:t>
            </w:r>
          </w:p>
        </w:tc>
      </w:tr>
      <w:tr>
        <w:trPr>
          <w:cantSplit/>
        </w:trPr>
        <w:tc>
          <w:tcPr>
            <w:tcW w:type="dxa" w:w="2600"/>
            <w:tcBorders>
              <w:top w:val="single" w:color="A6A6A6" w:sz="4"/>
              <w:left w:val="single" w:color="A6A6A6" w:sz="4"/>
              <w:bottom w:val="single" w:color="A6A6A6" w:sz="4"/>
              <w:right w:val="single" w:color="A6A6A6" w:sz="4"/>
            </w:tcBorders>
            <w:shd w:fill="F2F2F2" w:color="auto" w:val="clear"/>
            <w:tcMar>
              <w:top w:type="dxa" w:w="50"/>
              <w:left w:type="dxa" w:w="80"/>
              <w:bottom w:type="dxa" w:w="50"/>
              <w:right w:type="dxa" w:w="80"/>
            </w:tcMar>
          </w:tcPr>
          <w:p>
            <w:pPr>
              <w:spacing w:after="30"/>
            </w:pPr>
            <w:r>
              <w:rPr>
                <w:rFonts w:ascii="Arial" w:cs="Arial" w:eastAsia="Arial" w:hAnsi="Arial"/>
                <w:b/>
                <w:bCs/>
                <w:sz w:val="17"/>
                <w:szCs w:val="17"/>
              </w:rPr>
              <w:t xml:space="preserve">Phạm vi hệ thống</w:t>
            </w:r>
          </w:p>
        </w:tc>
        <w:tc>
          <w:tcPr>
            <w:tcW w:type="dxa" w:w="73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Quản lý thời gian làm việc, làm thêm giờ; nghỉ phép, ốm đau, nghỉ việc riêng; xử lý chấm công, tính lương, thưởng, bảo hiểm, thuế TNCN; quản lý hợp đồng và phúc lợi. Hỗ trợ tổ trưởng/quản đốc; nhiều cơ sở, nhiều vùng lương, cơ cấu tổ chức nhiều cấp</w:t>
            </w:r>
          </w:p>
        </w:tc>
      </w:tr>
    </w:tbl>
    <w:p>
      <w:pPr>
        <w:spacing w:after="120"/>
      </w:pPr>
    </w:p>
    <w:p>
      <w:pPr>
        <w:spacing w:after="100" w:before="0"/>
      </w:pPr>
      <w:r>
        <w:rPr>
          <w:rFonts w:ascii="Arial" w:cs="Arial" w:eastAsia="Arial" w:hAnsi="Arial"/>
          <w:b/>
          <w:bCs/>
          <w:sz w:val="19"/>
          <w:szCs w:val="19"/>
        </w:rPr>
        <w:t xml:space="preserve">Lưu ý về nguồn:</w:t>
      </w:r>
      <w:r>
        <w:rPr>
          <w:rFonts w:ascii="Arial" w:cs="Arial" w:eastAsia="Arial" w:hAnsi="Arial"/>
          <w:sz w:val="19"/>
          <w:szCs w:val="19"/>
        </w:rPr>
        <w:t xml:space="preserve"> repo GitHub chưa được truy cập trực tiếp; việc đối chiếu dựa trên các tệp đã tải lên Project. Nếu repo có bản khác (hoặc có commit mới hơn), cần đối chiếu lại trước khi áp dụng. Ngoài ra, ba tệp cũ có đuôi .docx nhưng thực chất là văn bản thuần (markdown), không mở được bằng Word – bản này được xuất thành tệp Word chuẩn.</w:t>
      </w:r>
    </w:p>
    <w:p>
      <w:pPr>
        <w:pStyle w:val="Heading1"/>
        <w:keepNext/>
      </w:pPr>
      <w:r>
        <w:rPr>
          <w:rFonts w:ascii="Arial" w:cs="Arial" w:eastAsia="Arial" w:hAnsi="Arial"/>
        </w:rPr>
        <w:t xml:space="preserve">1. Kết quả rà soát tổng quan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4900"/>
        <w:gridCol w:w="2006"/>
      </w:tblGrid>
      <w:tr>
        <w:trPr>
          <w:cantSplit/>
          <w:tblHeader/>
        </w:trPr>
        <w:tc>
          <w:tcPr>
            <w:tcW w:type="dxa" w:w="19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Tài liệu</w:t>
            </w:r>
          </w:p>
        </w:tc>
        <w:tc>
          <w:tcPr>
            <w:tcW w:type="dxa" w:w="11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Mức lệch</w:t>
            </w:r>
          </w:p>
        </w:tc>
        <w:tc>
          <w:tcPr>
            <w:tcW w:type="dxa" w:w="49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Vấn đề chính</w:t>
            </w:r>
          </w:p>
        </w:tc>
        <w:tc>
          <w:tcPr>
            <w:tcW w:type="dxa" w:w="20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Hành động</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T1. Biểu đồ lớp</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Lệch lớn</w:t>
            </w:r>
          </w:p>
        </w:tc>
        <w:tc>
          <w:tcPr>
            <w:tcW w:type="dxa" w:w="4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Mô hình theo phiên bản cũ (18 lớp / 5 gói): công nhân là người dùng (xem phiếu lương, gửi đơn nghỉ, quét thẻ); duyệt nghỉ 2 cấp; OT do nhân viên đăng ký; phiếu lương mobile có OTP/PIN; hệ số OT và tỷ lệ BH ghi cứng; thiếu lớp cho hợp đồng, kỳ nghiệp vụ, tham số theo hiệu lực, hồi tố, BH/thuế, phúc lợi. Phần giới thiệu nêu 4 vai trò nhưng bảng VaiTro liệt kê 5.</w:t>
            </w:r>
          </w:p>
        </w:tc>
        <w:tc>
          <w:tcPr>
            <w:tcW w:type="dxa" w:w="20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Viết lại: 54 lớp / 10 gói bám BFD (Phần 2)</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T2. Mô tả Activity Diagram</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Lệch nhỏ</w:t>
            </w:r>
          </w:p>
        </w:tc>
        <w:tc>
          <w:tcPr>
            <w:tcW w:type="dxa" w:w="4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Nội dung cơ bản đã khớp mô hình mới (TT duyệt nghỉ là cấp cuối, hồi tố không ghi đè kỳ cũ…). Lỗi: toàn bộ 11 mô tả bị lặp 2 lần, còn câu dẫn thừa; thiếu mã chức năng BFD; chưa nhắc thưởng (7.3), mức đóng BH/KPCĐ (8.1), vai trò Admin ở 3.1 và 6.1; 9.3 chưa thống nhất với BFD.</w:t>
            </w:r>
          </w:p>
        </w:tc>
        <w:tc>
          <w:tcPr>
            <w:tcW w:type="dxa" w:w="20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Chỉnh sửa có mục tiêu (Phần 3)</w:t>
            </w:r>
          </w:p>
        </w:tc>
      </w:tr>
      <w:tr>
        <w:trPr>
          <w:cantSplit/>
        </w:trPr>
        <w:tc>
          <w:tcPr>
            <w:tcW w:type="dxa" w:w="1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T3. Bảng SQ ↔ use case</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Lệch nhỏ</w:t>
            </w:r>
          </w:p>
        </w:tc>
        <w:tc>
          <w:tcPr>
            <w:tcW w:type="dxa" w:w="4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13 SQ phủ 44/49 chức năng; chưa có SQ cho 1.2, 1.4, 2.1, 2.2, 2.4. Thiếu cột tác nhân và AD tương ứng.</w:t>
            </w:r>
          </w:p>
        </w:tc>
        <w:tc>
          <w:tcPr>
            <w:tcW w:type="dxa" w:w="20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Bổ sung cột, thêm SQ-14/15 (Phần 4)</w:t>
            </w:r>
          </w:p>
        </w:tc>
      </w:tr>
    </w:tbl>
    <w:p>
      <w:pPr>
        <w:pStyle w:val="Heading1"/>
        <w:keepNext/>
      </w:pPr>
      <w:r>
        <w:rPr>
          <w:rFonts w:ascii="Arial" w:cs="Arial" w:eastAsia="Arial" w:hAnsi="Arial"/>
        </w:rPr>
        <w:t xml:space="preserve">2. Cập nhật Biểu đồ lớp (T1)</w:t>
      </w:r>
    </w:p>
    <w:p>
      <w:pPr>
        <w:pStyle w:val="Heading2"/>
        <w:keepNext/>
      </w:pPr>
      <w:r>
        <w:rPr>
          <w:rFonts w:ascii="Arial" w:cs="Arial" w:eastAsia="Arial" w:hAnsi="Arial"/>
        </w:rPr>
        <w:t xml:space="preserve">2.1 Danh mục thay đổi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4100"/>
        <w:gridCol w:w="2106"/>
      </w:tblGrid>
      <w:tr>
        <w:trPr>
          <w:cantSplit/>
          <w:tblHeader/>
        </w:trPr>
        <w:tc>
          <w:tcPr>
            <w:tcW w:type="dxa" w:w="8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Mã</w:t>
            </w:r>
          </w:p>
        </w:tc>
        <w:tc>
          <w:tcPr>
            <w:tcW w:type="dxa" w:w="29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Nội dung cũ</w:t>
            </w:r>
          </w:p>
        </w:tc>
        <w:tc>
          <w:tcPr>
            <w:tcW w:type="dxa" w:w="41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Cập nhật</w:t>
            </w:r>
          </w:p>
        </w:tc>
        <w:tc>
          <w:tcPr>
            <w:tcW w:type="dxa" w:w="21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Căn cứ</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CR-01</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VaiTro gồm Admin, Tổ trưởng, Quản đốc, Kế toán, </w:t>
            </w:r>
            <w:r>
              <w:rPr>
                <w:rFonts w:ascii="Arial" w:cs="Arial" w:eastAsia="Arial" w:hAnsi="Arial"/>
                <w:b/>
                <w:bCs/>
                <w:sz w:val="17"/>
                <w:szCs w:val="17"/>
              </w:rPr>
              <w:t xml:space="preserve">Công nhân</w:t>
            </w:r>
            <w:r>
              <w:rPr>
                <w:rFonts w:ascii="Arial" w:cs="Arial" w:eastAsia="Arial" w:hAnsi="Arial"/>
                <w:b w:val="false"/>
                <w:bCs w:val="false"/>
                <w:sz w:val="17"/>
                <w:szCs w:val="17"/>
              </w:rPr>
              <w:t xml:space="preserve"> (phần mở đầu lại nói 4 vai trò).</w:t>
            </w:r>
          </w:p>
        </w:tc>
        <w:tc>
          <w:tcPr>
            <w:tcW w:type="dxa" w:w="4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Chốt 4 vai trò: TT, QĐ, KT, AD. Công nhân là đối tượng dữ liệu (NhanVien), không đăng nhập hệ thống.</w:t>
            </w:r>
          </w:p>
        </w:tc>
        <w:tc>
          <w:tcPr>
            <w:tcW w:type="dxa" w:w="21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BFD; use case tổng quan; SQ-05 (TT ghi nhận đơn nghỉ)</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CR-02</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NhanVien có xemPhieuLuong(), guiDonXinNghi(), xacNhanQuetThe(); quan hệ 1–1 với TaiKhoan.</w:t>
            </w:r>
          </w:p>
        </w:tc>
        <w:tc>
          <w:tcPr>
            <w:tcW w:type="dxa" w:w="4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Bỏ 3 phương thức. TaiKhoan chỉ cấp cho TT/QĐ/KT/AD (liên kết NhanVien tùy chọn). Bổ sung MaSoThue, SoSoBHXH, NgayVaoLam, NgayNghiViec và lớp NguoiPhuThuoc.</w:t>
            </w:r>
          </w:p>
        </w:tc>
        <w:tc>
          <w:tcPr>
            <w:tcW w:type="dxa" w:w="21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AD-06, SQ-05, AD-02, SQ-08</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CR-03</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TaiKhoan có xacThucOTP(); phân quyền chỉ qua VaiTro.</w:t>
            </w:r>
          </w:p>
        </w:tc>
        <w:tc>
          <w:tcPr>
            <w:tcW w:type="dxa" w:w="4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Bỏ xacThucOTP(). Thêm PhanQuyen = (TaiKhoan, VaiTro, đơn vị phạm vi, hiệu lực) để phân quyền theo đơn vị.</w:t>
            </w:r>
          </w:p>
        </w:tc>
        <w:tc>
          <w:tcPr>
            <w:tcW w:type="dxa" w:w="21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Use case 1.1; SQ-13 (kiểm tra quyền theo đơn vị)</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CR-04</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PhieuLuong: MaXacThucOTP, guiPayslipMobile(), xacThucPIN(); BangLuongThang.xuatFileBankHub().</w:t>
            </w:r>
          </w:p>
        </w:tc>
        <w:tc>
          <w:tcPr>
            <w:tcW w:type="dxa" w:w="4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Bỏ OTP/PIN/mobile (app mobile native nằm ngoài phạm vi). Phiếu lương do KT xuất (7.6). Đổi xuatFileBankHub() thành xuatFileChiLuong(); xuất file không đồng nghĩa đã thanh toán.</w:t>
            </w:r>
          </w:p>
        </w:tc>
        <w:tc>
          <w:tcPr>
            <w:tcW w:type="dxa" w:w="21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Phạm vi dự án; SQ-06 (bước 18–21); AD-07</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CR-05</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DonXinNghiPhep: guiDon(), duyetCap1ToTruong(), duyetCap2QuanDoc().</w:t>
            </w:r>
          </w:p>
        </w:tc>
        <w:tc>
          <w:tcPr>
            <w:tcW w:type="dxa" w:w="4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Đổi thành DonNghi. TT ghi nhận đơn thay công nhân và duyệt (cấp duy nhất). Bỏ duyetCap2QuanDoc(); QĐ chỉ xem tỷ lệ vắng mặt (6.5). Thêm NguoiGhiNhan, liên kết LoaiNghi và QuyPhepNam.</w:t>
            </w:r>
          </w:p>
        </w:tc>
        <w:tc>
          <w:tcPr>
            <w:tcW w:type="dxa" w:w="21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AD-06; SQ-05</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CR-06</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DangKyTangCa do nhân viên đăng ký; duyetCap2QuanDoc().</w:t>
            </w:r>
          </w:p>
        </w:tc>
        <w:tc>
          <w:tcPr>
            <w:tcW w:type="dxa" w:w="4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Đổi thành DeXuatOT do TT lập cho nhiều nhân viên (+ChiTietDeXuatOT). QĐ duyệt cấp 2 sau khi kiểm soát trần ngày/tháng/năm (TranOT). Thêm GioOTThucTe (phân loại giờ, áp hệ số) và QuyDoiNghiBu.</w:t>
            </w:r>
          </w:p>
        </w:tc>
        <w:tc>
          <w:tcPr>
            <w:tcW w:type="dxa" w:w="21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SQ-04; AD-05; BFD 5.1–5.5</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CR-07</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GiaiTrinhNgoaiLe do nhân viên gửi, TT duyệt cấp 1.</w:t>
            </w:r>
          </w:p>
        </w:tc>
        <w:tc>
          <w:tcPr>
            <w:tcW w:type="dxa" w:w="4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TT nhập giải trình/điều chỉnh công kèm lý do và chứng cứ, lưu giá trị cũ–mới–người sửa; không ghi đè log gốc. Thêm XacNhanCongTo (TT xác nhận công tổ).</w:t>
            </w:r>
          </w:p>
        </w:tc>
        <w:tc>
          <w:tcPr>
            <w:tcW w:type="dxa" w:w="21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SQ-03; AD-04</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CR-08</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BangChamCongThang.khoaBangCong() một bước.</w:t>
            </w:r>
          </w:p>
        </w:tc>
        <w:tc>
          <w:tcPr>
            <w:tcW w:type="dxa" w:w="4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Trạng thái 4 mức: Nháp → TổĐãXácNhận → XưởngĐãChốt (QĐ) → ĐãKhóa (KT, khóa kỳ công).</w:t>
            </w:r>
          </w:p>
        </w:tc>
        <w:tc>
          <w:tcPr>
            <w:tcW w:type="dxa" w:w="21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SQ-03 (bước 15–20); AD-04</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CR-09</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KyCong là chuỗi cố định “26-&gt;25”; KyLuong là chuỗi.</w:t>
            </w:r>
          </w:p>
        </w:tc>
        <w:tc>
          <w:tcPr>
            <w:tcW w:type="dxa" w:w="4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Thay bằng KyNghiepVu (loại Công/Lương; phạm vi; từ–đến; Mở/ĐãChốt/ĐãKhóa). Quy tắc: không trùng kỳ; kỳ trước cùng loại và phạm vi phải đã khóa.</w:t>
            </w:r>
          </w:p>
        </w:tc>
        <w:tc>
          <w:tcPr>
            <w:tcW w:type="dxa" w:w="21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BFD 1.5; SQ-11; AD-01</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CR-10</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ChiTietLuongNhanVien ghi cứng 150%, 210%, 270%, 390%, 30%, 10,5% trong tên thuộc tính.</w:t>
            </w:r>
          </w:p>
        </w:tc>
        <w:tc>
          <w:tcPr>
            <w:tcW w:type="dxa" w:w="4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Tham số hóa: ThamSoPhapLy/MucDongBH/BacThueTNCN có NgayHieuLuc–NgayHetHieuLuc; chi tiết lương dùng KhoanMucLuong (mã khoản + số lượng + hệ số + số tiền). Xem 2.4.</w:t>
            </w:r>
          </w:p>
        </w:tc>
        <w:tc>
          <w:tcPr>
            <w:tcW w:type="dxa" w:w="21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BFD 1.3; SQ-10; thách thức thiết kế #2</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CR-11</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Không có cơ chế hồi tố.</w:t>
            </w:r>
          </w:p>
        </w:tc>
        <w:tc>
          <w:tcPr>
            <w:tcW w:type="dxa" w:w="4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Thêm QuyetDinhThayDoiLuong (có ngày hiệu lực quá khứ) và ButToanDieuChinh. Kỳ đã khóa giữ nguyên; chênh lệch ghi vào kỳ đang mở.</w:t>
            </w:r>
          </w:p>
        </w:tc>
        <w:tc>
          <w:tcPr>
            <w:tcW w:type="dxa" w:w="21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SQ-07; AD-07; thách thức #1 và #3</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CR-12</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TongBaoHiem 10,5% gộp một thuộc tính.</w:t>
            </w:r>
          </w:p>
        </w:tc>
        <w:tc>
          <w:tcPr>
            <w:tcW w:type="dxa" w:w="4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Tách BHXH/BHYT/BHTN phần NLĐ và phần DN, thêm KPCĐ (DN); thêm DanhSachBaoTangGiam, KhauTruThue (tháng), QuyetToanThueNam.</w:t>
            </w:r>
          </w:p>
        </w:tc>
        <w:tc>
          <w:tcPr>
            <w:tcW w:type="dxa" w:w="21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SQ-08; AD-08</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CR-13</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Không có lớp cho hợp đồng, phúc lợi, quỹ phép, ốm đau/thai sản.</w:t>
            </w:r>
          </w:p>
        </w:tc>
        <w:tc>
          <w:tcPr>
            <w:tcW w:type="dxa" w:w="4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Thêm HopDongLaoDong, PhuLucHopDong, QuyetDinhChamDut, TroCapThoiViec, DanhMucPhucLoi, CapPhatPhucLoi, LoaiNghi, QuyPhepNam, HoSoOmDauThaiSan.</w:t>
            </w:r>
          </w:p>
        </w:tc>
        <w:tc>
          <w:tcPr>
            <w:tcW w:type="dxa" w:w="21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SQ-09, SQ-12, SQ-05; AD-02, AD-09</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CR-14</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NhatKyKiemToan chỉ có HanhDong, giá trị cũ/mới, lý do.</w:t>
            </w:r>
          </w:p>
        </w:tc>
        <w:tc>
          <w:tcPr>
            <w:tcW w:type="dxa" w:w="4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Bổ sung DoiTuong/MaDoiTuong; ghi vết cho cấu hình, khóa kỳ, điều chỉnh công, hồi tố, chấm dứt HĐ. Bản ghi chỉ thêm, không sửa/xóa.</w:t>
            </w:r>
          </w:p>
        </w:tc>
        <w:tc>
          <w:tcPr>
            <w:tcW w:type="dxa" w:w="21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BFD 1.6; SQ-06, SQ-07, SQ-09</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CR-15</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DuLieuQuetTheTho / xacNhanQuetThe(): gắn với cơ chế quét thẻ.</w:t>
            </w:r>
          </w:p>
        </w:tc>
        <w:tc>
          <w:tcPr>
            <w:tcW w:type="dxa" w:w="4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Đổi thành LoNhapChamCong + DuLieuChamCongTho: hệ thống chỉ tiếp nhận và xử lý dữ liệu, không bao gồm cơ chế thu thập.</w:t>
            </w:r>
          </w:p>
        </w:tc>
        <w:tc>
          <w:tcPr>
            <w:tcW w:type="dxa" w:w="21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Ràng buộc phạm vi; BFD 4.1, 4.2</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CR-16</w:t>
            </w:r>
          </w:p>
        </w:tc>
        <w:tc>
          <w:tcPr>
            <w:tcW w:type="dxa" w:w="2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CaLamViec.CoBacCau và tinhGioDemBacCau(); “18 lớp / 5 gói”.</w:t>
            </w:r>
          </w:p>
        </w:tc>
        <w:tc>
          <w:tcPr>
            <w:tcW w:type="dxa" w:w="4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CoBacCau không có đối ứng trong BFD/SQ → gỡ hoặc giải thích lại (xem điểm mở Q1). Quy mô mới: 54 lớp / 10 gói theo 10 phân hệ.</w:t>
            </w:r>
          </w:p>
        </w:tc>
        <w:tc>
          <w:tcPr>
            <w:tcW w:type="dxa" w:w="21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BFD; SQ-04 (5.4 phân loại giờ)</w:t>
            </w:r>
          </w:p>
        </w:tc>
      </w:tr>
    </w:tbl>
    <w:p>
      <w:pPr>
        <w:pStyle w:val="Heading2"/>
        <w:keepNext/>
      </w:pPr>
      <w:r>
        <w:rPr>
          <w:rFonts w:ascii="Arial" w:cs="Arial" w:eastAsia="Arial" w:hAnsi="Arial"/>
        </w:rPr>
        <w:t xml:space="preserve">2.2 Cấu trúc gói mới (đồng bộ BFD)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100"/>
        <w:gridCol w:w="706"/>
      </w:tblGrid>
      <w:tr>
        <w:trPr>
          <w:cantSplit/>
          <w:tblHeader/>
        </w:trPr>
        <w:tc>
          <w:tcPr>
            <w:tcW w:type="dxa" w:w="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Gói</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Phân hệ BFD</w:t>
            </w:r>
          </w:p>
        </w:tc>
        <w:tc>
          <w:tcPr>
            <w:tcW w:type="dxa" w:w="61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Lớp</w:t>
            </w:r>
          </w:p>
        </w:tc>
        <w:tc>
          <w:tcPr>
            <w:tcW w:type="dxa" w:w="7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Số lớp</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G1</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Quản trị hệ thống</w:t>
            </w:r>
          </w:p>
        </w:tc>
        <w:tc>
          <w:tcPr>
            <w:tcW w:type="dxa" w:w="6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CoSo, VungLuong, DonViPhongBan, TaiKhoan, VaiTro, PhanQuyen, ChinhSachCoSo, ThamSoPhapLy, KyNghiepVu, NhatKyKiemToan</w:t>
            </w:r>
          </w:p>
        </w:tc>
        <w:tc>
          <w:tcPr>
            <w:tcW w:type="dxa" w:w="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10</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G2</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2. Hồ sơ và hợp đồng</w:t>
            </w:r>
          </w:p>
        </w:tc>
        <w:tc>
          <w:tcPr>
            <w:tcW w:type="dxa" w:w="6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NhanVien, NguoiPhuThuoc, HopDongLaoDong, PhuLucHopDong, QuyetDinhThayDoiLuong, QuyetDinhChamDut</w:t>
            </w:r>
          </w:p>
        </w:tc>
        <w:tc>
          <w:tcPr>
            <w:tcW w:type="dxa" w:w="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6</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G3</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3. Ca làm việc</w:t>
            </w:r>
          </w:p>
        </w:tc>
        <w:tc>
          <w:tcPr>
            <w:tcW w:type="dxa" w:w="6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CaLamViec, NgayNghiLe, MauXoayCa, LichPhanCa, DeXuatDoiCa</w:t>
            </w:r>
          </w:p>
        </w:tc>
        <w:tc>
          <w:tcPr>
            <w:tcW w:type="dxa" w:w="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5</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G4</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4. Chấm công</w:t>
            </w:r>
          </w:p>
        </w:tc>
        <w:tc>
          <w:tcPr>
            <w:tcW w:type="dxa" w:w="6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LoNhapChamCong, DuLieuChamCongTho, ChiTietCongNgay, GiaiTrinhNgoaiLe, XacNhanCongTo, BangChamCongThang</w:t>
            </w:r>
          </w:p>
        </w:tc>
        <w:tc>
          <w:tcPr>
            <w:tcW w:type="dxa" w:w="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6</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G5</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5. Làm thêm giờ</w:t>
            </w:r>
          </w:p>
        </w:tc>
        <w:tc>
          <w:tcPr>
            <w:tcW w:type="dxa" w:w="6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DeXuatOT, ChiTietDeXuatOT, TranOT, GioOTThucTe, QuyDoiNghiBu</w:t>
            </w:r>
          </w:p>
        </w:tc>
        <w:tc>
          <w:tcPr>
            <w:tcW w:type="dxa" w:w="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5</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G6</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6. Nghỉ phép và chế độ</w:t>
            </w:r>
          </w:p>
        </w:tc>
        <w:tc>
          <w:tcPr>
            <w:tcW w:type="dxa" w:w="6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LoaiNghi, QuyPhepNam, DonNghi, HoSoOmDauThaiSan</w:t>
            </w:r>
          </w:p>
        </w:tc>
        <w:tc>
          <w:tcPr>
            <w:tcW w:type="dxa" w:w="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4</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G7</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7. Tính lương và thưởng</w:t>
            </w:r>
          </w:p>
        </w:tc>
        <w:tc>
          <w:tcPr>
            <w:tcW w:type="dxa" w:w="6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CoCauLuong, CongThucLuong, KhoanThuong, BangLuongThang, ChiTietLuongNhanVien, KhoanMucLuong, ButToanDieuChinh, PhieuLuong</w:t>
            </w:r>
          </w:p>
        </w:tc>
        <w:tc>
          <w:tcPr>
            <w:tcW w:type="dxa" w:w="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8</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G8</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8. Bảo hiểm và thuế TNCN</w:t>
            </w:r>
          </w:p>
        </w:tc>
        <w:tc>
          <w:tcPr>
            <w:tcW w:type="dxa" w:w="6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MucDongBH, BangTrichBH, DanhSachBaoTangGiam, BacThueTNCN, KhauTruThue, QuyetToanThueNam</w:t>
            </w:r>
          </w:p>
        </w:tc>
        <w:tc>
          <w:tcPr>
            <w:tcW w:type="dxa" w:w="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6</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G9</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9. Phúc lợi</w:t>
            </w:r>
          </w:p>
        </w:tc>
        <w:tc>
          <w:tcPr>
            <w:tcW w:type="dxa" w:w="6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DanhMucPhucLoi, CapPhatPhucLoi, TroCapThoiViec</w:t>
            </w:r>
          </w:p>
        </w:tc>
        <w:tc>
          <w:tcPr>
            <w:tcW w:type="dxa" w:w="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3</w:t>
            </w:r>
          </w:p>
        </w:tc>
      </w:tr>
      <w:tr>
        <w:trPr>
          <w:cantSplit/>
        </w:trPr>
        <w:tc>
          <w:tcPr>
            <w:tcW w:type="dxa" w:w="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G10</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10. Báo cáo, thống kê</w:t>
            </w:r>
          </w:p>
        </w:tc>
        <w:tc>
          <w:tcPr>
            <w:tcW w:type="dxa" w:w="61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BaoCao</w:t>
            </w:r>
          </w:p>
        </w:tc>
        <w:tc>
          <w:tcPr>
            <w:tcW w:type="dxa" w:w="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w:t>
            </w:r>
          </w:p>
        </w:tc>
      </w:tr>
    </w:tbl>
    <w:p>
      <w:pPr>
        <w:pStyle w:val="Heading2"/>
        <w:keepNext/>
      </w:pPr>
      <w:r>
        <w:rPr>
          <w:rFonts w:ascii="Arial" w:cs="Arial" w:eastAsia="Arial" w:hAnsi="Arial"/>
        </w:rPr>
        <w:t xml:space="preserve">2.3 Đặc tả chi tiết từng gói</w:t>
      </w:r>
    </w:p>
    <w:p>
      <w:pPr>
        <w:spacing w:after="100" w:before="0"/>
      </w:pPr>
      <w:r>
        <w:rPr>
          <w:rFonts w:ascii="Arial" w:cs="Arial" w:eastAsia="Arial" w:hAnsi="Arial"/>
          <w:sz w:val="19"/>
          <w:szCs w:val="19"/>
        </w:rPr>
        <w:t xml:space="preserve">Quy ước: kiểu dữ liệu viết tắt (String, Date, Decimal, Boolean); khóa chính là thuộc tính đầu tiên; “–” nghĩa là chưa có phương thức riêng. Lớp in đậm là lớp mới hoặc thay đổi đáng kể so với T1.</w:t>
      </w:r>
    </w:p>
    <w:p>
      <w:pPr>
        <w:pStyle w:val="Heading3"/>
        <w:keepNext/>
        <w:shd w:fill="E7E5DE" w:color="auto" w:val="clear"/>
        <w:spacing w:after="100" w:before="240"/>
      </w:pPr>
      <w:r>
        <w:rPr>
          <w:rFonts w:ascii="Arial" w:cs="Arial" w:eastAsia="Arial" w:hAnsi="Arial"/>
        </w:rPr>
        <w:t xml:space="preserve">Gói G1 – Quản trị hệ thống (phân hệ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400"/>
        <w:gridCol w:w="2506"/>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Lớp</w:t>
            </w:r>
          </w:p>
        </w:tc>
        <w:tc>
          <w:tcPr>
            <w:tcW w:type="dxa" w:w="3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Thuộc tính</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Phương thức</w:t>
            </w:r>
          </w:p>
        </w:tc>
        <w:tc>
          <w:tcPr>
            <w:tcW w:type="dxa" w:w="25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Quan hệ / quy tắc</w:t>
            </w:r>
          </w:p>
        </w:tc>
      </w:tr>
      <w:tr>
        <w:trPr>
          <w:cantSplit/>
        </w:trPr>
        <w:tc>
          <w:tcPr>
            <w:tcW w:type="dxa" w:w="1700"/>
            <w:tcBorders>
              <w:top w:val="single" w:color="A6A6A6" w:sz="4"/>
              <w:left w:val="single" w:color="A6A6A6" w:sz="4"/>
              <w:bottom w:val="single" w:color="A6A6A6" w:sz="4"/>
              <w:right w:val="single" w:color="A6A6A6" w:sz="4"/>
            </w:tcBorders>
            <w:shd w:fill="E7E5DE" w:color="auto" w:val="clear"/>
            <w:tcMar>
              <w:top w:type="dxa" w:w="50"/>
              <w:left w:type="dxa" w:w="80"/>
              <w:bottom w:type="dxa" w:w="50"/>
              <w:right w:type="dxa" w:w="80"/>
            </w:tcMar>
          </w:tcPr>
          <w:p>
            <w:pPr>
              <w:spacing w:after="30"/>
            </w:pPr>
            <w:r>
              <w:rPr>
                <w:rFonts w:ascii="Arial" w:cs="Arial" w:eastAsia="Arial" w:hAnsi="Arial"/>
                <w:b/>
                <w:bCs/>
                <w:sz w:val="17"/>
                <w:szCs w:val="17"/>
              </w:rPr>
              <w:t xml:space="preserve">CoSo</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MaCoSo</w:t>
            </w:r>
          </w:p>
          <w:p>
            <w:pPr>
              <w:spacing w:after="30"/>
            </w:pPr>
            <w:r>
              <w:rPr>
                <w:rFonts w:ascii="Arial" w:cs="Arial" w:eastAsia="Arial" w:hAnsi="Arial"/>
                <w:b w:val="false"/>
                <w:bCs w:val="false"/>
                <w:sz w:val="17"/>
                <w:szCs w:val="17"/>
              </w:rPr>
              <w:t xml:space="preserve">TenCoSo</w:t>
            </w:r>
          </w:p>
          <w:p>
            <w:pPr>
              <w:spacing w:after="30"/>
            </w:pPr>
            <w:r>
              <w:rPr>
                <w:rFonts w:ascii="Arial" w:cs="Arial" w:eastAsia="Arial" w:hAnsi="Arial"/>
                <w:b w:val="false"/>
                <w:bCs w:val="false"/>
                <w:sz w:val="17"/>
                <w:szCs w:val="17"/>
              </w:rPr>
              <w:t xml:space="preserve">DiaChi</w:t>
            </w:r>
          </w:p>
          <w:p>
            <w:pPr>
              <w:spacing w:after="30"/>
            </w:pPr>
            <w:r>
              <w:rPr>
                <w:rFonts w:ascii="Arial" w:cs="Arial" w:eastAsia="Arial" w:hAnsi="Arial"/>
                <w:b w:val="false"/>
                <w:bCs w:val="false"/>
                <w:sz w:val="17"/>
                <w:szCs w:val="17"/>
              </w:rPr>
              <w:t xml:space="preserve">MaVung → VungLuong</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getChinhSach()</w:t>
            </w:r>
          </w:p>
          <w:p>
            <w:pPr>
              <w:spacing w:after="30"/>
            </w:pPr>
            <w:r>
              <w:rPr>
                <w:rFonts w:ascii="Arial" w:cs="Arial" w:eastAsia="Arial" w:hAnsi="Arial"/>
                <w:b w:val="false"/>
                <w:bCs w:val="false"/>
                <w:sz w:val="17"/>
                <w:szCs w:val="17"/>
              </w:rPr>
              <w:t xml:space="preserve">getCoCauDonVi()</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1..* DonViPhongBan</w:t>
            </w:r>
          </w:p>
          <w:p>
            <w:pPr>
              <w:spacing w:after="30"/>
            </w:pPr>
            <w:r>
              <w:rPr>
                <w:rFonts w:ascii="Arial" w:cs="Arial" w:eastAsia="Arial" w:hAnsi="Arial"/>
                <w:b w:val="false"/>
                <w:bCs w:val="false"/>
                <w:sz w:val="17"/>
                <w:szCs w:val="17"/>
              </w:rPr>
              <w:t xml:space="preserve">* – 1 VungLuong</w:t>
            </w:r>
          </w:p>
        </w:tc>
      </w:tr>
      <w:tr>
        <w:trPr>
          <w:cantSplit/>
        </w:trPr>
        <w:tc>
          <w:tcPr>
            <w:tcW w:type="dxa" w:w="1700"/>
            <w:tcBorders>
              <w:top w:val="single" w:color="A6A6A6" w:sz="4"/>
              <w:left w:val="single" w:color="A6A6A6" w:sz="4"/>
              <w:bottom w:val="single" w:color="A6A6A6" w:sz="4"/>
              <w:right w:val="single" w:color="A6A6A6" w:sz="4"/>
            </w:tcBorders>
            <w:shd w:fill="E7E5DE" w:color="auto" w:val="clear"/>
            <w:tcMar>
              <w:top w:type="dxa" w:w="50"/>
              <w:left w:type="dxa" w:w="80"/>
              <w:bottom w:type="dxa" w:w="50"/>
              <w:right w:type="dxa" w:w="80"/>
            </w:tcMar>
          </w:tcPr>
          <w:p>
            <w:pPr>
              <w:spacing w:after="30"/>
            </w:pPr>
            <w:r>
              <w:rPr>
                <w:rFonts w:ascii="Arial" w:cs="Arial" w:eastAsia="Arial" w:hAnsi="Arial"/>
                <w:b/>
                <w:bCs/>
                <w:sz w:val="17"/>
                <w:szCs w:val="17"/>
              </w:rPr>
              <w:t xml:space="preserve">VungLuong</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MaVung (I–IV)</w:t>
            </w:r>
          </w:p>
          <w:p>
            <w:pPr>
              <w:spacing w:after="30"/>
            </w:pPr>
            <w:r>
              <w:rPr>
                <w:rFonts w:ascii="Arial" w:cs="Arial" w:eastAsia="Arial" w:hAnsi="Arial"/>
                <w:b w:val="false"/>
                <w:bCs w:val="false"/>
                <w:sz w:val="17"/>
                <w:szCs w:val="17"/>
              </w:rPr>
              <w:t xml:space="preserve">TenVung</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getLuongToiThieu(ngay): Decimal (tra ThamSoPhapLy theo hiệu lực)</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1..* CoSo</w:t>
            </w:r>
          </w:p>
        </w:tc>
      </w:tr>
      <w:tr>
        <w:trPr>
          <w:cantSplit/>
        </w:trPr>
        <w:tc>
          <w:tcPr>
            <w:tcW w:type="dxa" w:w="1700"/>
            <w:tcBorders>
              <w:top w:val="single" w:color="A6A6A6" w:sz="4"/>
              <w:left w:val="single" w:color="A6A6A6" w:sz="4"/>
              <w:bottom w:val="single" w:color="A6A6A6" w:sz="4"/>
              <w:right w:val="single" w:color="A6A6A6" w:sz="4"/>
            </w:tcBorders>
            <w:shd w:fill="E7E5DE" w:color="auto" w:val="clear"/>
            <w:tcMar>
              <w:top w:type="dxa" w:w="50"/>
              <w:left w:type="dxa" w:w="80"/>
              <w:bottom w:type="dxa" w:w="50"/>
              <w:right w:type="dxa" w:w="80"/>
            </w:tcMar>
          </w:tcPr>
          <w:p>
            <w:pPr>
              <w:spacing w:after="30"/>
            </w:pPr>
            <w:r>
              <w:rPr>
                <w:rFonts w:ascii="Arial" w:cs="Arial" w:eastAsia="Arial" w:hAnsi="Arial"/>
                <w:b/>
                <w:bCs/>
                <w:sz w:val="17"/>
                <w:szCs w:val="17"/>
              </w:rPr>
              <w:t xml:space="preserve">DonViPhongBan</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MaDonVi</w:t>
            </w:r>
          </w:p>
          <w:p>
            <w:pPr>
              <w:spacing w:after="30"/>
            </w:pPr>
            <w:r>
              <w:rPr>
                <w:rFonts w:ascii="Arial" w:cs="Arial" w:eastAsia="Arial" w:hAnsi="Arial"/>
                <w:b w:val="false"/>
                <w:bCs w:val="false"/>
                <w:sz w:val="17"/>
                <w:szCs w:val="17"/>
              </w:rPr>
              <w:t xml:space="preserve">TenDonVi</w:t>
            </w:r>
          </w:p>
          <w:p>
            <w:pPr>
              <w:spacing w:after="30"/>
            </w:pPr>
            <w:r>
              <w:rPr>
                <w:rFonts w:ascii="Arial" w:cs="Arial" w:eastAsia="Arial" w:hAnsi="Arial"/>
                <w:b w:val="false"/>
                <w:bCs w:val="false"/>
                <w:sz w:val="17"/>
                <w:szCs w:val="17"/>
              </w:rPr>
              <w:t xml:space="preserve">CapDo (1..5)</w:t>
            </w:r>
          </w:p>
          <w:p>
            <w:pPr>
              <w:spacing w:after="30"/>
            </w:pPr>
            <w:r>
              <w:rPr>
                <w:rFonts w:ascii="Arial" w:cs="Arial" w:eastAsia="Arial" w:hAnsi="Arial"/>
                <w:b w:val="false"/>
                <w:bCs w:val="false"/>
                <w:sz w:val="17"/>
                <w:szCs w:val="17"/>
              </w:rPr>
              <w:t xml:space="preserve">LoaiDonVi</w:t>
            </w:r>
          </w:p>
          <w:p>
            <w:pPr>
              <w:spacing w:after="30"/>
            </w:pPr>
            <w:r>
              <w:rPr>
                <w:rFonts w:ascii="Arial" w:cs="Arial" w:eastAsia="Arial" w:hAnsi="Arial"/>
                <w:b w:val="false"/>
                <w:bCs w:val="false"/>
                <w:sz w:val="17"/>
                <w:szCs w:val="17"/>
              </w:rPr>
              <w:t xml:space="preserve">MaDonViCha</w:t>
            </w:r>
          </w:p>
          <w:p>
            <w:pPr>
              <w:spacing w:after="30"/>
            </w:pPr>
            <w:r>
              <w:rPr>
                <w:rFonts w:ascii="Arial" w:cs="Arial" w:eastAsia="Arial" w:hAnsi="Arial"/>
                <w:b w:val="false"/>
                <w:bCs w:val="false"/>
                <w:sz w:val="17"/>
                <w:szCs w:val="17"/>
              </w:rPr>
              <w:t xml:space="preserve">MaCoSo</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getCoCauCapDuoi()</w:t>
            </w:r>
          </w:p>
          <w:p>
            <w:pPr>
              <w:spacing w:after="30"/>
            </w:pPr>
            <w:r>
              <w:rPr>
                <w:rFonts w:ascii="Arial" w:cs="Arial" w:eastAsia="Arial" w:hAnsi="Arial"/>
                <w:b w:val="false"/>
                <w:bCs w:val="false"/>
                <w:sz w:val="17"/>
                <w:szCs w:val="17"/>
              </w:rPr>
              <w:t xml:space="preserve">getDanhSachNhanVien()</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0..1 – 0..* DonViPhongBan (tự tham chiếu)</w:t>
            </w:r>
          </w:p>
          <w:p>
            <w:pPr>
              <w:spacing w:after="30"/>
            </w:pPr>
            <w:r>
              <w:rPr>
                <w:rFonts w:ascii="Arial" w:cs="Arial" w:eastAsia="Arial" w:hAnsi="Arial"/>
                <w:b w:val="false"/>
                <w:bCs w:val="false"/>
                <w:sz w:val="17"/>
                <w:szCs w:val="17"/>
              </w:rPr>
              <w:t xml:space="preserve">1 – 0..* NhanVien</w:t>
            </w:r>
          </w:p>
        </w:tc>
      </w:tr>
      <w:tr>
        <w:trPr>
          <w:cantSplit/>
        </w:trPr>
        <w:tc>
          <w:tcPr>
            <w:tcW w:type="dxa" w:w="1700"/>
            <w:tcBorders>
              <w:top w:val="single" w:color="A6A6A6" w:sz="4"/>
              <w:left w:val="single" w:color="A6A6A6" w:sz="4"/>
              <w:bottom w:val="single" w:color="A6A6A6" w:sz="4"/>
              <w:right w:val="single" w:color="A6A6A6" w:sz="4"/>
            </w:tcBorders>
            <w:shd w:fill="E7E5DE" w:color="auto" w:val="clear"/>
            <w:tcMar>
              <w:top w:type="dxa" w:w="50"/>
              <w:left w:type="dxa" w:w="80"/>
              <w:bottom w:type="dxa" w:w="50"/>
              <w:right w:type="dxa" w:w="80"/>
            </w:tcMar>
          </w:tcPr>
          <w:p>
            <w:pPr>
              <w:spacing w:after="30"/>
            </w:pPr>
            <w:r>
              <w:rPr>
                <w:rFonts w:ascii="Arial" w:cs="Arial" w:eastAsia="Arial" w:hAnsi="Arial"/>
                <w:b/>
                <w:bCs/>
                <w:sz w:val="17"/>
                <w:szCs w:val="17"/>
              </w:rPr>
              <w:t xml:space="preserve">TaiKhoan</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TenDangNhap</w:t>
            </w:r>
          </w:p>
          <w:p>
            <w:pPr>
              <w:spacing w:after="30"/>
            </w:pPr>
            <w:r>
              <w:rPr>
                <w:rFonts w:ascii="Arial" w:cs="Arial" w:eastAsia="Arial" w:hAnsi="Arial"/>
                <w:b w:val="false"/>
                <w:bCs w:val="false"/>
                <w:sz w:val="17"/>
                <w:szCs w:val="17"/>
              </w:rPr>
              <w:t xml:space="preserve">MatKhauHash</w:t>
            </w:r>
          </w:p>
          <w:p>
            <w:pPr>
              <w:spacing w:after="30"/>
            </w:pPr>
            <w:r>
              <w:rPr>
                <w:rFonts w:ascii="Arial" w:cs="Arial" w:eastAsia="Arial" w:hAnsi="Arial"/>
                <w:b w:val="false"/>
                <w:bCs w:val="false"/>
                <w:sz w:val="17"/>
                <w:szCs w:val="17"/>
              </w:rPr>
              <w:t xml:space="preserve">TrangThai</w:t>
            </w:r>
          </w:p>
          <w:p>
            <w:pPr>
              <w:spacing w:after="30"/>
            </w:pPr>
            <w:r>
              <w:rPr>
                <w:rFonts w:ascii="Arial" w:cs="Arial" w:eastAsia="Arial" w:hAnsi="Arial"/>
                <w:b w:val="false"/>
                <w:bCs w:val="false"/>
                <w:sz w:val="17"/>
                <w:szCs w:val="17"/>
              </w:rPr>
              <w:t xml:space="preserve">MaNhanVien (tùy chọn)</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dangNhap()</w:t>
            </w:r>
          </w:p>
          <w:p>
            <w:pPr>
              <w:spacing w:after="30"/>
            </w:pPr>
            <w:r>
              <w:rPr>
                <w:rFonts w:ascii="Arial" w:cs="Arial" w:eastAsia="Arial" w:hAnsi="Arial"/>
                <w:b w:val="false"/>
                <w:bCs w:val="false"/>
                <w:sz w:val="17"/>
                <w:szCs w:val="17"/>
              </w:rPr>
              <w:t xml:space="preserve">doiMatKhau()</w:t>
            </w:r>
          </w:p>
          <w:p>
            <w:pPr>
              <w:spacing w:after="30"/>
            </w:pPr>
            <w:r>
              <w:rPr>
                <w:rFonts w:ascii="Arial" w:cs="Arial" w:eastAsia="Arial" w:hAnsi="Arial"/>
                <w:b w:val="false"/>
                <w:bCs w:val="false"/>
                <w:sz w:val="17"/>
                <w:szCs w:val="17"/>
              </w:rPr>
              <w:t xml:space="preserve">khoa() / moKhoa()</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1..* PhanQuyen</w:t>
            </w:r>
          </w:p>
          <w:p>
            <w:pPr>
              <w:spacing w:after="30"/>
            </w:pPr>
            <w:r>
              <w:rPr>
                <w:rFonts w:ascii="Arial" w:cs="Arial" w:eastAsia="Arial" w:hAnsi="Arial"/>
                <w:b w:val="false"/>
                <w:bCs w:val="false"/>
                <w:sz w:val="17"/>
                <w:szCs w:val="17"/>
              </w:rPr>
              <w:t xml:space="preserve">1 – 0..* NhatKyKiemToan</w:t>
            </w:r>
          </w:p>
          <w:p>
            <w:pPr>
              <w:spacing w:after="30"/>
            </w:pPr>
            <w:r>
              <w:rPr>
                <w:rFonts w:ascii="Arial" w:cs="Arial" w:eastAsia="Arial" w:hAnsi="Arial"/>
                <w:b w:val="false"/>
                <w:bCs w:val="false"/>
                <w:sz w:val="17"/>
                <w:szCs w:val="17"/>
              </w:rPr>
              <w:t xml:space="preserve">Chỉ cấp cho TT/QĐ/KT/AD</w:t>
            </w:r>
          </w:p>
        </w:tc>
      </w:tr>
      <w:tr>
        <w:trPr>
          <w:cantSplit/>
        </w:trPr>
        <w:tc>
          <w:tcPr>
            <w:tcW w:type="dxa" w:w="1700"/>
            <w:tcBorders>
              <w:top w:val="single" w:color="A6A6A6" w:sz="4"/>
              <w:left w:val="single" w:color="A6A6A6" w:sz="4"/>
              <w:bottom w:val="single" w:color="A6A6A6" w:sz="4"/>
              <w:right w:val="single" w:color="A6A6A6" w:sz="4"/>
            </w:tcBorders>
            <w:shd w:fill="E7E5DE" w:color="auto" w:val="clear"/>
            <w:tcMar>
              <w:top w:type="dxa" w:w="50"/>
              <w:left w:type="dxa" w:w="80"/>
              <w:bottom w:type="dxa" w:w="50"/>
              <w:right w:type="dxa" w:w="80"/>
            </w:tcMar>
          </w:tcPr>
          <w:p>
            <w:pPr>
              <w:spacing w:after="30"/>
            </w:pPr>
            <w:r>
              <w:rPr>
                <w:rFonts w:ascii="Arial" w:cs="Arial" w:eastAsia="Arial" w:hAnsi="Arial"/>
                <w:b/>
                <w:bCs/>
                <w:sz w:val="17"/>
                <w:szCs w:val="17"/>
              </w:rPr>
              <w:t xml:space="preserve">VaiTro</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MaVaiTro (TT, QD, KT, AD)</w:t>
            </w:r>
          </w:p>
          <w:p>
            <w:pPr>
              <w:spacing w:after="30"/>
            </w:pPr>
            <w:r>
              <w:rPr>
                <w:rFonts w:ascii="Arial" w:cs="Arial" w:eastAsia="Arial" w:hAnsi="Arial"/>
                <w:b w:val="false"/>
                <w:bCs w:val="false"/>
                <w:sz w:val="17"/>
                <w:szCs w:val="17"/>
              </w:rPr>
              <w:t xml:space="preserve">TenVaiTro</w:t>
            </w:r>
          </w:p>
          <w:p>
            <w:pPr>
              <w:spacing w:after="30"/>
            </w:pPr>
            <w:r>
              <w:rPr>
                <w:rFonts w:ascii="Arial" w:cs="Arial" w:eastAsia="Arial" w:hAnsi="Arial"/>
                <w:b w:val="false"/>
                <w:bCs w:val="false"/>
                <w:sz w:val="17"/>
                <w:szCs w:val="17"/>
              </w:rPr>
              <w:t xml:space="preserve">DanhSachQuyenChucNang</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kiemTraQuyen(maChucNang): Boolean</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0..* PhanQuyen</w:t>
            </w:r>
          </w:p>
        </w:tc>
      </w:tr>
      <w:tr>
        <w:trPr>
          <w:cantSplit/>
        </w:trPr>
        <w:tc>
          <w:tcPr>
            <w:tcW w:type="dxa" w:w="1700"/>
            <w:tcBorders>
              <w:top w:val="single" w:color="A6A6A6" w:sz="4"/>
              <w:left w:val="single" w:color="A6A6A6" w:sz="4"/>
              <w:bottom w:val="single" w:color="A6A6A6" w:sz="4"/>
              <w:right w:val="single" w:color="A6A6A6" w:sz="4"/>
            </w:tcBorders>
            <w:shd w:fill="E7E5DE" w:color="auto" w:val="clear"/>
            <w:tcMar>
              <w:top w:type="dxa" w:w="50"/>
              <w:left w:type="dxa" w:w="80"/>
              <w:bottom w:type="dxa" w:w="50"/>
              <w:right w:type="dxa" w:w="80"/>
            </w:tcMar>
          </w:tcPr>
          <w:p>
            <w:pPr>
              <w:spacing w:after="30"/>
            </w:pPr>
            <w:r>
              <w:rPr>
                <w:rFonts w:ascii="Arial" w:cs="Arial" w:eastAsia="Arial" w:hAnsi="Arial"/>
                <w:b/>
                <w:bCs/>
                <w:sz w:val="17"/>
                <w:szCs w:val="17"/>
              </w:rPr>
              <w:t xml:space="preserve">PhanQuyen</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MaPhanQuyen</w:t>
            </w:r>
          </w:p>
          <w:p>
            <w:pPr>
              <w:spacing w:after="30"/>
            </w:pPr>
            <w:r>
              <w:rPr>
                <w:rFonts w:ascii="Arial" w:cs="Arial" w:eastAsia="Arial" w:hAnsi="Arial"/>
                <w:b w:val="false"/>
                <w:bCs w:val="false"/>
                <w:sz w:val="17"/>
                <w:szCs w:val="17"/>
              </w:rPr>
              <w:t xml:space="preserve">MaTaiKhoan</w:t>
            </w:r>
          </w:p>
          <w:p>
            <w:pPr>
              <w:spacing w:after="30"/>
            </w:pPr>
            <w:r>
              <w:rPr>
                <w:rFonts w:ascii="Arial" w:cs="Arial" w:eastAsia="Arial" w:hAnsi="Arial"/>
                <w:b w:val="false"/>
                <w:bCs w:val="false"/>
                <w:sz w:val="17"/>
                <w:szCs w:val="17"/>
              </w:rPr>
              <w:t xml:space="preserve">MaVaiTro</w:t>
            </w:r>
          </w:p>
          <w:p>
            <w:pPr>
              <w:spacing w:after="30"/>
            </w:pPr>
            <w:r>
              <w:rPr>
                <w:rFonts w:ascii="Arial" w:cs="Arial" w:eastAsia="Arial" w:hAnsi="Arial"/>
                <w:b w:val="false"/>
                <w:bCs w:val="false"/>
                <w:sz w:val="17"/>
                <w:szCs w:val="17"/>
              </w:rPr>
              <w:t xml:space="preserve">MaDonViPhamVi</w:t>
            </w:r>
          </w:p>
          <w:p>
            <w:pPr>
              <w:spacing w:after="30"/>
            </w:pPr>
            <w:r>
              <w:rPr>
                <w:rFonts w:ascii="Arial" w:cs="Arial" w:eastAsia="Arial" w:hAnsi="Arial"/>
                <w:b w:val="false"/>
                <w:bCs w:val="false"/>
                <w:sz w:val="17"/>
                <w:szCs w:val="17"/>
              </w:rPr>
              <w:t xml:space="preserve">NgayHieuLuc</w:t>
            </w:r>
          </w:p>
          <w:p>
            <w:pPr>
              <w:spacing w:after="30"/>
            </w:pPr>
            <w:r>
              <w:rPr>
                <w:rFonts w:ascii="Arial" w:cs="Arial" w:eastAsia="Arial" w:hAnsi="Arial"/>
                <w:b w:val="false"/>
                <w:bCs w:val="false"/>
                <w:sz w:val="17"/>
                <w:szCs w:val="17"/>
              </w:rPr>
              <w:t xml:space="preserve">NgayHetHieuLuc</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kiemTraPhamVi(donVi): Boolean</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TaiKhoan</w:t>
            </w:r>
          </w:p>
          <w:p>
            <w:pPr>
              <w:spacing w:after="30"/>
            </w:pPr>
            <w:r>
              <w:rPr>
                <w:rFonts w:ascii="Arial" w:cs="Arial" w:eastAsia="Arial" w:hAnsi="Arial"/>
                <w:b w:val="false"/>
                <w:bCs w:val="false"/>
                <w:sz w:val="17"/>
                <w:szCs w:val="17"/>
              </w:rPr>
              <w:t xml:space="preserve">* – 1 VaiTro</w:t>
            </w:r>
          </w:p>
          <w:p>
            <w:pPr>
              <w:spacing w:after="30"/>
            </w:pPr>
            <w:r>
              <w:rPr>
                <w:rFonts w:ascii="Arial" w:cs="Arial" w:eastAsia="Arial" w:hAnsi="Arial"/>
                <w:b w:val="false"/>
                <w:bCs w:val="false"/>
                <w:sz w:val="17"/>
                <w:szCs w:val="17"/>
              </w:rPr>
              <w:t xml:space="preserve">* – 1 DonViPhongBan</w:t>
            </w:r>
          </w:p>
          <w:p>
            <w:pPr>
              <w:spacing w:after="30"/>
            </w:pPr>
            <w:r>
              <w:rPr>
                <w:rFonts w:ascii="Arial" w:cs="Arial" w:eastAsia="Arial" w:hAnsi="Arial"/>
                <w:b w:val="false"/>
                <w:bCs w:val="false"/>
                <w:sz w:val="17"/>
                <w:szCs w:val="17"/>
              </w:rPr>
              <w:t xml:space="preserve">Dùng cho SQ-13 (quyền theo đơn vị)</w:t>
            </w:r>
          </w:p>
        </w:tc>
      </w:tr>
      <w:tr>
        <w:trPr>
          <w:cantSplit/>
        </w:trPr>
        <w:tc>
          <w:tcPr>
            <w:tcW w:type="dxa" w:w="1700"/>
            <w:tcBorders>
              <w:top w:val="single" w:color="A6A6A6" w:sz="4"/>
              <w:left w:val="single" w:color="A6A6A6" w:sz="4"/>
              <w:bottom w:val="single" w:color="A6A6A6" w:sz="4"/>
              <w:right w:val="single" w:color="A6A6A6" w:sz="4"/>
            </w:tcBorders>
            <w:shd w:fill="E7E5DE" w:color="auto" w:val="clear"/>
            <w:tcMar>
              <w:top w:type="dxa" w:w="50"/>
              <w:left w:type="dxa" w:w="80"/>
              <w:bottom w:type="dxa" w:w="50"/>
              <w:right w:type="dxa" w:w="80"/>
            </w:tcMar>
          </w:tcPr>
          <w:p>
            <w:pPr>
              <w:spacing w:after="30"/>
            </w:pPr>
            <w:r>
              <w:rPr>
                <w:rFonts w:ascii="Arial" w:cs="Arial" w:eastAsia="Arial" w:hAnsi="Arial"/>
                <w:b/>
                <w:bCs/>
                <w:sz w:val="17"/>
                <w:szCs w:val="17"/>
              </w:rPr>
              <w:t xml:space="preserve">ChinhSachCoSo</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MaChinhSach</w:t>
            </w:r>
          </w:p>
          <w:p>
            <w:pPr>
              <w:spacing w:after="30"/>
            </w:pPr>
            <w:r>
              <w:rPr>
                <w:rFonts w:ascii="Arial" w:cs="Arial" w:eastAsia="Arial" w:hAnsi="Arial"/>
                <w:b w:val="false"/>
                <w:bCs w:val="false"/>
                <w:sz w:val="17"/>
                <w:szCs w:val="17"/>
              </w:rPr>
              <w:t xml:space="preserve">MaCoSo</w:t>
            </w:r>
          </w:p>
          <w:p>
            <w:pPr>
              <w:spacing w:after="30"/>
            </w:pPr>
            <w:r>
              <w:rPr>
                <w:rFonts w:ascii="Arial" w:cs="Arial" w:eastAsia="Arial" w:hAnsi="Arial"/>
                <w:b w:val="false"/>
                <w:bCs w:val="false"/>
                <w:sz w:val="17"/>
                <w:szCs w:val="17"/>
              </w:rPr>
              <w:t xml:space="preserve">LoaiChinhSach</w:t>
            </w:r>
          </w:p>
          <w:p>
            <w:pPr>
              <w:spacing w:after="30"/>
            </w:pPr>
            <w:r>
              <w:rPr>
                <w:rFonts w:ascii="Arial" w:cs="Arial" w:eastAsia="Arial" w:hAnsi="Arial"/>
                <w:b w:val="false"/>
                <w:bCs w:val="false"/>
                <w:sz w:val="17"/>
                <w:szCs w:val="17"/>
              </w:rPr>
              <w:t xml:space="preserve">GiaTri</w:t>
            </w:r>
          </w:p>
          <w:p>
            <w:pPr>
              <w:spacing w:after="30"/>
            </w:pPr>
            <w:r>
              <w:rPr>
                <w:rFonts w:ascii="Arial" w:cs="Arial" w:eastAsia="Arial" w:hAnsi="Arial"/>
                <w:b w:val="false"/>
                <w:bCs w:val="false"/>
                <w:sz w:val="17"/>
                <w:szCs w:val="17"/>
              </w:rPr>
              <w:t xml:space="preserve">NgayHieuLuc</w:t>
            </w:r>
          </w:p>
          <w:p>
            <w:pPr>
              <w:spacing w:after="30"/>
            </w:pPr>
            <w:r>
              <w:rPr>
                <w:rFonts w:ascii="Arial" w:cs="Arial" w:eastAsia="Arial" w:hAnsi="Arial"/>
                <w:b w:val="false"/>
                <w:bCs w:val="false"/>
                <w:sz w:val="17"/>
                <w:szCs w:val="17"/>
              </w:rPr>
              <w:t xml:space="preserve">NgayHetHieuLuc</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getGiaTri(ngay)</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CoSo</w:t>
            </w:r>
          </w:p>
          <w:p>
            <w:pPr>
              <w:spacing w:after="30"/>
            </w:pPr>
            <w:r>
              <w:rPr>
                <w:rFonts w:ascii="Arial" w:cs="Arial" w:eastAsia="Arial" w:hAnsi="Arial"/>
                <w:b w:val="false"/>
                <w:bCs w:val="false"/>
                <w:sz w:val="17"/>
                <w:szCs w:val="17"/>
              </w:rPr>
              <w:t xml:space="preserve">Cấu hình chính sách theo cơ sở (1.4)</w:t>
            </w:r>
          </w:p>
        </w:tc>
      </w:tr>
      <w:tr>
        <w:trPr>
          <w:cantSplit/>
        </w:trPr>
        <w:tc>
          <w:tcPr>
            <w:tcW w:type="dxa" w:w="1700"/>
            <w:tcBorders>
              <w:top w:val="single" w:color="A6A6A6" w:sz="4"/>
              <w:left w:val="single" w:color="A6A6A6" w:sz="4"/>
              <w:bottom w:val="single" w:color="A6A6A6" w:sz="4"/>
              <w:right w:val="single" w:color="A6A6A6" w:sz="4"/>
            </w:tcBorders>
            <w:shd w:fill="E7E5DE" w:color="auto" w:val="clear"/>
            <w:tcMar>
              <w:top w:type="dxa" w:w="50"/>
              <w:left w:type="dxa" w:w="80"/>
              <w:bottom w:type="dxa" w:w="50"/>
              <w:right w:type="dxa" w:w="80"/>
            </w:tcMar>
          </w:tcPr>
          <w:p>
            <w:pPr>
              <w:spacing w:after="30"/>
            </w:pPr>
            <w:r>
              <w:rPr>
                <w:rFonts w:ascii="Arial" w:cs="Arial" w:eastAsia="Arial" w:hAnsi="Arial"/>
                <w:b/>
                <w:bCs/>
                <w:sz w:val="17"/>
                <w:szCs w:val="17"/>
              </w:rPr>
              <w:t xml:space="preserve">ThamSoPhapLy</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MaThamSo</w:t>
            </w:r>
          </w:p>
          <w:p>
            <w:pPr>
              <w:spacing w:after="30"/>
            </w:pPr>
            <w:r>
              <w:rPr>
                <w:rFonts w:ascii="Arial" w:cs="Arial" w:eastAsia="Arial" w:hAnsi="Arial"/>
                <w:b w:val="false"/>
                <w:bCs w:val="false"/>
                <w:sz w:val="17"/>
                <w:szCs w:val="17"/>
              </w:rPr>
              <w:t xml:space="preserve">TenThamSo</w:t>
            </w:r>
          </w:p>
          <w:p>
            <w:pPr>
              <w:spacing w:after="30"/>
            </w:pPr>
            <w:r>
              <w:rPr>
                <w:rFonts w:ascii="Arial" w:cs="Arial" w:eastAsia="Arial" w:hAnsi="Arial"/>
                <w:b w:val="false"/>
                <w:bCs w:val="false"/>
                <w:sz w:val="17"/>
                <w:szCs w:val="17"/>
              </w:rPr>
              <w:t xml:space="preserve">GiaTri: Decimal</w:t>
            </w:r>
          </w:p>
          <w:p>
            <w:pPr>
              <w:spacing w:after="30"/>
            </w:pPr>
            <w:r>
              <w:rPr>
                <w:rFonts w:ascii="Arial" w:cs="Arial" w:eastAsia="Arial" w:hAnsi="Arial"/>
                <w:b w:val="false"/>
                <w:bCs w:val="false"/>
                <w:sz w:val="17"/>
                <w:szCs w:val="17"/>
              </w:rPr>
              <w:t xml:space="preserve">DonVi</w:t>
            </w:r>
          </w:p>
          <w:p>
            <w:pPr>
              <w:spacing w:after="30"/>
            </w:pPr>
            <w:r>
              <w:rPr>
                <w:rFonts w:ascii="Arial" w:cs="Arial" w:eastAsia="Arial" w:hAnsi="Arial"/>
                <w:b w:val="false"/>
                <w:bCs w:val="false"/>
                <w:sz w:val="17"/>
                <w:szCs w:val="17"/>
              </w:rPr>
              <w:t xml:space="preserve">MaVung (nullable)</w:t>
            </w:r>
          </w:p>
          <w:p>
            <w:pPr>
              <w:spacing w:after="30"/>
            </w:pPr>
            <w:r>
              <w:rPr>
                <w:rFonts w:ascii="Arial" w:cs="Arial" w:eastAsia="Arial" w:hAnsi="Arial"/>
                <w:b w:val="false"/>
                <w:bCs w:val="false"/>
                <w:sz w:val="17"/>
                <w:szCs w:val="17"/>
              </w:rPr>
              <w:t xml:space="preserve">CanCuPhapLy</w:t>
            </w:r>
          </w:p>
          <w:p>
            <w:pPr>
              <w:spacing w:after="30"/>
            </w:pPr>
            <w:r>
              <w:rPr>
                <w:rFonts w:ascii="Arial" w:cs="Arial" w:eastAsia="Arial" w:hAnsi="Arial"/>
                <w:b w:val="false"/>
                <w:bCs w:val="false"/>
                <w:sz w:val="17"/>
                <w:szCs w:val="17"/>
              </w:rPr>
              <w:t xml:space="preserve">NgayHieuLuc</w:t>
            </w:r>
          </w:p>
          <w:p>
            <w:pPr>
              <w:spacing w:after="30"/>
            </w:pPr>
            <w:r>
              <w:rPr>
                <w:rFonts w:ascii="Arial" w:cs="Arial" w:eastAsia="Arial" w:hAnsi="Arial"/>
                <w:b w:val="false"/>
                <w:bCs w:val="false"/>
                <w:sz w:val="17"/>
                <w:szCs w:val="17"/>
              </w:rPr>
              <w:t xml:space="preserve">NgayHetHieuLuc</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getGiaTriTai(ngay): Decimal</w:t>
            </w:r>
          </w:p>
          <w:p>
            <w:pPr>
              <w:spacing w:after="30"/>
            </w:pPr>
            <w:r>
              <w:rPr>
                <w:rFonts w:ascii="Arial" w:cs="Arial" w:eastAsia="Arial" w:hAnsi="Arial"/>
                <w:b w:val="false"/>
                <w:bCs w:val="false"/>
                <w:sz w:val="17"/>
                <w:szCs w:val="17"/>
              </w:rPr>
              <w:t xml:space="preserve">themPhienBanMoi()</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Thêm phiên bản mới, không sửa đè (SQ-10)</w:t>
            </w:r>
          </w:p>
          <w:p>
            <w:pPr>
              <w:spacing w:after="30"/>
            </w:pPr>
            <w:r>
              <w:rPr>
                <w:rFonts w:ascii="Arial" w:cs="Arial" w:eastAsia="Arial" w:hAnsi="Arial"/>
                <w:b w:val="false"/>
                <w:bCs w:val="false"/>
                <w:sz w:val="17"/>
                <w:szCs w:val="17"/>
              </w:rPr>
              <w:t xml:space="preserve">Nguồn tham số cho G5, G7, G8</w:t>
            </w:r>
          </w:p>
        </w:tc>
      </w:tr>
      <w:tr>
        <w:trPr>
          <w:cantSplit/>
        </w:trPr>
        <w:tc>
          <w:tcPr>
            <w:tcW w:type="dxa" w:w="1700"/>
            <w:tcBorders>
              <w:top w:val="single" w:color="A6A6A6" w:sz="4"/>
              <w:left w:val="single" w:color="A6A6A6" w:sz="4"/>
              <w:bottom w:val="single" w:color="A6A6A6" w:sz="4"/>
              <w:right w:val="single" w:color="A6A6A6" w:sz="4"/>
            </w:tcBorders>
            <w:shd w:fill="E7E5DE" w:color="auto" w:val="clear"/>
            <w:tcMar>
              <w:top w:type="dxa" w:w="50"/>
              <w:left w:type="dxa" w:w="80"/>
              <w:bottom w:type="dxa" w:w="50"/>
              <w:right w:type="dxa" w:w="80"/>
            </w:tcMar>
          </w:tcPr>
          <w:p>
            <w:pPr>
              <w:spacing w:after="30"/>
            </w:pPr>
            <w:r>
              <w:rPr>
                <w:rFonts w:ascii="Arial" w:cs="Arial" w:eastAsia="Arial" w:hAnsi="Arial"/>
                <w:b/>
                <w:bCs/>
                <w:sz w:val="17"/>
                <w:szCs w:val="17"/>
              </w:rPr>
              <w:t xml:space="preserve">KyNghiepVu</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MaKy</w:t>
            </w:r>
          </w:p>
          <w:p>
            <w:pPr>
              <w:spacing w:after="30"/>
            </w:pPr>
            <w:r>
              <w:rPr>
                <w:rFonts w:ascii="Arial" w:cs="Arial" w:eastAsia="Arial" w:hAnsi="Arial"/>
                <w:b w:val="false"/>
                <w:bCs w:val="false"/>
                <w:sz w:val="17"/>
                <w:szCs w:val="17"/>
              </w:rPr>
              <w:t xml:space="preserve">LoaiKy (Cong / Luong)</w:t>
            </w:r>
          </w:p>
          <w:p>
            <w:pPr>
              <w:spacing w:after="30"/>
            </w:pPr>
            <w:r>
              <w:rPr>
                <w:rFonts w:ascii="Arial" w:cs="Arial" w:eastAsia="Arial" w:hAnsi="Arial"/>
                <w:b w:val="false"/>
                <w:bCs w:val="false"/>
                <w:sz w:val="17"/>
                <w:szCs w:val="17"/>
              </w:rPr>
              <w:t xml:space="preserve">MaPhamVi</w:t>
            </w:r>
          </w:p>
          <w:p>
            <w:pPr>
              <w:spacing w:after="30"/>
            </w:pPr>
            <w:r>
              <w:rPr>
                <w:rFonts w:ascii="Arial" w:cs="Arial" w:eastAsia="Arial" w:hAnsi="Arial"/>
                <w:b w:val="false"/>
                <w:bCs w:val="false"/>
                <w:sz w:val="17"/>
                <w:szCs w:val="17"/>
              </w:rPr>
              <w:t xml:space="preserve">TuNgay</w:t>
            </w:r>
          </w:p>
          <w:p>
            <w:pPr>
              <w:spacing w:after="30"/>
            </w:pPr>
            <w:r>
              <w:rPr>
                <w:rFonts w:ascii="Arial" w:cs="Arial" w:eastAsia="Arial" w:hAnsi="Arial"/>
                <w:b w:val="false"/>
                <w:bCs w:val="false"/>
                <w:sz w:val="17"/>
                <w:szCs w:val="17"/>
              </w:rPr>
              <w:t xml:space="preserve">DenNgay</w:t>
            </w:r>
          </w:p>
          <w:p>
            <w:pPr>
              <w:spacing w:after="30"/>
            </w:pPr>
            <w:r>
              <w:rPr>
                <w:rFonts w:ascii="Arial" w:cs="Arial" w:eastAsia="Arial" w:hAnsi="Arial"/>
                <w:b w:val="false"/>
                <w:bCs w:val="false"/>
                <w:sz w:val="17"/>
                <w:szCs w:val="17"/>
              </w:rPr>
              <w:t xml:space="preserve">TrangThai (Mo / DaChot / DaKhoa)</w:t>
            </w:r>
          </w:p>
          <w:p>
            <w:pPr>
              <w:spacing w:after="30"/>
            </w:pPr>
            <w:r>
              <w:rPr>
                <w:rFonts w:ascii="Arial" w:cs="Arial" w:eastAsia="Arial" w:hAnsi="Arial"/>
                <w:b w:val="false"/>
                <w:bCs w:val="false"/>
                <w:sz w:val="17"/>
                <w:szCs w:val="17"/>
              </w:rPr>
              <w:t xml:space="preserve">NguoiMo</w:t>
            </w:r>
          </w:p>
          <w:p>
            <w:pPr>
              <w:spacing w:after="30"/>
            </w:pPr>
            <w:r>
              <w:rPr>
                <w:rFonts w:ascii="Arial" w:cs="Arial" w:eastAsia="Arial" w:hAnsi="Arial"/>
                <w:b w:val="false"/>
                <w:bCs w:val="false"/>
                <w:sz w:val="17"/>
                <w:szCs w:val="17"/>
              </w:rPr>
              <w:t xml:space="preserve">NguoiKhoa</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moKy()</w:t>
            </w:r>
          </w:p>
          <w:p>
            <w:pPr>
              <w:spacing w:after="30"/>
            </w:pPr>
            <w:r>
              <w:rPr>
                <w:rFonts w:ascii="Arial" w:cs="Arial" w:eastAsia="Arial" w:hAnsi="Arial"/>
                <w:b w:val="false"/>
                <w:bCs w:val="false"/>
                <w:sz w:val="17"/>
                <w:szCs w:val="17"/>
              </w:rPr>
              <w:t xml:space="preserve">chotKy()</w:t>
            </w:r>
          </w:p>
          <w:p>
            <w:pPr>
              <w:spacing w:after="30"/>
            </w:pPr>
            <w:r>
              <w:rPr>
                <w:rFonts w:ascii="Arial" w:cs="Arial" w:eastAsia="Arial" w:hAnsi="Arial"/>
                <w:b w:val="false"/>
                <w:bCs w:val="false"/>
                <w:sz w:val="17"/>
                <w:szCs w:val="17"/>
              </w:rPr>
              <w:t xml:space="preserve">khoaKy()</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0..* BangChamCongThang</w:t>
            </w:r>
          </w:p>
          <w:p>
            <w:pPr>
              <w:spacing w:after="30"/>
            </w:pPr>
            <w:r>
              <w:rPr>
                <w:rFonts w:ascii="Arial" w:cs="Arial" w:eastAsia="Arial" w:hAnsi="Arial"/>
                <w:b w:val="false"/>
                <w:bCs w:val="false"/>
                <w:sz w:val="17"/>
                <w:szCs w:val="17"/>
              </w:rPr>
              <w:t xml:space="preserve">1 – 0..* BangLuongThang</w:t>
            </w:r>
          </w:p>
          <w:p>
            <w:pPr>
              <w:spacing w:after="30"/>
            </w:pPr>
            <w:r>
              <w:rPr>
                <w:rFonts w:ascii="Arial" w:cs="Arial" w:eastAsia="Arial" w:hAnsi="Arial"/>
                <w:b w:val="false"/>
                <w:bCs w:val="false"/>
                <w:sz w:val="17"/>
                <w:szCs w:val="17"/>
              </w:rPr>
              <w:t xml:space="preserve">Không trùng kỳ; kỳ trước phải đã khóa (AD-01)</w:t>
            </w:r>
          </w:p>
        </w:tc>
      </w:tr>
      <w:tr>
        <w:trPr>
          <w:cantSplit/>
        </w:trPr>
        <w:tc>
          <w:tcPr>
            <w:tcW w:type="dxa" w:w="1700"/>
            <w:tcBorders>
              <w:top w:val="single" w:color="A6A6A6" w:sz="4"/>
              <w:left w:val="single" w:color="A6A6A6" w:sz="4"/>
              <w:bottom w:val="single" w:color="A6A6A6" w:sz="4"/>
              <w:right w:val="single" w:color="A6A6A6" w:sz="4"/>
            </w:tcBorders>
            <w:shd w:fill="E7E5DE" w:color="auto" w:val="clear"/>
            <w:tcMar>
              <w:top w:type="dxa" w:w="50"/>
              <w:left w:type="dxa" w:w="80"/>
              <w:bottom w:type="dxa" w:w="50"/>
              <w:right w:type="dxa" w:w="80"/>
            </w:tcMar>
          </w:tcPr>
          <w:p>
            <w:pPr>
              <w:spacing w:after="30"/>
            </w:pPr>
            <w:r>
              <w:rPr>
                <w:rFonts w:ascii="Arial" w:cs="Arial" w:eastAsia="Arial" w:hAnsi="Arial"/>
                <w:b/>
                <w:bCs/>
                <w:sz w:val="17"/>
                <w:szCs w:val="17"/>
              </w:rPr>
              <w:t xml:space="preserve">NhatKyKiemToan</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MaLog</w:t>
            </w:r>
          </w:p>
          <w:p>
            <w:pPr>
              <w:spacing w:after="30"/>
            </w:pPr>
            <w:r>
              <w:rPr>
                <w:rFonts w:ascii="Arial" w:cs="Arial" w:eastAsia="Arial" w:hAnsi="Arial"/>
                <w:b w:val="false"/>
                <w:bCs w:val="false"/>
                <w:sz w:val="17"/>
                <w:szCs w:val="17"/>
              </w:rPr>
              <w:t xml:space="preserve">ThoiGian</w:t>
            </w:r>
          </w:p>
          <w:p>
            <w:pPr>
              <w:spacing w:after="30"/>
            </w:pPr>
            <w:r>
              <w:rPr>
                <w:rFonts w:ascii="Arial" w:cs="Arial" w:eastAsia="Arial" w:hAnsi="Arial"/>
                <w:b w:val="false"/>
                <w:bCs w:val="false"/>
                <w:sz w:val="17"/>
                <w:szCs w:val="17"/>
              </w:rPr>
              <w:t xml:space="preserve">MaTaiKhoan</w:t>
            </w:r>
          </w:p>
          <w:p>
            <w:pPr>
              <w:spacing w:after="30"/>
            </w:pPr>
            <w:r>
              <w:rPr>
                <w:rFonts w:ascii="Arial" w:cs="Arial" w:eastAsia="Arial" w:hAnsi="Arial"/>
                <w:b w:val="false"/>
                <w:bCs w:val="false"/>
                <w:sz w:val="17"/>
                <w:szCs w:val="17"/>
              </w:rPr>
              <w:t xml:space="preserve">HanhDong</w:t>
            </w:r>
          </w:p>
          <w:p>
            <w:pPr>
              <w:spacing w:after="30"/>
            </w:pPr>
            <w:r>
              <w:rPr>
                <w:rFonts w:ascii="Arial" w:cs="Arial" w:eastAsia="Arial" w:hAnsi="Arial"/>
                <w:b w:val="false"/>
                <w:bCs w:val="false"/>
                <w:sz w:val="17"/>
                <w:szCs w:val="17"/>
              </w:rPr>
              <w:t xml:space="preserve">DoiTuong</w:t>
            </w:r>
          </w:p>
          <w:p>
            <w:pPr>
              <w:spacing w:after="30"/>
            </w:pPr>
            <w:r>
              <w:rPr>
                <w:rFonts w:ascii="Arial" w:cs="Arial" w:eastAsia="Arial" w:hAnsi="Arial"/>
                <w:b w:val="false"/>
                <w:bCs w:val="false"/>
                <w:sz w:val="17"/>
                <w:szCs w:val="17"/>
              </w:rPr>
              <w:t xml:space="preserve">MaDoiTuong</w:t>
            </w:r>
          </w:p>
          <w:p>
            <w:pPr>
              <w:spacing w:after="30"/>
            </w:pPr>
            <w:r>
              <w:rPr>
                <w:rFonts w:ascii="Arial" w:cs="Arial" w:eastAsia="Arial" w:hAnsi="Arial"/>
                <w:b w:val="false"/>
                <w:bCs w:val="false"/>
                <w:sz w:val="17"/>
                <w:szCs w:val="17"/>
              </w:rPr>
              <w:t xml:space="preserve">GiaTriCu</w:t>
            </w:r>
          </w:p>
          <w:p>
            <w:pPr>
              <w:spacing w:after="30"/>
            </w:pPr>
            <w:r>
              <w:rPr>
                <w:rFonts w:ascii="Arial" w:cs="Arial" w:eastAsia="Arial" w:hAnsi="Arial"/>
                <w:b w:val="false"/>
                <w:bCs w:val="false"/>
                <w:sz w:val="17"/>
                <w:szCs w:val="17"/>
              </w:rPr>
              <w:t xml:space="preserve">GiaTriMoi</w:t>
            </w:r>
          </w:p>
          <w:p>
            <w:pPr>
              <w:spacing w:after="30"/>
            </w:pPr>
            <w:r>
              <w:rPr>
                <w:rFonts w:ascii="Arial" w:cs="Arial" w:eastAsia="Arial" w:hAnsi="Arial"/>
                <w:b w:val="false"/>
                <w:bCs w:val="false"/>
                <w:sz w:val="17"/>
                <w:szCs w:val="17"/>
              </w:rPr>
              <w:t xml:space="preserve">LyDo</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ghiVet()</w:t>
            </w:r>
          </w:p>
          <w:p>
            <w:pPr>
              <w:spacing w:after="30"/>
            </w:pPr>
            <w:r>
              <w:rPr>
                <w:rFonts w:ascii="Arial" w:cs="Arial" w:eastAsia="Arial" w:hAnsi="Arial"/>
                <w:b w:val="false"/>
                <w:bCs w:val="false"/>
                <w:sz w:val="17"/>
                <w:szCs w:val="17"/>
              </w:rPr>
              <w:t xml:space="preserve">traCuu(dieuKienLoc)</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TaiKhoan</w:t>
            </w:r>
          </w:p>
          <w:p>
            <w:pPr>
              <w:spacing w:after="30"/>
            </w:pPr>
            <w:r>
              <w:rPr>
                <w:rFonts w:ascii="Arial" w:cs="Arial" w:eastAsia="Arial" w:hAnsi="Arial"/>
                <w:b w:val="false"/>
                <w:bCs w:val="false"/>
                <w:sz w:val="17"/>
                <w:szCs w:val="17"/>
              </w:rPr>
              <w:t xml:space="preserve">Chỉ thêm, không sửa/xóa (1.6)</w:t>
            </w:r>
          </w:p>
        </w:tc>
      </w:tr>
    </w:tbl>
    <w:p>
      <w:pPr>
        <w:pStyle w:val="Heading3"/>
        <w:keepNext/>
        <w:shd w:fill="E7E5DE" w:color="auto" w:val="clear"/>
        <w:spacing w:after="100" w:before="240"/>
      </w:pPr>
      <w:r>
        <w:rPr>
          <w:rFonts w:ascii="Arial" w:cs="Arial" w:eastAsia="Arial" w:hAnsi="Arial"/>
        </w:rPr>
        <w:t xml:space="preserve">Gói G2 – Hồ sơ và hợp đồng (phân hệ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400"/>
        <w:gridCol w:w="2506"/>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Lớp</w:t>
            </w:r>
          </w:p>
        </w:tc>
        <w:tc>
          <w:tcPr>
            <w:tcW w:type="dxa" w:w="3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Thuộc tính</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Phương thức</w:t>
            </w:r>
          </w:p>
        </w:tc>
        <w:tc>
          <w:tcPr>
            <w:tcW w:type="dxa" w:w="25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Quan hệ / quy tắc</w:t>
            </w:r>
          </w:p>
        </w:tc>
      </w:tr>
      <w:tr>
        <w:trPr>
          <w:cantSplit/>
        </w:trPr>
        <w:tc>
          <w:tcPr>
            <w:tcW w:type="dxa" w:w="1700"/>
            <w:tcBorders>
              <w:top w:val="single" w:color="A6A6A6" w:sz="4"/>
              <w:left w:val="single" w:color="A6A6A6" w:sz="4"/>
              <w:bottom w:val="single" w:color="A6A6A6" w:sz="4"/>
              <w:right w:val="single" w:color="A6A6A6" w:sz="4"/>
            </w:tcBorders>
            <w:shd w:fill="E7E5DE" w:color="auto" w:val="clear"/>
            <w:tcMar>
              <w:top w:type="dxa" w:w="50"/>
              <w:left w:type="dxa" w:w="80"/>
              <w:bottom w:type="dxa" w:w="50"/>
              <w:right w:type="dxa" w:w="80"/>
            </w:tcMar>
          </w:tcPr>
          <w:p>
            <w:pPr>
              <w:spacing w:after="30"/>
            </w:pPr>
            <w:r>
              <w:rPr>
                <w:rFonts w:ascii="Arial" w:cs="Arial" w:eastAsia="Arial" w:hAnsi="Arial"/>
                <w:b/>
                <w:bCs/>
                <w:sz w:val="17"/>
                <w:szCs w:val="17"/>
              </w:rPr>
              <w:t xml:space="preserve">NhanVien</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HoTen</w:t>
            </w:r>
          </w:p>
          <w:p>
            <w:pPr>
              <w:spacing w:after="30"/>
            </w:pPr>
            <w:r>
              <w:rPr>
                <w:rFonts w:ascii="Arial" w:cs="Arial" w:eastAsia="Arial" w:hAnsi="Arial"/>
                <w:b w:val="false"/>
                <w:bCs w:val="false"/>
                <w:sz w:val="17"/>
                <w:szCs w:val="17"/>
              </w:rPr>
              <w:t xml:space="preserve">NgaySinh</w:t>
            </w:r>
          </w:p>
          <w:p>
            <w:pPr>
              <w:spacing w:after="30"/>
            </w:pPr>
            <w:r>
              <w:rPr>
                <w:rFonts w:ascii="Arial" w:cs="Arial" w:eastAsia="Arial" w:hAnsi="Arial"/>
                <w:b w:val="false"/>
                <w:bCs w:val="false"/>
                <w:sz w:val="17"/>
                <w:szCs w:val="17"/>
              </w:rPr>
              <w:t xml:space="preserve">MaDonVi</w:t>
            </w:r>
          </w:p>
          <w:p>
            <w:pPr>
              <w:spacing w:after="30"/>
            </w:pPr>
            <w:r>
              <w:rPr>
                <w:rFonts w:ascii="Arial" w:cs="Arial" w:eastAsia="Arial" w:hAnsi="Arial"/>
                <w:b w:val="false"/>
                <w:bCs w:val="false"/>
                <w:sz w:val="17"/>
                <w:szCs w:val="17"/>
              </w:rPr>
              <w:t xml:space="preserve">ChucVu</w:t>
            </w:r>
          </w:p>
          <w:p>
            <w:pPr>
              <w:spacing w:after="30"/>
            </w:pPr>
            <w:r>
              <w:rPr>
                <w:rFonts w:ascii="Arial" w:cs="Arial" w:eastAsia="Arial" w:hAnsi="Arial"/>
                <w:b w:val="false"/>
                <w:bCs w:val="false"/>
                <w:sz w:val="17"/>
                <w:szCs w:val="17"/>
              </w:rPr>
              <w:t xml:space="preserve">MaSoThue</w:t>
            </w:r>
          </w:p>
          <w:p>
            <w:pPr>
              <w:spacing w:after="30"/>
            </w:pPr>
            <w:r>
              <w:rPr>
                <w:rFonts w:ascii="Arial" w:cs="Arial" w:eastAsia="Arial" w:hAnsi="Arial"/>
                <w:b w:val="false"/>
                <w:bCs w:val="false"/>
                <w:sz w:val="17"/>
                <w:szCs w:val="17"/>
              </w:rPr>
              <w:t xml:space="preserve">SoSoBHXH</w:t>
            </w:r>
          </w:p>
          <w:p>
            <w:pPr>
              <w:spacing w:after="30"/>
            </w:pPr>
            <w:r>
              <w:rPr>
                <w:rFonts w:ascii="Arial" w:cs="Arial" w:eastAsia="Arial" w:hAnsi="Arial"/>
                <w:b w:val="false"/>
                <w:bCs w:val="false"/>
                <w:sz w:val="17"/>
                <w:szCs w:val="17"/>
              </w:rPr>
              <w:t xml:space="preserve">NgayVaoLam</w:t>
            </w:r>
          </w:p>
          <w:p>
            <w:pPr>
              <w:spacing w:after="30"/>
            </w:pPr>
            <w:r>
              <w:rPr>
                <w:rFonts w:ascii="Arial" w:cs="Arial" w:eastAsia="Arial" w:hAnsi="Arial"/>
                <w:b w:val="false"/>
                <w:bCs w:val="false"/>
                <w:sz w:val="17"/>
                <w:szCs w:val="17"/>
              </w:rPr>
              <w:t xml:space="preserve">NgayNghiViec</w:t>
            </w:r>
          </w:p>
          <w:p>
            <w:pPr>
              <w:spacing w:after="30"/>
            </w:pPr>
            <w:r>
              <w:rPr>
                <w:rFonts w:ascii="Arial" w:cs="Arial" w:eastAsia="Arial" w:hAnsi="Arial"/>
                <w:b w:val="false"/>
                <w:bCs w:val="false"/>
                <w:sz w:val="17"/>
                <w:szCs w:val="17"/>
              </w:rPr>
              <w:t xml:space="preserve">TrangThai</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getHopDongHienHanh()</w:t>
            </w:r>
          </w:p>
          <w:p>
            <w:pPr>
              <w:spacing w:after="30"/>
            </w:pPr>
            <w:r>
              <w:rPr>
                <w:rFonts w:ascii="Arial" w:cs="Arial" w:eastAsia="Arial" w:hAnsi="Arial"/>
                <w:b w:val="false"/>
                <w:bCs w:val="false"/>
                <w:sz w:val="17"/>
                <w:szCs w:val="17"/>
              </w:rPr>
              <w:t xml:space="preserve">getLuongHieuLuc(ngay)</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0..* HopDongLaoDong</w:t>
            </w:r>
          </w:p>
          <w:p>
            <w:pPr>
              <w:spacing w:after="30"/>
            </w:pPr>
            <w:r>
              <w:rPr>
                <w:rFonts w:ascii="Arial" w:cs="Arial" w:eastAsia="Arial" w:hAnsi="Arial"/>
                <w:b w:val="false"/>
                <w:bCs w:val="false"/>
                <w:sz w:val="17"/>
                <w:szCs w:val="17"/>
              </w:rPr>
              <w:t xml:space="preserve">1 – 0..* NguoiPhuThuoc</w:t>
            </w:r>
          </w:p>
          <w:p>
            <w:pPr>
              <w:spacing w:after="30"/>
            </w:pPr>
            <w:r>
              <w:rPr>
                <w:rFonts w:ascii="Arial" w:cs="Arial" w:eastAsia="Arial" w:hAnsi="Arial"/>
                <w:b w:val="false"/>
                <w:bCs w:val="false"/>
                <w:sz w:val="17"/>
                <w:szCs w:val="17"/>
              </w:rPr>
              <w:t xml:space="preserve">1 – 0..* QuyetDinhThayDoiLuong</w:t>
            </w:r>
          </w:p>
          <w:p>
            <w:pPr>
              <w:spacing w:after="30"/>
            </w:pPr>
            <w:r>
              <w:rPr>
                <w:rFonts w:ascii="Arial" w:cs="Arial" w:eastAsia="Arial" w:hAnsi="Arial"/>
                <w:b w:val="false"/>
                <w:bCs w:val="false"/>
                <w:sz w:val="17"/>
                <w:szCs w:val="17"/>
              </w:rPr>
              <w:t xml:space="preserve">Không có tài khoản đăng nhập</w:t>
            </w:r>
          </w:p>
        </w:tc>
      </w:tr>
      <w:tr>
        <w:trPr>
          <w:cantSplit/>
        </w:trPr>
        <w:tc>
          <w:tcPr>
            <w:tcW w:type="dxa" w:w="1700"/>
            <w:tcBorders>
              <w:top w:val="single" w:color="A6A6A6" w:sz="4"/>
              <w:left w:val="single" w:color="A6A6A6" w:sz="4"/>
              <w:bottom w:val="single" w:color="A6A6A6" w:sz="4"/>
              <w:right w:val="single" w:color="A6A6A6" w:sz="4"/>
            </w:tcBorders>
            <w:shd w:fill="E7E5DE" w:color="auto" w:val="clear"/>
            <w:tcMar>
              <w:top w:type="dxa" w:w="50"/>
              <w:left w:type="dxa" w:w="80"/>
              <w:bottom w:type="dxa" w:w="50"/>
              <w:right w:type="dxa" w:w="80"/>
            </w:tcMar>
          </w:tcPr>
          <w:p>
            <w:pPr>
              <w:spacing w:after="30"/>
            </w:pPr>
            <w:r>
              <w:rPr>
                <w:rFonts w:ascii="Arial" w:cs="Arial" w:eastAsia="Arial" w:hAnsi="Arial"/>
                <w:b/>
                <w:bCs/>
                <w:sz w:val="17"/>
                <w:szCs w:val="17"/>
              </w:rPr>
              <w:t xml:space="preserve">NguoiPhuThuoc</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MaNPT</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HoTen</w:t>
            </w:r>
          </w:p>
          <w:p>
            <w:pPr>
              <w:spacing w:after="30"/>
            </w:pPr>
            <w:r>
              <w:rPr>
                <w:rFonts w:ascii="Arial" w:cs="Arial" w:eastAsia="Arial" w:hAnsi="Arial"/>
                <w:b w:val="false"/>
                <w:bCs w:val="false"/>
                <w:sz w:val="17"/>
                <w:szCs w:val="17"/>
              </w:rPr>
              <w:t xml:space="preserve">QuanHe</w:t>
            </w:r>
          </w:p>
          <w:p>
            <w:pPr>
              <w:spacing w:after="30"/>
            </w:pPr>
            <w:r>
              <w:rPr>
                <w:rFonts w:ascii="Arial" w:cs="Arial" w:eastAsia="Arial" w:hAnsi="Arial"/>
                <w:b w:val="false"/>
                <w:bCs w:val="false"/>
                <w:sz w:val="17"/>
                <w:szCs w:val="17"/>
              </w:rPr>
              <w:t xml:space="preserve">MaSoThueNPT</w:t>
            </w:r>
          </w:p>
          <w:p>
            <w:pPr>
              <w:spacing w:after="30"/>
            </w:pPr>
            <w:r>
              <w:rPr>
                <w:rFonts w:ascii="Arial" w:cs="Arial" w:eastAsia="Arial" w:hAnsi="Arial"/>
                <w:b w:val="false"/>
                <w:bCs w:val="false"/>
                <w:sz w:val="17"/>
                <w:szCs w:val="17"/>
              </w:rPr>
              <w:t xml:space="preserve">TuThang</w:t>
            </w:r>
          </w:p>
          <w:p>
            <w:pPr>
              <w:spacing w:after="30"/>
            </w:pPr>
            <w:r>
              <w:rPr>
                <w:rFonts w:ascii="Arial" w:cs="Arial" w:eastAsia="Arial" w:hAnsi="Arial"/>
                <w:b w:val="false"/>
                <w:bCs w:val="false"/>
                <w:sz w:val="17"/>
                <w:szCs w:val="17"/>
              </w:rPr>
              <w:t xml:space="preserve">DenThang</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conHieuLuc(thang): Boolean</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NhanVien</w:t>
            </w:r>
          </w:p>
          <w:p>
            <w:pPr>
              <w:spacing w:after="30"/>
            </w:pPr>
            <w:r>
              <w:rPr>
                <w:rFonts w:ascii="Arial" w:cs="Arial" w:eastAsia="Arial" w:hAnsi="Arial"/>
                <w:b w:val="false"/>
                <w:bCs w:val="false"/>
                <w:sz w:val="17"/>
                <w:szCs w:val="17"/>
              </w:rPr>
              <w:t xml:space="preserve">Dùng cho giảm trừ gia cảnh (8.4)</w:t>
            </w:r>
          </w:p>
        </w:tc>
      </w:tr>
      <w:tr>
        <w:trPr>
          <w:cantSplit/>
        </w:trPr>
        <w:tc>
          <w:tcPr>
            <w:tcW w:type="dxa" w:w="1700"/>
            <w:tcBorders>
              <w:top w:val="single" w:color="A6A6A6" w:sz="4"/>
              <w:left w:val="single" w:color="A6A6A6" w:sz="4"/>
              <w:bottom w:val="single" w:color="A6A6A6" w:sz="4"/>
              <w:right w:val="single" w:color="A6A6A6" w:sz="4"/>
            </w:tcBorders>
            <w:shd w:fill="E7E5DE" w:color="auto" w:val="clear"/>
            <w:tcMar>
              <w:top w:type="dxa" w:w="50"/>
              <w:left w:type="dxa" w:w="80"/>
              <w:bottom w:type="dxa" w:w="50"/>
              <w:right w:type="dxa" w:w="80"/>
            </w:tcMar>
          </w:tcPr>
          <w:p>
            <w:pPr>
              <w:spacing w:after="30"/>
            </w:pPr>
            <w:r>
              <w:rPr>
                <w:rFonts w:ascii="Arial" w:cs="Arial" w:eastAsia="Arial" w:hAnsi="Arial"/>
                <w:b/>
                <w:bCs/>
                <w:sz w:val="17"/>
                <w:szCs w:val="17"/>
              </w:rPr>
              <w:t xml:space="preserve">HopDongLaoDong</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MaHD</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LoaiHD</w:t>
            </w:r>
          </w:p>
          <w:p>
            <w:pPr>
              <w:spacing w:after="30"/>
            </w:pPr>
            <w:r>
              <w:rPr>
                <w:rFonts w:ascii="Arial" w:cs="Arial" w:eastAsia="Arial" w:hAnsi="Arial"/>
                <w:b w:val="false"/>
                <w:bCs w:val="false"/>
                <w:sz w:val="17"/>
                <w:szCs w:val="17"/>
              </w:rPr>
              <w:t xml:space="preserve">NgayBatDau</w:t>
            </w:r>
          </w:p>
          <w:p>
            <w:pPr>
              <w:spacing w:after="30"/>
            </w:pPr>
            <w:r>
              <w:rPr>
                <w:rFonts w:ascii="Arial" w:cs="Arial" w:eastAsia="Arial" w:hAnsi="Arial"/>
                <w:b w:val="false"/>
                <w:bCs w:val="false"/>
                <w:sz w:val="17"/>
                <w:szCs w:val="17"/>
              </w:rPr>
              <w:t xml:space="preserve">NgayKetThuc</w:t>
            </w:r>
          </w:p>
          <w:p>
            <w:pPr>
              <w:spacing w:after="30"/>
            </w:pPr>
            <w:r>
              <w:rPr>
                <w:rFonts w:ascii="Arial" w:cs="Arial" w:eastAsia="Arial" w:hAnsi="Arial"/>
                <w:b w:val="false"/>
                <w:bCs w:val="false"/>
                <w:sz w:val="17"/>
                <w:szCs w:val="17"/>
              </w:rPr>
              <w:t xml:space="preserve">TrangThai</w:t>
            </w:r>
          </w:p>
          <w:p>
            <w:pPr>
              <w:spacing w:after="30"/>
            </w:pPr>
            <w:r>
              <w:rPr>
                <w:rFonts w:ascii="Arial" w:cs="Arial" w:eastAsia="Arial" w:hAnsi="Arial"/>
                <w:b w:val="false"/>
                <w:bCs w:val="false"/>
                <w:sz w:val="17"/>
                <w:szCs w:val="17"/>
              </w:rPr>
              <w:t xml:space="preserve">NgayChamDutHieuLuc</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getThamNien(ngay)</w:t>
            </w:r>
          </w:p>
          <w:p>
            <w:pPr>
              <w:spacing w:after="30"/>
            </w:pPr>
            <w:r>
              <w:rPr>
                <w:rFonts w:ascii="Arial" w:cs="Arial" w:eastAsia="Arial" w:hAnsi="Arial"/>
                <w:b w:val="false"/>
                <w:bCs w:val="false"/>
                <w:sz w:val="17"/>
                <w:szCs w:val="17"/>
              </w:rPr>
              <w:t xml:space="preserve">canhBaoHetHan(soNgay)</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0..* PhuLucHopDong</w:t>
            </w:r>
          </w:p>
          <w:p>
            <w:pPr>
              <w:spacing w:after="30"/>
            </w:pPr>
            <w:r>
              <w:rPr>
                <w:rFonts w:ascii="Arial" w:cs="Arial" w:eastAsia="Arial" w:hAnsi="Arial"/>
                <w:b w:val="false"/>
                <w:bCs w:val="false"/>
                <w:sz w:val="17"/>
                <w:szCs w:val="17"/>
              </w:rPr>
              <w:t xml:space="preserve">0..1 – 1 QuyetDinhChamDut</w:t>
            </w:r>
          </w:p>
          <w:p>
            <w:pPr>
              <w:spacing w:after="30"/>
            </w:pPr>
            <w:r>
              <w:rPr>
                <w:rFonts w:ascii="Arial" w:cs="Arial" w:eastAsia="Arial" w:hAnsi="Arial"/>
                <w:b w:val="false"/>
                <w:bCs w:val="false"/>
                <w:sz w:val="17"/>
                <w:szCs w:val="17"/>
              </w:rPr>
              <w:t xml:space="preserve">Cảnh báo hết hạn không tự chấm dứt HĐ (AD-02)</w:t>
            </w:r>
          </w:p>
        </w:tc>
      </w:tr>
      <w:tr>
        <w:trPr>
          <w:cantSplit/>
        </w:trPr>
        <w:tc>
          <w:tcPr>
            <w:tcW w:type="dxa" w:w="1700"/>
            <w:tcBorders>
              <w:top w:val="single" w:color="A6A6A6" w:sz="4"/>
              <w:left w:val="single" w:color="A6A6A6" w:sz="4"/>
              <w:bottom w:val="single" w:color="A6A6A6" w:sz="4"/>
              <w:right w:val="single" w:color="A6A6A6" w:sz="4"/>
            </w:tcBorders>
            <w:shd w:fill="E7E5DE" w:color="auto" w:val="clear"/>
            <w:tcMar>
              <w:top w:type="dxa" w:w="50"/>
              <w:left w:type="dxa" w:w="80"/>
              <w:bottom w:type="dxa" w:w="50"/>
              <w:right w:type="dxa" w:w="80"/>
            </w:tcMar>
          </w:tcPr>
          <w:p>
            <w:pPr>
              <w:spacing w:after="30"/>
            </w:pPr>
            <w:r>
              <w:rPr>
                <w:rFonts w:ascii="Arial" w:cs="Arial" w:eastAsia="Arial" w:hAnsi="Arial"/>
                <w:b/>
                <w:bCs/>
                <w:sz w:val="17"/>
                <w:szCs w:val="17"/>
              </w:rPr>
              <w:t xml:space="preserve">PhuLucHopDong</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MaPL</w:t>
            </w:r>
          </w:p>
          <w:p>
            <w:pPr>
              <w:spacing w:after="30"/>
            </w:pPr>
            <w:r>
              <w:rPr>
                <w:rFonts w:ascii="Arial" w:cs="Arial" w:eastAsia="Arial" w:hAnsi="Arial"/>
                <w:b w:val="false"/>
                <w:bCs w:val="false"/>
                <w:sz w:val="17"/>
                <w:szCs w:val="17"/>
              </w:rPr>
              <w:t xml:space="preserve">MaHD</w:t>
            </w:r>
          </w:p>
          <w:p>
            <w:pPr>
              <w:spacing w:after="30"/>
            </w:pPr>
            <w:r>
              <w:rPr>
                <w:rFonts w:ascii="Arial" w:cs="Arial" w:eastAsia="Arial" w:hAnsi="Arial"/>
                <w:b w:val="false"/>
                <w:bCs w:val="false"/>
                <w:sz w:val="17"/>
                <w:szCs w:val="17"/>
              </w:rPr>
              <w:t xml:space="preserve">NoiDung</w:t>
            </w:r>
          </w:p>
          <w:p>
            <w:pPr>
              <w:spacing w:after="30"/>
            </w:pPr>
            <w:r>
              <w:rPr>
                <w:rFonts w:ascii="Arial" w:cs="Arial" w:eastAsia="Arial" w:hAnsi="Arial"/>
                <w:b w:val="false"/>
                <w:bCs w:val="false"/>
                <w:sz w:val="17"/>
                <w:szCs w:val="17"/>
              </w:rPr>
              <w:t xml:space="preserve">NgayHieuLuc</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HopDongLaoDong</w:t>
            </w:r>
          </w:p>
        </w:tc>
      </w:tr>
      <w:tr>
        <w:trPr>
          <w:cantSplit/>
        </w:trPr>
        <w:tc>
          <w:tcPr>
            <w:tcW w:type="dxa" w:w="1700"/>
            <w:tcBorders>
              <w:top w:val="single" w:color="A6A6A6" w:sz="4"/>
              <w:left w:val="single" w:color="A6A6A6" w:sz="4"/>
              <w:bottom w:val="single" w:color="A6A6A6" w:sz="4"/>
              <w:right w:val="single" w:color="A6A6A6" w:sz="4"/>
            </w:tcBorders>
            <w:shd w:fill="E7E5DE" w:color="auto" w:val="clear"/>
            <w:tcMar>
              <w:top w:type="dxa" w:w="50"/>
              <w:left w:type="dxa" w:w="80"/>
              <w:bottom w:type="dxa" w:w="50"/>
              <w:right w:type="dxa" w:w="80"/>
            </w:tcMar>
          </w:tcPr>
          <w:p>
            <w:pPr>
              <w:spacing w:after="30"/>
            </w:pPr>
            <w:r>
              <w:rPr>
                <w:rFonts w:ascii="Arial" w:cs="Arial" w:eastAsia="Arial" w:hAnsi="Arial"/>
                <w:b/>
                <w:bCs/>
                <w:sz w:val="17"/>
                <w:szCs w:val="17"/>
              </w:rPr>
              <w:t xml:space="preserve">QuyetDinhThayDoiLuong</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MaQD</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LoaiQD (dieu chuyen / doi luong)</w:t>
            </w:r>
          </w:p>
          <w:p>
            <w:pPr>
              <w:spacing w:after="30"/>
            </w:pPr>
            <w:r>
              <w:rPr>
                <w:rFonts w:ascii="Arial" w:cs="Arial" w:eastAsia="Arial" w:hAnsi="Arial"/>
                <w:b w:val="false"/>
                <w:bCs w:val="false"/>
                <w:sz w:val="17"/>
                <w:szCs w:val="17"/>
              </w:rPr>
              <w:t xml:space="preserve">LuongCu</w:t>
            </w:r>
          </w:p>
          <w:p>
            <w:pPr>
              <w:spacing w:after="30"/>
            </w:pPr>
            <w:r>
              <w:rPr>
                <w:rFonts w:ascii="Arial" w:cs="Arial" w:eastAsia="Arial" w:hAnsi="Arial"/>
                <w:b w:val="false"/>
                <w:bCs w:val="false"/>
                <w:sz w:val="17"/>
                <w:szCs w:val="17"/>
              </w:rPr>
              <w:t xml:space="preserve">LuongMoi</w:t>
            </w:r>
          </w:p>
          <w:p>
            <w:pPr>
              <w:spacing w:after="30"/>
            </w:pPr>
            <w:r>
              <w:rPr>
                <w:rFonts w:ascii="Arial" w:cs="Arial" w:eastAsia="Arial" w:hAnsi="Arial"/>
                <w:b w:val="false"/>
                <w:bCs w:val="false"/>
                <w:sz w:val="17"/>
                <w:szCs w:val="17"/>
              </w:rPr>
              <w:t xml:space="preserve">NgayHieuLuc</w:t>
            </w:r>
          </w:p>
          <w:p>
            <w:pPr>
              <w:spacing w:after="30"/>
            </w:pPr>
            <w:r>
              <w:rPr>
                <w:rFonts w:ascii="Arial" w:cs="Arial" w:eastAsia="Arial" w:hAnsi="Arial"/>
                <w:b w:val="false"/>
                <w:bCs w:val="false"/>
                <w:sz w:val="17"/>
                <w:szCs w:val="17"/>
              </w:rPr>
              <w:t xml:space="preserve">NgayNhap</w:t>
            </w:r>
          </w:p>
          <w:p>
            <w:pPr>
              <w:spacing w:after="30"/>
            </w:pPr>
            <w:r>
              <w:rPr>
                <w:rFonts w:ascii="Arial" w:cs="Arial" w:eastAsia="Arial" w:hAnsi="Arial"/>
                <w:b w:val="false"/>
                <w:bCs w:val="false"/>
                <w:sz w:val="17"/>
                <w:szCs w:val="17"/>
              </w:rPr>
              <w:t xml:space="preserve">LaHieuLucHoiTo: Boolean</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xacDinhKyBiAnhHuong(): List&lt;KyNghiepVu&gt;</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0..* ButToanDieuChinh</w:t>
            </w:r>
          </w:p>
          <w:p>
            <w:pPr>
              <w:spacing w:after="30"/>
            </w:pPr>
            <w:r>
              <w:rPr>
                <w:rFonts w:ascii="Arial" w:cs="Arial" w:eastAsia="Arial" w:hAnsi="Arial"/>
                <w:b w:val="false"/>
                <w:bCs w:val="false"/>
                <w:sz w:val="17"/>
                <w:szCs w:val="17"/>
              </w:rPr>
              <w:t xml:space="preserve">NgayHieuLuc &lt; NgayNhap ⇒ hồi tố (SQ-07)</w:t>
            </w:r>
          </w:p>
          <w:p>
            <w:pPr>
              <w:spacing w:after="30"/>
            </w:pPr>
            <w:r>
              <w:rPr>
                <w:rFonts w:ascii="Arial" w:cs="Arial" w:eastAsia="Arial" w:hAnsi="Arial"/>
                <w:b w:val="false"/>
                <w:bCs w:val="false"/>
                <w:sz w:val="17"/>
                <w:szCs w:val="17"/>
              </w:rPr>
              <w:t xml:space="preserve">Lưu lịch sử hiệu lực</w:t>
            </w:r>
          </w:p>
        </w:tc>
      </w:tr>
      <w:tr>
        <w:trPr>
          <w:cantSplit/>
        </w:trPr>
        <w:tc>
          <w:tcPr>
            <w:tcW w:type="dxa" w:w="1700"/>
            <w:tcBorders>
              <w:top w:val="single" w:color="A6A6A6" w:sz="4"/>
              <w:left w:val="single" w:color="A6A6A6" w:sz="4"/>
              <w:bottom w:val="single" w:color="A6A6A6" w:sz="4"/>
              <w:right w:val="single" w:color="A6A6A6" w:sz="4"/>
            </w:tcBorders>
            <w:shd w:fill="E7E5DE" w:color="auto" w:val="clear"/>
            <w:tcMar>
              <w:top w:type="dxa" w:w="50"/>
              <w:left w:type="dxa" w:w="80"/>
              <w:bottom w:type="dxa" w:w="50"/>
              <w:right w:type="dxa" w:w="80"/>
            </w:tcMar>
          </w:tcPr>
          <w:p>
            <w:pPr>
              <w:spacing w:after="30"/>
            </w:pPr>
            <w:r>
              <w:rPr>
                <w:rFonts w:ascii="Arial" w:cs="Arial" w:eastAsia="Arial" w:hAnsi="Arial"/>
                <w:b/>
                <w:bCs/>
                <w:sz w:val="17"/>
                <w:szCs w:val="17"/>
              </w:rPr>
              <w:t xml:space="preserve">QuyetDinhChamDut</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MaQD</w:t>
            </w:r>
          </w:p>
          <w:p>
            <w:pPr>
              <w:spacing w:after="30"/>
            </w:pPr>
            <w:r>
              <w:rPr>
                <w:rFonts w:ascii="Arial" w:cs="Arial" w:eastAsia="Arial" w:hAnsi="Arial"/>
                <w:b w:val="false"/>
                <w:bCs w:val="false"/>
                <w:sz w:val="17"/>
                <w:szCs w:val="17"/>
              </w:rPr>
              <w:t xml:space="preserve">MaHD</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NgayHieuLuc</w:t>
            </w:r>
          </w:p>
          <w:p>
            <w:pPr>
              <w:spacing w:after="30"/>
            </w:pPr>
            <w:r>
              <w:rPr>
                <w:rFonts w:ascii="Arial" w:cs="Arial" w:eastAsia="Arial" w:hAnsi="Arial"/>
                <w:b w:val="false"/>
                <w:bCs w:val="false"/>
                <w:sz w:val="17"/>
                <w:szCs w:val="17"/>
              </w:rPr>
              <w:t xml:space="preserve">LyDo</w:t>
            </w:r>
          </w:p>
          <w:p>
            <w:pPr>
              <w:spacing w:after="30"/>
            </w:pPr>
            <w:r>
              <w:rPr>
                <w:rFonts w:ascii="Arial" w:cs="Arial" w:eastAsia="Arial" w:hAnsi="Arial"/>
                <w:b w:val="false"/>
                <w:bCs w:val="false"/>
                <w:sz w:val="17"/>
                <w:szCs w:val="17"/>
              </w:rPr>
              <w:t xml:space="preserve">CanCu</w:t>
            </w:r>
          </w:p>
          <w:p>
            <w:pPr>
              <w:spacing w:after="30"/>
            </w:pPr>
            <w:r>
              <w:rPr>
                <w:rFonts w:ascii="Arial" w:cs="Arial" w:eastAsia="Arial" w:hAnsi="Arial"/>
                <w:b w:val="false"/>
                <w:bCs w:val="false"/>
                <w:sz w:val="17"/>
                <w:szCs w:val="17"/>
              </w:rPr>
              <w:t xml:space="preserve">TrangThai (Nhap / DaXacNhan)</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tinhTroCap()</w:t>
            </w:r>
          </w:p>
          <w:p>
            <w:pPr>
              <w:spacing w:after="30"/>
            </w:pPr>
            <w:r>
              <w:rPr>
                <w:rFonts w:ascii="Arial" w:cs="Arial" w:eastAsia="Arial" w:hAnsi="Arial"/>
                <w:b w:val="false"/>
                <w:bCs w:val="false"/>
                <w:sz w:val="17"/>
                <w:szCs w:val="17"/>
              </w:rPr>
              <w:t xml:space="preserve">tinhPhepChuaNghi()</w:t>
            </w:r>
          </w:p>
          <w:p>
            <w:pPr>
              <w:spacing w:after="30"/>
            </w:pPr>
            <w:r>
              <w:rPr>
                <w:rFonts w:ascii="Arial" w:cs="Arial" w:eastAsia="Arial" w:hAnsi="Arial"/>
                <w:b w:val="false"/>
                <w:bCs w:val="false"/>
                <w:sz w:val="17"/>
                <w:szCs w:val="17"/>
              </w:rPr>
              <w:t xml:space="preserve">lapDanhSachBaoGiam()</w:t>
            </w:r>
          </w:p>
          <w:p>
            <w:pPr>
              <w:spacing w:after="30"/>
            </w:pPr>
            <w:r>
              <w:rPr>
                <w:rFonts w:ascii="Arial" w:cs="Arial" w:eastAsia="Arial" w:hAnsi="Arial"/>
                <w:b w:val="false"/>
                <w:bCs w:val="false"/>
                <w:sz w:val="17"/>
                <w:szCs w:val="17"/>
              </w:rPr>
              <w:t xml:space="preserve">xacNhan()</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0..1 TroCapThoiViec</w:t>
            </w:r>
          </w:p>
          <w:p>
            <w:pPr>
              <w:spacing w:after="30"/>
            </w:pPr>
            <w:r>
              <w:rPr>
                <w:rFonts w:ascii="Arial" w:cs="Arial" w:eastAsia="Arial" w:hAnsi="Arial"/>
                <w:b w:val="false"/>
                <w:bCs w:val="false"/>
                <w:sz w:val="17"/>
                <w:szCs w:val="17"/>
              </w:rPr>
              <w:t xml:space="preserve">Liên phân hệ G6, G8, G7 (SQ-09)</w:t>
            </w:r>
          </w:p>
        </w:tc>
      </w:tr>
    </w:tbl>
    <w:p>
      <w:pPr>
        <w:pStyle w:val="Heading3"/>
        <w:keepNext/>
        <w:shd w:fill="D9F0E5" w:color="auto" w:val="clear"/>
        <w:spacing w:after="100" w:before="240"/>
      </w:pPr>
      <w:r>
        <w:rPr>
          <w:rFonts w:ascii="Arial" w:cs="Arial" w:eastAsia="Arial" w:hAnsi="Arial"/>
        </w:rPr>
        <w:t xml:space="preserve">Gói G3 – Ca làm việc (phân hệ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400"/>
        <w:gridCol w:w="2506"/>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Lớp</w:t>
            </w:r>
          </w:p>
        </w:tc>
        <w:tc>
          <w:tcPr>
            <w:tcW w:type="dxa" w:w="3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Thuộc tính</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Phương thức</w:t>
            </w:r>
          </w:p>
        </w:tc>
        <w:tc>
          <w:tcPr>
            <w:tcW w:type="dxa" w:w="25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Quan hệ / quy tắc</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CaLamViec</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MaCa</w:t>
            </w:r>
          </w:p>
          <w:p>
            <w:pPr>
              <w:spacing w:after="30"/>
            </w:pPr>
            <w:r>
              <w:rPr>
                <w:rFonts w:ascii="Arial" w:cs="Arial" w:eastAsia="Arial" w:hAnsi="Arial"/>
                <w:b w:val="false"/>
                <w:bCs w:val="false"/>
                <w:sz w:val="17"/>
                <w:szCs w:val="17"/>
              </w:rPr>
              <w:t xml:space="preserve">TenCa</w:t>
            </w:r>
          </w:p>
          <w:p>
            <w:pPr>
              <w:spacing w:after="30"/>
            </w:pPr>
            <w:r>
              <w:rPr>
                <w:rFonts w:ascii="Arial" w:cs="Arial" w:eastAsia="Arial" w:hAnsi="Arial"/>
                <w:b w:val="false"/>
                <w:bCs w:val="false"/>
                <w:sz w:val="17"/>
                <w:szCs w:val="17"/>
              </w:rPr>
              <w:t xml:space="preserve">GioBatDau</w:t>
            </w:r>
          </w:p>
          <w:p>
            <w:pPr>
              <w:spacing w:after="30"/>
            </w:pPr>
            <w:r>
              <w:rPr>
                <w:rFonts w:ascii="Arial" w:cs="Arial" w:eastAsia="Arial" w:hAnsi="Arial"/>
                <w:b w:val="false"/>
                <w:bCs w:val="false"/>
                <w:sz w:val="17"/>
                <w:szCs w:val="17"/>
              </w:rPr>
              <w:t xml:space="preserve">GioKetThuc</w:t>
            </w:r>
          </w:p>
          <w:p>
            <w:pPr>
              <w:spacing w:after="30"/>
            </w:pPr>
            <w:r>
              <w:rPr>
                <w:rFonts w:ascii="Arial" w:cs="Arial" w:eastAsia="Arial" w:hAnsi="Arial"/>
                <w:b w:val="false"/>
                <w:bCs w:val="false"/>
                <w:sz w:val="17"/>
                <w:szCs w:val="17"/>
              </w:rPr>
              <w:t xml:space="preserve">GioNghiGiuaCa</w:t>
            </w:r>
          </w:p>
          <w:p>
            <w:pPr>
              <w:spacing w:after="30"/>
            </w:pPr>
            <w:r>
              <w:rPr>
                <w:rFonts w:ascii="Arial" w:cs="Arial" w:eastAsia="Arial" w:hAnsi="Arial"/>
                <w:b w:val="false"/>
                <w:bCs w:val="false"/>
                <w:sz w:val="17"/>
                <w:szCs w:val="17"/>
              </w:rPr>
              <w:t xml:space="preserve">IsCaDem</w:t>
            </w:r>
          </w:p>
          <w:p>
            <w:pPr>
              <w:spacing w:after="30"/>
            </w:pPr>
            <w:r>
              <w:rPr>
                <w:rFonts w:ascii="Arial" w:cs="Arial" w:eastAsia="Arial" w:hAnsi="Arial"/>
                <w:b w:val="false"/>
                <w:bCs w:val="false"/>
                <w:sz w:val="17"/>
                <w:szCs w:val="17"/>
              </w:rPr>
              <w:t xml:space="preserve">CoQuaNgay</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tinhSoGioCaDem(): Float</w:t>
            </w:r>
          </w:p>
          <w:p>
            <w:pPr>
              <w:spacing w:after="30"/>
            </w:pPr>
            <w:r>
              <w:rPr>
                <w:rFonts w:ascii="Arial" w:cs="Arial" w:eastAsia="Arial" w:hAnsi="Arial"/>
                <w:b w:val="false"/>
                <w:bCs w:val="false"/>
                <w:sz w:val="17"/>
                <w:szCs w:val="17"/>
              </w:rPr>
              <w:t xml:space="preserve">tinhGioChuan(): Float</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0..* LichPhanCa</w:t>
            </w:r>
          </w:p>
          <w:p>
            <w:pPr>
              <w:spacing w:after="30"/>
            </w:pPr>
            <w:r>
              <w:rPr>
                <w:rFonts w:ascii="Arial" w:cs="Arial" w:eastAsia="Arial" w:hAnsi="Arial"/>
                <w:b w:val="false"/>
                <w:bCs w:val="false"/>
                <w:sz w:val="17"/>
                <w:szCs w:val="17"/>
              </w:rPr>
              <w:t xml:space="preserve">Bỏ CoBacCau (xem Q1)</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NgayNghiLe</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MaNgay</w:t>
            </w:r>
          </w:p>
          <w:p>
            <w:pPr>
              <w:spacing w:after="30"/>
            </w:pPr>
            <w:r>
              <w:rPr>
                <w:rFonts w:ascii="Arial" w:cs="Arial" w:eastAsia="Arial" w:hAnsi="Arial"/>
                <w:b w:val="false"/>
                <w:bCs w:val="false"/>
                <w:sz w:val="17"/>
                <w:szCs w:val="17"/>
              </w:rPr>
              <w:t xml:space="preserve">Ngay</w:t>
            </w:r>
          </w:p>
          <w:p>
            <w:pPr>
              <w:spacing w:after="30"/>
            </w:pPr>
            <w:r>
              <w:rPr>
                <w:rFonts w:ascii="Arial" w:cs="Arial" w:eastAsia="Arial" w:hAnsi="Arial"/>
                <w:b w:val="false"/>
                <w:bCs w:val="false"/>
                <w:sz w:val="17"/>
                <w:szCs w:val="17"/>
              </w:rPr>
              <w:t xml:space="preserve">TenNgayLe</w:t>
            </w:r>
          </w:p>
          <w:p>
            <w:pPr>
              <w:spacing w:after="30"/>
            </w:pPr>
            <w:r>
              <w:rPr>
                <w:rFonts w:ascii="Arial" w:cs="Arial" w:eastAsia="Arial" w:hAnsi="Arial"/>
                <w:b w:val="false"/>
                <w:bCs w:val="false"/>
                <w:sz w:val="17"/>
                <w:szCs w:val="17"/>
              </w:rPr>
              <w:t xml:space="preserve">LoaiNgay</w:t>
            </w:r>
          </w:p>
          <w:p>
            <w:pPr>
              <w:spacing w:after="30"/>
            </w:pPr>
            <w:r>
              <w:rPr>
                <w:rFonts w:ascii="Arial" w:cs="Arial" w:eastAsia="Arial" w:hAnsi="Arial"/>
                <w:b w:val="false"/>
                <w:bCs w:val="false"/>
                <w:sz w:val="17"/>
                <w:szCs w:val="17"/>
              </w:rPr>
              <w:t xml:space="preserve">MaCoSo (nullable)</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Dùng ở 3.1 và phân loại giờ OT 5.4</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MauXoayCa</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MaMau</w:t>
            </w:r>
          </w:p>
          <w:p>
            <w:pPr>
              <w:spacing w:after="30"/>
            </w:pPr>
            <w:r>
              <w:rPr>
                <w:rFonts w:ascii="Arial" w:cs="Arial" w:eastAsia="Arial" w:hAnsi="Arial"/>
                <w:b w:val="false"/>
                <w:bCs w:val="false"/>
                <w:sz w:val="17"/>
                <w:szCs w:val="17"/>
              </w:rPr>
              <w:t xml:space="preserve">TenMau</w:t>
            </w:r>
          </w:p>
          <w:p>
            <w:pPr>
              <w:spacing w:after="30"/>
            </w:pPr>
            <w:r>
              <w:rPr>
                <w:rFonts w:ascii="Arial" w:cs="Arial" w:eastAsia="Arial" w:hAnsi="Arial"/>
                <w:b w:val="false"/>
                <w:bCs w:val="false"/>
                <w:sz w:val="17"/>
                <w:szCs w:val="17"/>
              </w:rPr>
              <w:t xml:space="preserve">ChuKyNgay</w:t>
            </w:r>
          </w:p>
          <w:p>
            <w:pPr>
              <w:spacing w:after="30"/>
            </w:pPr>
            <w:r>
              <w:rPr>
                <w:rFonts w:ascii="Arial" w:cs="Arial" w:eastAsia="Arial" w:hAnsi="Arial"/>
                <w:b w:val="false"/>
                <w:bCs w:val="false"/>
                <w:sz w:val="17"/>
                <w:szCs w:val="17"/>
              </w:rPr>
              <w:t xml:space="preserve">DanhSachCaTheoThuTu</w:t>
            </w:r>
          </w:p>
          <w:p>
            <w:pPr>
              <w:spacing w:after="30"/>
            </w:pPr>
            <w:r>
              <w:rPr>
                <w:rFonts w:ascii="Arial" w:cs="Arial" w:eastAsia="Arial" w:hAnsi="Arial"/>
                <w:b w:val="false"/>
                <w:bCs w:val="false"/>
                <w:sz w:val="17"/>
                <w:szCs w:val="17"/>
              </w:rPr>
              <w:t xml:space="preserve">RangBuocNghiToiThieu</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kiemTraRangBuoc(lich): Boolean</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0..* LichPhanCa</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LichPhanCa</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MaLich</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MaTo</w:t>
            </w:r>
          </w:p>
          <w:p>
            <w:pPr>
              <w:spacing w:after="30"/>
            </w:pPr>
            <w:r>
              <w:rPr>
                <w:rFonts w:ascii="Arial" w:cs="Arial" w:eastAsia="Arial" w:hAnsi="Arial"/>
                <w:b w:val="false"/>
                <w:bCs w:val="false"/>
                <w:sz w:val="17"/>
                <w:szCs w:val="17"/>
              </w:rPr>
              <w:t xml:space="preserve">Ngay</w:t>
            </w:r>
          </w:p>
          <w:p>
            <w:pPr>
              <w:spacing w:after="30"/>
            </w:pPr>
            <w:r>
              <w:rPr>
                <w:rFonts w:ascii="Arial" w:cs="Arial" w:eastAsia="Arial" w:hAnsi="Arial"/>
                <w:b w:val="false"/>
                <w:bCs w:val="false"/>
                <w:sz w:val="17"/>
                <w:szCs w:val="17"/>
              </w:rPr>
              <w:t xml:space="preserve">MaCa</w:t>
            </w:r>
          </w:p>
          <w:p>
            <w:pPr>
              <w:spacing w:after="30"/>
            </w:pPr>
            <w:r>
              <w:rPr>
                <w:rFonts w:ascii="Arial" w:cs="Arial" w:eastAsia="Arial" w:hAnsi="Arial"/>
                <w:b w:val="false"/>
                <w:bCs w:val="false"/>
                <w:sz w:val="17"/>
                <w:szCs w:val="17"/>
              </w:rPr>
              <w:t xml:space="preserve">TrangThai (DuThao / ChoDuyet / DaDuyet / TraLai)</w:t>
            </w:r>
          </w:p>
          <w:p>
            <w:pPr>
              <w:spacing w:after="30"/>
            </w:pPr>
            <w:r>
              <w:rPr>
                <w:rFonts w:ascii="Arial" w:cs="Arial" w:eastAsia="Arial" w:hAnsi="Arial"/>
                <w:b w:val="false"/>
                <w:bCs w:val="false"/>
                <w:sz w:val="17"/>
                <w:szCs w:val="17"/>
              </w:rPr>
              <w:t xml:space="preserve">LyDoTraLai</w:t>
            </w:r>
          </w:p>
          <w:p>
            <w:pPr>
              <w:spacing w:after="30"/>
            </w:pPr>
            <w:r>
              <w:rPr>
                <w:rFonts w:ascii="Arial" w:cs="Arial" w:eastAsia="Arial" w:hAnsi="Arial"/>
                <w:b w:val="false"/>
                <w:bCs w:val="false"/>
                <w:sz w:val="17"/>
                <w:szCs w:val="17"/>
              </w:rPr>
              <w:t xml:space="preserve">NguoiLap</w:t>
            </w:r>
          </w:p>
          <w:p>
            <w:pPr>
              <w:spacing w:after="30"/>
            </w:pPr>
            <w:r>
              <w:rPr>
                <w:rFonts w:ascii="Arial" w:cs="Arial" w:eastAsia="Arial" w:hAnsi="Arial"/>
                <w:b w:val="false"/>
                <w:bCs w:val="false"/>
                <w:sz w:val="17"/>
                <w:szCs w:val="17"/>
              </w:rPr>
              <w:t xml:space="preserve">NguoiDuyet</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lapLichTo()</w:t>
            </w:r>
          </w:p>
          <w:p>
            <w:pPr>
              <w:spacing w:after="30"/>
            </w:pPr>
            <w:r>
              <w:rPr>
                <w:rFonts w:ascii="Arial" w:cs="Arial" w:eastAsia="Arial" w:hAnsi="Arial"/>
                <w:b w:val="false"/>
                <w:bCs w:val="false"/>
                <w:sz w:val="17"/>
                <w:szCs w:val="17"/>
              </w:rPr>
              <w:t xml:space="preserve">guiDuyet()</w:t>
            </w:r>
          </w:p>
          <w:p>
            <w:pPr>
              <w:spacing w:after="30"/>
            </w:pPr>
            <w:r>
              <w:rPr>
                <w:rFonts w:ascii="Arial" w:cs="Arial" w:eastAsia="Arial" w:hAnsi="Arial"/>
                <w:b w:val="false"/>
                <w:bCs w:val="false"/>
                <w:sz w:val="17"/>
                <w:szCs w:val="17"/>
              </w:rPr>
              <w:t xml:space="preserve">duyet() (QĐ)</w:t>
            </w:r>
          </w:p>
          <w:p>
            <w:pPr>
              <w:spacing w:after="30"/>
            </w:pPr>
            <w:r>
              <w:rPr>
                <w:rFonts w:ascii="Arial" w:cs="Arial" w:eastAsia="Arial" w:hAnsi="Arial"/>
                <w:b w:val="false"/>
                <w:bCs w:val="false"/>
                <w:sz w:val="17"/>
                <w:szCs w:val="17"/>
              </w:rPr>
              <w:t xml:space="preserve">traLai(lyDo)</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NhanVien</w:t>
            </w:r>
          </w:p>
          <w:p>
            <w:pPr>
              <w:spacing w:after="30"/>
            </w:pPr>
            <w:r>
              <w:rPr>
                <w:rFonts w:ascii="Arial" w:cs="Arial" w:eastAsia="Arial" w:hAnsi="Arial"/>
                <w:b w:val="false"/>
                <w:bCs w:val="false"/>
                <w:sz w:val="17"/>
                <w:szCs w:val="17"/>
              </w:rPr>
              <w:t xml:space="preserve">* – 1 CaLamViec</w:t>
            </w:r>
          </w:p>
          <w:p>
            <w:pPr>
              <w:spacing w:after="30"/>
            </w:pPr>
            <w:r>
              <w:rPr>
                <w:rFonts w:ascii="Arial" w:cs="Arial" w:eastAsia="Arial" w:hAnsi="Arial"/>
                <w:b w:val="false"/>
                <w:bCs w:val="false"/>
                <w:sz w:val="17"/>
                <w:szCs w:val="17"/>
              </w:rPr>
              <w:t xml:space="preserve">Chỉ lịch Đã duyệt có hiệu lực; lưu lịch sử</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DeXuatDoiCa</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MaDX</w:t>
            </w:r>
          </w:p>
          <w:p>
            <w:pPr>
              <w:spacing w:after="30"/>
            </w:pPr>
            <w:r>
              <w:rPr>
                <w:rFonts w:ascii="Arial" w:cs="Arial" w:eastAsia="Arial" w:hAnsi="Arial"/>
                <w:b w:val="false"/>
                <w:bCs w:val="false"/>
                <w:sz w:val="17"/>
                <w:szCs w:val="17"/>
              </w:rPr>
              <w:t xml:space="preserve">MaLich</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CaCu</w:t>
            </w:r>
          </w:p>
          <w:p>
            <w:pPr>
              <w:spacing w:after="30"/>
            </w:pPr>
            <w:r>
              <w:rPr>
                <w:rFonts w:ascii="Arial" w:cs="Arial" w:eastAsia="Arial" w:hAnsi="Arial"/>
                <w:b w:val="false"/>
                <w:bCs w:val="false"/>
                <w:sz w:val="17"/>
                <w:szCs w:val="17"/>
              </w:rPr>
              <w:t xml:space="preserve">CaMoi</w:t>
            </w:r>
          </w:p>
          <w:p>
            <w:pPr>
              <w:spacing w:after="30"/>
            </w:pPr>
            <w:r>
              <w:rPr>
                <w:rFonts w:ascii="Arial" w:cs="Arial" w:eastAsia="Arial" w:hAnsi="Arial"/>
                <w:b w:val="false"/>
                <w:bCs w:val="false"/>
                <w:sz w:val="17"/>
                <w:szCs w:val="17"/>
              </w:rPr>
              <w:t xml:space="preserve">LyDo</w:t>
            </w:r>
          </w:p>
          <w:p>
            <w:pPr>
              <w:spacing w:after="30"/>
            </w:pPr>
            <w:r>
              <w:rPr>
                <w:rFonts w:ascii="Arial" w:cs="Arial" w:eastAsia="Arial" w:hAnsi="Arial"/>
                <w:b w:val="false"/>
                <w:bCs w:val="false"/>
                <w:sz w:val="17"/>
                <w:szCs w:val="17"/>
              </w:rPr>
              <w:t xml:space="preserve">TrangThai (ChoDuyet / DaDuyet / TuChoi)</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kiemTraRangBuocCaMoi()</w:t>
            </w:r>
          </w:p>
          <w:p>
            <w:pPr>
              <w:spacing w:after="30"/>
            </w:pPr>
            <w:r>
              <w:rPr>
                <w:rFonts w:ascii="Arial" w:cs="Arial" w:eastAsia="Arial" w:hAnsi="Arial"/>
                <w:b w:val="false"/>
                <w:bCs w:val="false"/>
                <w:sz w:val="17"/>
                <w:szCs w:val="17"/>
              </w:rPr>
              <w:t xml:space="preserve">duyet() (QĐ)</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LichPhanCa</w:t>
            </w:r>
          </w:p>
          <w:p>
            <w:pPr>
              <w:spacing w:after="30"/>
            </w:pPr>
            <w:r>
              <w:rPr>
                <w:rFonts w:ascii="Arial" w:cs="Arial" w:eastAsia="Arial" w:hAnsi="Arial"/>
                <w:b w:val="false"/>
                <w:bCs w:val="false"/>
                <w:sz w:val="17"/>
                <w:szCs w:val="17"/>
              </w:rPr>
              <w:t xml:space="preserve">Chưa duyệt ⇒ giữ lịch hiện hành (AD-03)</w:t>
            </w:r>
          </w:p>
        </w:tc>
      </w:tr>
    </w:tbl>
    <w:p>
      <w:pPr>
        <w:pStyle w:val="Heading3"/>
        <w:keepNext/>
        <w:shd w:fill="D9F0E5" w:color="auto" w:val="clear"/>
        <w:spacing w:after="100" w:before="240"/>
      </w:pPr>
      <w:r>
        <w:rPr>
          <w:rFonts w:ascii="Arial" w:cs="Arial" w:eastAsia="Arial" w:hAnsi="Arial"/>
        </w:rPr>
        <w:t xml:space="preserve">Gói G4 – Chấm công (phân hệ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400"/>
        <w:gridCol w:w="2506"/>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Lớp</w:t>
            </w:r>
          </w:p>
        </w:tc>
        <w:tc>
          <w:tcPr>
            <w:tcW w:type="dxa" w:w="3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Thuộc tính</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Phương thức</w:t>
            </w:r>
          </w:p>
        </w:tc>
        <w:tc>
          <w:tcPr>
            <w:tcW w:type="dxa" w:w="25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Quan hệ / quy tắc</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LoNhapChamCong</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MaLo</w:t>
            </w:r>
          </w:p>
          <w:p>
            <w:pPr>
              <w:spacing w:after="30"/>
            </w:pPr>
            <w:r>
              <w:rPr>
                <w:rFonts w:ascii="Arial" w:cs="Arial" w:eastAsia="Arial" w:hAnsi="Arial"/>
                <w:b w:val="false"/>
                <w:bCs w:val="false"/>
                <w:sz w:val="17"/>
                <w:szCs w:val="17"/>
              </w:rPr>
              <w:t xml:space="preserve">KyCong</w:t>
            </w:r>
          </w:p>
          <w:p>
            <w:pPr>
              <w:spacing w:after="30"/>
            </w:pPr>
            <w:r>
              <w:rPr>
                <w:rFonts w:ascii="Arial" w:cs="Arial" w:eastAsia="Arial" w:hAnsi="Arial"/>
                <w:b w:val="false"/>
                <w:bCs w:val="false"/>
                <w:sz w:val="17"/>
                <w:szCs w:val="17"/>
              </w:rPr>
              <w:t xml:space="preserve">NguonDuLieu</w:t>
            </w:r>
          </w:p>
          <w:p>
            <w:pPr>
              <w:spacing w:after="30"/>
            </w:pPr>
            <w:r>
              <w:rPr>
                <w:rFonts w:ascii="Arial" w:cs="Arial" w:eastAsia="Arial" w:hAnsi="Arial"/>
                <w:b w:val="false"/>
                <w:bCs w:val="false"/>
                <w:sz w:val="17"/>
                <w:szCs w:val="17"/>
              </w:rPr>
              <w:t xml:space="preserve">NguoiNhap (AD)</w:t>
            </w:r>
          </w:p>
          <w:p>
            <w:pPr>
              <w:spacing w:after="30"/>
            </w:pPr>
            <w:r>
              <w:rPr>
                <w:rFonts w:ascii="Arial" w:cs="Arial" w:eastAsia="Arial" w:hAnsi="Arial"/>
                <w:b w:val="false"/>
                <w:bCs w:val="false"/>
                <w:sz w:val="17"/>
                <w:szCs w:val="17"/>
              </w:rPr>
              <w:t xml:space="preserve">ThoiDiemNhap</w:t>
            </w:r>
          </w:p>
          <w:p>
            <w:pPr>
              <w:spacing w:after="30"/>
            </w:pPr>
            <w:r>
              <w:rPr>
                <w:rFonts w:ascii="Arial" w:cs="Arial" w:eastAsia="Arial" w:hAnsi="Arial"/>
                <w:b w:val="false"/>
                <w:bCs w:val="false"/>
                <w:sz w:val="17"/>
                <w:szCs w:val="17"/>
              </w:rPr>
              <w:t xml:space="preserve">SoBanGhi</w:t>
            </w:r>
          </w:p>
          <w:p>
            <w:pPr>
              <w:spacing w:after="30"/>
            </w:pPr>
            <w:r>
              <w:rPr>
                <w:rFonts w:ascii="Arial" w:cs="Arial" w:eastAsia="Arial" w:hAnsi="Arial"/>
                <w:b w:val="false"/>
                <w:bCs w:val="false"/>
                <w:sz w:val="17"/>
                <w:szCs w:val="17"/>
              </w:rPr>
              <w:t xml:space="preserve">SoBanGhiLoi</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kiemTraDuLieu()</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0..* DuLieuChamCongTho</w:t>
            </w:r>
          </w:p>
          <w:p>
            <w:pPr>
              <w:spacing w:after="30"/>
            </w:pPr>
            <w:r>
              <w:rPr>
                <w:rFonts w:ascii="Arial" w:cs="Arial" w:eastAsia="Arial" w:hAnsi="Arial"/>
                <w:b w:val="false"/>
                <w:bCs w:val="false"/>
                <w:sz w:val="17"/>
                <w:szCs w:val="17"/>
              </w:rPr>
              <w:t xml:space="preserve">Chỉ tiếp nhận dữ liệu (4.1)</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DuLieuChamCongTho</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MaLog</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ThoiGian</w:t>
            </w:r>
          </w:p>
          <w:p>
            <w:pPr>
              <w:spacing w:after="30"/>
            </w:pPr>
            <w:r>
              <w:rPr>
                <w:rFonts w:ascii="Arial" w:cs="Arial" w:eastAsia="Arial" w:hAnsi="Arial"/>
                <w:b w:val="false"/>
                <w:bCs w:val="false"/>
                <w:sz w:val="17"/>
                <w:szCs w:val="17"/>
              </w:rPr>
              <w:t xml:space="preserve">MaThietBi</w:t>
            </w:r>
          </w:p>
          <w:p>
            <w:pPr>
              <w:spacing w:after="30"/>
            </w:pPr>
            <w:r>
              <w:rPr>
                <w:rFonts w:ascii="Arial" w:cs="Arial" w:eastAsia="Arial" w:hAnsi="Arial"/>
                <w:b w:val="false"/>
                <w:bCs w:val="false"/>
                <w:sz w:val="17"/>
                <w:szCs w:val="17"/>
              </w:rPr>
              <w:t xml:space="preserve">LoaiQuet (Vao / Ra)</w:t>
            </w:r>
          </w:p>
          <w:p>
            <w:pPr>
              <w:spacing w:after="30"/>
            </w:pPr>
            <w:r>
              <w:rPr>
                <w:rFonts w:ascii="Arial" w:cs="Arial" w:eastAsia="Arial" w:hAnsi="Arial"/>
                <w:b w:val="false"/>
                <w:bCs w:val="false"/>
                <w:sz w:val="17"/>
                <w:szCs w:val="17"/>
              </w:rPr>
              <w:t xml:space="preserve">IsTrung</w:t>
            </w:r>
          </w:p>
          <w:p>
            <w:pPr>
              <w:spacing w:after="30"/>
            </w:pPr>
            <w:r>
              <w:rPr>
                <w:rFonts w:ascii="Arial" w:cs="Arial" w:eastAsia="Arial" w:hAnsi="Arial"/>
                <w:b w:val="false"/>
                <w:bCs w:val="false"/>
                <w:sz w:val="17"/>
                <w:szCs w:val="17"/>
              </w:rPr>
              <w:t xml:space="preserve">MaLo</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danhDauTrung()</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LoNhapChamCong</w:t>
            </w:r>
          </w:p>
          <w:p>
            <w:pPr>
              <w:spacing w:after="30"/>
            </w:pPr>
            <w:r>
              <w:rPr>
                <w:rFonts w:ascii="Arial" w:cs="Arial" w:eastAsia="Arial" w:hAnsi="Arial"/>
                <w:b w:val="false"/>
                <w:bCs w:val="false"/>
                <w:sz w:val="17"/>
                <w:szCs w:val="17"/>
              </w:rPr>
              <w:t xml:space="preserve">Log gốc bất biến, mọi điều chỉnh ở lớp khác</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ChiTietCongNgay</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MaCTCong</w:t>
            </w:r>
          </w:p>
          <w:p>
            <w:pPr>
              <w:spacing w:after="30"/>
            </w:pPr>
            <w:r>
              <w:rPr>
                <w:rFonts w:ascii="Arial" w:cs="Arial" w:eastAsia="Arial" w:hAnsi="Arial"/>
                <w:b w:val="false"/>
                <w:bCs w:val="false"/>
                <w:sz w:val="17"/>
                <w:szCs w:val="17"/>
              </w:rPr>
              <w:t xml:space="preserve">MaBangCong</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Ngay</w:t>
            </w:r>
          </w:p>
          <w:p>
            <w:pPr>
              <w:spacing w:after="30"/>
            </w:pPr>
            <w:r>
              <w:rPr>
                <w:rFonts w:ascii="Arial" w:cs="Arial" w:eastAsia="Arial" w:hAnsi="Arial"/>
                <w:b w:val="false"/>
                <w:bCs w:val="false"/>
                <w:sz w:val="17"/>
                <w:szCs w:val="17"/>
              </w:rPr>
              <w:t xml:space="preserve">MaCa</w:t>
            </w:r>
          </w:p>
          <w:p>
            <w:pPr>
              <w:spacing w:after="30"/>
            </w:pPr>
            <w:r>
              <w:rPr>
                <w:rFonts w:ascii="Arial" w:cs="Arial" w:eastAsia="Arial" w:hAnsi="Arial"/>
                <w:b w:val="false"/>
                <w:bCs w:val="false"/>
                <w:sz w:val="17"/>
                <w:szCs w:val="17"/>
              </w:rPr>
              <w:t xml:space="preserve">GioVao</w:t>
            </w:r>
          </w:p>
          <w:p>
            <w:pPr>
              <w:spacing w:after="30"/>
            </w:pPr>
            <w:r>
              <w:rPr>
                <w:rFonts w:ascii="Arial" w:cs="Arial" w:eastAsia="Arial" w:hAnsi="Arial"/>
                <w:b w:val="false"/>
                <w:bCs w:val="false"/>
                <w:sz w:val="17"/>
                <w:szCs w:val="17"/>
              </w:rPr>
              <w:t xml:space="preserve">GioRa</w:t>
            </w:r>
          </w:p>
          <w:p>
            <w:pPr>
              <w:spacing w:after="30"/>
            </w:pPr>
            <w:r>
              <w:rPr>
                <w:rFonts w:ascii="Arial" w:cs="Arial" w:eastAsia="Arial" w:hAnsi="Arial"/>
                <w:b w:val="false"/>
                <w:bCs w:val="false"/>
                <w:sz w:val="17"/>
                <w:szCs w:val="17"/>
              </w:rPr>
              <w:t xml:space="preserve">SoCongDat</w:t>
            </w:r>
          </w:p>
          <w:p>
            <w:pPr>
              <w:spacing w:after="30"/>
            </w:pPr>
            <w:r>
              <w:rPr>
                <w:rFonts w:ascii="Arial" w:cs="Arial" w:eastAsia="Arial" w:hAnsi="Arial"/>
                <w:b w:val="false"/>
                <w:bCs w:val="false"/>
                <w:sz w:val="17"/>
                <w:szCs w:val="17"/>
              </w:rPr>
              <w:t xml:space="preserve">SoGioLamViec</w:t>
            </w:r>
          </w:p>
          <w:p>
            <w:pPr>
              <w:spacing w:after="30"/>
            </w:pPr>
            <w:r>
              <w:rPr>
                <w:rFonts w:ascii="Arial" w:cs="Arial" w:eastAsia="Arial" w:hAnsi="Arial"/>
                <w:b w:val="false"/>
                <w:bCs w:val="false"/>
                <w:sz w:val="17"/>
                <w:szCs w:val="17"/>
              </w:rPr>
              <w:t xml:space="preserve">SoGioCaDem</w:t>
            </w:r>
          </w:p>
          <w:p>
            <w:pPr>
              <w:spacing w:after="30"/>
            </w:pPr>
            <w:r>
              <w:rPr>
                <w:rFonts w:ascii="Arial" w:cs="Arial" w:eastAsia="Arial" w:hAnsi="Arial"/>
                <w:b w:val="false"/>
                <w:bCs w:val="false"/>
                <w:sz w:val="17"/>
                <w:szCs w:val="17"/>
              </w:rPr>
              <w:t xml:space="preserve">LoaiNgay (Thuong / NghiTuan / Le)</w:t>
            </w:r>
          </w:p>
          <w:p>
            <w:pPr>
              <w:spacing w:after="30"/>
            </w:pPr>
            <w:r>
              <w:rPr>
                <w:rFonts w:ascii="Arial" w:cs="Arial" w:eastAsia="Arial" w:hAnsi="Arial"/>
                <w:b w:val="false"/>
                <w:bCs w:val="false"/>
                <w:sz w:val="17"/>
                <w:szCs w:val="17"/>
              </w:rPr>
              <w:t xml:space="preserve">TrangThai (BinhThuong / NgoaiLe)</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ghepCapVaoRa() (4.2)</w:t>
            </w:r>
          </w:p>
          <w:p>
            <w:pPr>
              <w:spacing w:after="30"/>
            </w:pPr>
            <w:r>
              <w:rPr>
                <w:rFonts w:ascii="Arial" w:cs="Arial" w:eastAsia="Arial" w:hAnsi="Arial"/>
                <w:b w:val="false"/>
                <w:bCs w:val="false"/>
                <w:sz w:val="17"/>
                <w:szCs w:val="17"/>
              </w:rPr>
              <w:t xml:space="preserve">tinhSoCong()</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BangChamCongThang (Composition)</w:t>
            </w:r>
          </w:p>
          <w:p>
            <w:pPr>
              <w:spacing w:after="30"/>
            </w:pPr>
            <w:r>
              <w:rPr>
                <w:rFonts w:ascii="Arial" w:cs="Arial" w:eastAsia="Arial" w:hAnsi="Arial"/>
                <w:b w:val="false"/>
                <w:bCs w:val="false"/>
                <w:sz w:val="17"/>
                <w:szCs w:val="17"/>
              </w:rPr>
              <w:t xml:space="preserve">Ghép theo lịch ca đã duyệt</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GiaiTrinhNgoaiLe</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MaGiaiTrinh</w:t>
            </w:r>
          </w:p>
          <w:p>
            <w:pPr>
              <w:spacing w:after="30"/>
            </w:pPr>
            <w:r>
              <w:rPr>
                <w:rFonts w:ascii="Arial" w:cs="Arial" w:eastAsia="Arial" w:hAnsi="Arial"/>
                <w:b w:val="false"/>
                <w:bCs w:val="false"/>
                <w:sz w:val="17"/>
                <w:szCs w:val="17"/>
              </w:rPr>
              <w:t xml:space="preserve">MaCTCong</w:t>
            </w:r>
          </w:p>
          <w:p>
            <w:pPr>
              <w:spacing w:after="30"/>
            </w:pPr>
            <w:r>
              <w:rPr>
                <w:rFonts w:ascii="Arial" w:cs="Arial" w:eastAsia="Arial" w:hAnsi="Arial"/>
                <w:b w:val="false"/>
                <w:bCs w:val="false"/>
                <w:sz w:val="17"/>
                <w:szCs w:val="17"/>
              </w:rPr>
              <w:t xml:space="preserve">LoaiNgoaiLe</w:t>
            </w:r>
          </w:p>
          <w:p>
            <w:pPr>
              <w:spacing w:after="30"/>
            </w:pPr>
            <w:r>
              <w:rPr>
                <w:rFonts w:ascii="Arial" w:cs="Arial" w:eastAsia="Arial" w:hAnsi="Arial"/>
                <w:b w:val="false"/>
                <w:bCs w:val="false"/>
                <w:sz w:val="17"/>
                <w:szCs w:val="17"/>
              </w:rPr>
              <w:t xml:space="preserve">LyDo</w:t>
            </w:r>
          </w:p>
          <w:p>
            <w:pPr>
              <w:spacing w:after="30"/>
            </w:pPr>
            <w:r>
              <w:rPr>
                <w:rFonts w:ascii="Arial" w:cs="Arial" w:eastAsia="Arial" w:hAnsi="Arial"/>
                <w:b w:val="false"/>
                <w:bCs w:val="false"/>
                <w:sz w:val="17"/>
                <w:szCs w:val="17"/>
              </w:rPr>
              <w:t xml:space="preserve">ChungCu</w:t>
            </w:r>
          </w:p>
          <w:p>
            <w:pPr>
              <w:spacing w:after="30"/>
            </w:pPr>
            <w:r>
              <w:rPr>
                <w:rFonts w:ascii="Arial" w:cs="Arial" w:eastAsia="Arial" w:hAnsi="Arial"/>
                <w:b w:val="false"/>
                <w:bCs w:val="false"/>
                <w:sz w:val="17"/>
                <w:szCs w:val="17"/>
              </w:rPr>
              <w:t xml:space="preserve">GiaTriCu</w:t>
            </w:r>
          </w:p>
          <w:p>
            <w:pPr>
              <w:spacing w:after="30"/>
            </w:pPr>
            <w:r>
              <w:rPr>
                <w:rFonts w:ascii="Arial" w:cs="Arial" w:eastAsia="Arial" w:hAnsi="Arial"/>
                <w:b w:val="false"/>
                <w:bCs w:val="false"/>
                <w:sz w:val="17"/>
                <w:szCs w:val="17"/>
              </w:rPr>
              <w:t xml:space="preserve">GiaTriMoi</w:t>
            </w:r>
          </w:p>
          <w:p>
            <w:pPr>
              <w:spacing w:after="30"/>
            </w:pPr>
            <w:r>
              <w:rPr>
                <w:rFonts w:ascii="Arial" w:cs="Arial" w:eastAsia="Arial" w:hAnsi="Arial"/>
                <w:b w:val="false"/>
                <w:bCs w:val="false"/>
                <w:sz w:val="17"/>
                <w:szCs w:val="17"/>
              </w:rPr>
              <w:t xml:space="preserve">NguoiNhap (TT)</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nhapGiaiTrinh()</w:t>
            </w:r>
          </w:p>
          <w:p>
            <w:pPr>
              <w:spacing w:after="30"/>
            </w:pPr>
            <w:r>
              <w:rPr>
                <w:rFonts w:ascii="Arial" w:cs="Arial" w:eastAsia="Arial" w:hAnsi="Arial"/>
                <w:b w:val="false"/>
                <w:bCs w:val="false"/>
                <w:sz w:val="17"/>
                <w:szCs w:val="17"/>
              </w:rPr>
              <w:t xml:space="preserve">dieuChinhCong()</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ChiTietCongNgay</w:t>
            </w:r>
          </w:p>
          <w:p>
            <w:pPr>
              <w:spacing w:after="30"/>
            </w:pPr>
            <w:r>
              <w:rPr>
                <w:rFonts w:ascii="Arial" w:cs="Arial" w:eastAsia="Arial" w:hAnsi="Arial"/>
                <w:b w:val="false"/>
                <w:bCs w:val="false"/>
                <w:sz w:val="17"/>
                <w:szCs w:val="17"/>
              </w:rPr>
              <w:t xml:space="preserve">Ghi NhatKyKiemToan (4.3)</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XacNhanCongTo</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MaXacNhan</w:t>
            </w:r>
          </w:p>
          <w:p>
            <w:pPr>
              <w:spacing w:after="30"/>
            </w:pPr>
            <w:r>
              <w:rPr>
                <w:rFonts w:ascii="Arial" w:cs="Arial" w:eastAsia="Arial" w:hAnsi="Arial"/>
                <w:b w:val="false"/>
                <w:bCs w:val="false"/>
                <w:sz w:val="17"/>
                <w:szCs w:val="17"/>
              </w:rPr>
              <w:t xml:space="preserve">MaTo</w:t>
            </w:r>
          </w:p>
          <w:p>
            <w:pPr>
              <w:spacing w:after="30"/>
            </w:pPr>
            <w:r>
              <w:rPr>
                <w:rFonts w:ascii="Arial" w:cs="Arial" w:eastAsia="Arial" w:hAnsi="Arial"/>
                <w:b w:val="false"/>
                <w:bCs w:val="false"/>
                <w:sz w:val="17"/>
                <w:szCs w:val="17"/>
              </w:rPr>
              <w:t xml:space="preserve">MaBangCong</w:t>
            </w:r>
          </w:p>
          <w:p>
            <w:pPr>
              <w:spacing w:after="30"/>
            </w:pPr>
            <w:r>
              <w:rPr>
                <w:rFonts w:ascii="Arial" w:cs="Arial" w:eastAsia="Arial" w:hAnsi="Arial"/>
                <w:b w:val="false"/>
                <w:bCs w:val="false"/>
                <w:sz w:val="17"/>
                <w:szCs w:val="17"/>
              </w:rPr>
              <w:t xml:space="preserve">NguoiXacNhan (TT)</w:t>
            </w:r>
          </w:p>
          <w:p>
            <w:pPr>
              <w:spacing w:after="30"/>
            </w:pPr>
            <w:r>
              <w:rPr>
                <w:rFonts w:ascii="Arial" w:cs="Arial" w:eastAsia="Arial" w:hAnsi="Arial"/>
                <w:b w:val="false"/>
                <w:bCs w:val="false"/>
                <w:sz w:val="17"/>
                <w:szCs w:val="17"/>
              </w:rPr>
              <w:t xml:space="preserve">ThoiDiem</w:t>
            </w:r>
          </w:p>
          <w:p>
            <w:pPr>
              <w:spacing w:after="30"/>
            </w:pPr>
            <w:r>
              <w:rPr>
                <w:rFonts w:ascii="Arial" w:cs="Arial" w:eastAsia="Arial" w:hAnsi="Arial"/>
                <w:b w:val="false"/>
                <w:bCs w:val="false"/>
                <w:sz w:val="17"/>
                <w:szCs w:val="17"/>
              </w:rPr>
              <w:t xml:space="preserve">TrangThai</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xacNhan()</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BangChamCongThang</w:t>
            </w:r>
          </w:p>
          <w:p>
            <w:pPr>
              <w:spacing w:after="30"/>
            </w:pPr>
            <w:r>
              <w:rPr>
                <w:rFonts w:ascii="Arial" w:cs="Arial" w:eastAsia="Arial" w:hAnsi="Arial"/>
                <w:b w:val="false"/>
                <w:bCs w:val="false"/>
                <w:sz w:val="17"/>
                <w:szCs w:val="17"/>
              </w:rPr>
              <w:t xml:space="preserve">Chức năng 4.4</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BangChamCongThang</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MaBangCong</w:t>
            </w:r>
          </w:p>
          <w:p>
            <w:pPr>
              <w:spacing w:after="30"/>
            </w:pPr>
            <w:r>
              <w:rPr>
                <w:rFonts w:ascii="Arial" w:cs="Arial" w:eastAsia="Arial" w:hAnsi="Arial"/>
                <w:b w:val="false"/>
                <w:bCs w:val="false"/>
                <w:sz w:val="17"/>
                <w:szCs w:val="17"/>
              </w:rPr>
              <w:t xml:space="preserve">MaKy</w:t>
            </w:r>
          </w:p>
          <w:p>
            <w:pPr>
              <w:spacing w:after="30"/>
            </w:pPr>
            <w:r>
              <w:rPr>
                <w:rFonts w:ascii="Arial" w:cs="Arial" w:eastAsia="Arial" w:hAnsi="Arial"/>
                <w:b w:val="false"/>
                <w:bCs w:val="false"/>
                <w:sz w:val="17"/>
                <w:szCs w:val="17"/>
              </w:rPr>
              <w:t xml:space="preserve">MaDonViXuong</w:t>
            </w:r>
          </w:p>
          <w:p>
            <w:pPr>
              <w:spacing w:after="30"/>
            </w:pPr>
            <w:r>
              <w:rPr>
                <w:rFonts w:ascii="Arial" w:cs="Arial" w:eastAsia="Arial" w:hAnsi="Arial"/>
                <w:b w:val="false"/>
                <w:bCs w:val="false"/>
                <w:sz w:val="17"/>
                <w:szCs w:val="17"/>
              </w:rPr>
              <w:t xml:space="preserve">TongCong</w:t>
            </w:r>
          </w:p>
          <w:p>
            <w:pPr>
              <w:spacing w:after="30"/>
            </w:pPr>
            <w:r>
              <w:rPr>
                <w:rFonts w:ascii="Arial" w:cs="Arial" w:eastAsia="Arial" w:hAnsi="Arial"/>
                <w:b w:val="false"/>
                <w:bCs w:val="false"/>
                <w:sz w:val="17"/>
                <w:szCs w:val="17"/>
              </w:rPr>
              <w:t xml:space="preserve">TongGioOT</w:t>
            </w:r>
          </w:p>
          <w:p>
            <w:pPr>
              <w:spacing w:after="30"/>
            </w:pPr>
            <w:r>
              <w:rPr>
                <w:rFonts w:ascii="Arial" w:cs="Arial" w:eastAsia="Arial" w:hAnsi="Arial"/>
                <w:b w:val="false"/>
                <w:bCs w:val="false"/>
                <w:sz w:val="17"/>
                <w:szCs w:val="17"/>
              </w:rPr>
              <w:t xml:space="preserve">TrangThai (Nhap / ToDaXacNhan / XuongDaChot / DaKhoa)</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tongHopCong() (QĐ)</w:t>
            </w:r>
          </w:p>
          <w:p>
            <w:pPr>
              <w:spacing w:after="30"/>
            </w:pPr>
            <w:r>
              <w:rPr>
                <w:rFonts w:ascii="Arial" w:cs="Arial" w:eastAsia="Arial" w:hAnsi="Arial"/>
                <w:b w:val="false"/>
                <w:bCs w:val="false"/>
                <w:sz w:val="17"/>
                <w:szCs w:val="17"/>
              </w:rPr>
              <w:t xml:space="preserve">chotXuong() (QĐ)</w:t>
            </w:r>
          </w:p>
          <w:p>
            <w:pPr>
              <w:spacing w:after="30"/>
            </w:pPr>
            <w:r>
              <w:rPr>
                <w:rFonts w:ascii="Arial" w:cs="Arial" w:eastAsia="Arial" w:hAnsi="Arial"/>
                <w:b w:val="false"/>
                <w:bCs w:val="false"/>
                <w:sz w:val="17"/>
                <w:szCs w:val="17"/>
              </w:rPr>
              <w:t xml:space="preserve">khoaKyCong() (KT)</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1..* ChiTietCongNgay</w:t>
            </w:r>
          </w:p>
          <w:p>
            <w:pPr>
              <w:spacing w:after="30"/>
            </w:pPr>
            <w:r>
              <w:rPr>
                <w:rFonts w:ascii="Arial" w:cs="Arial" w:eastAsia="Arial" w:hAnsi="Arial"/>
                <w:b w:val="false"/>
                <w:bCs w:val="false"/>
                <w:sz w:val="17"/>
                <w:szCs w:val="17"/>
              </w:rPr>
              <w:t xml:space="preserve">* – 1 KyNghiepVu</w:t>
            </w:r>
          </w:p>
          <w:p>
            <w:pPr>
              <w:spacing w:after="30"/>
            </w:pPr>
            <w:r>
              <w:rPr>
                <w:rFonts w:ascii="Arial" w:cs="Arial" w:eastAsia="Arial" w:hAnsi="Arial"/>
                <w:b w:val="false"/>
                <w:bCs w:val="false"/>
                <w:sz w:val="17"/>
                <w:szCs w:val="17"/>
              </w:rPr>
              <w:t xml:space="preserve">Cấp dữ liệu cho BangLuongThang</w:t>
            </w:r>
          </w:p>
        </w:tc>
      </w:tr>
    </w:tbl>
    <w:p>
      <w:pPr>
        <w:pStyle w:val="Heading3"/>
        <w:keepNext/>
        <w:shd w:fill="D9F0E5" w:color="auto" w:val="clear"/>
        <w:spacing w:after="100" w:before="240"/>
      </w:pPr>
      <w:r>
        <w:rPr>
          <w:rFonts w:ascii="Arial" w:cs="Arial" w:eastAsia="Arial" w:hAnsi="Arial"/>
        </w:rPr>
        <w:t xml:space="preserve">Gói G5 – Làm thêm giờ (phân hệ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400"/>
        <w:gridCol w:w="2506"/>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Lớp</w:t>
            </w:r>
          </w:p>
        </w:tc>
        <w:tc>
          <w:tcPr>
            <w:tcW w:type="dxa" w:w="3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Thuộc tính</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Phương thức</w:t>
            </w:r>
          </w:p>
        </w:tc>
        <w:tc>
          <w:tcPr>
            <w:tcW w:type="dxa" w:w="25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Quan hệ / quy tắc</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DeXuatOT</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MaDX</w:t>
            </w:r>
          </w:p>
          <w:p>
            <w:pPr>
              <w:spacing w:after="30"/>
            </w:pPr>
            <w:r>
              <w:rPr>
                <w:rFonts w:ascii="Arial" w:cs="Arial" w:eastAsia="Arial" w:hAnsi="Arial"/>
                <w:b w:val="false"/>
                <w:bCs w:val="false"/>
                <w:sz w:val="17"/>
                <w:szCs w:val="17"/>
              </w:rPr>
              <w:t xml:space="preserve">MaTo</w:t>
            </w:r>
          </w:p>
          <w:p>
            <w:pPr>
              <w:spacing w:after="30"/>
            </w:pPr>
            <w:r>
              <w:rPr>
                <w:rFonts w:ascii="Arial" w:cs="Arial" w:eastAsia="Arial" w:hAnsi="Arial"/>
                <w:b w:val="false"/>
                <w:bCs w:val="false"/>
                <w:sz w:val="17"/>
                <w:szCs w:val="17"/>
              </w:rPr>
              <w:t xml:space="preserve">NgayOT</w:t>
            </w:r>
          </w:p>
          <w:p>
            <w:pPr>
              <w:spacing w:after="30"/>
            </w:pPr>
            <w:r>
              <w:rPr>
                <w:rFonts w:ascii="Arial" w:cs="Arial" w:eastAsia="Arial" w:hAnsi="Arial"/>
                <w:b w:val="false"/>
                <w:bCs w:val="false"/>
                <w:sz w:val="17"/>
                <w:szCs w:val="17"/>
              </w:rPr>
              <w:t xml:space="preserve">GioBatDau</w:t>
            </w:r>
          </w:p>
          <w:p>
            <w:pPr>
              <w:spacing w:after="30"/>
            </w:pPr>
            <w:r>
              <w:rPr>
                <w:rFonts w:ascii="Arial" w:cs="Arial" w:eastAsia="Arial" w:hAnsi="Arial"/>
                <w:b w:val="false"/>
                <w:bCs w:val="false"/>
                <w:sz w:val="17"/>
                <w:szCs w:val="17"/>
              </w:rPr>
              <w:t xml:space="preserve">GioKetThuc</w:t>
            </w:r>
          </w:p>
          <w:p>
            <w:pPr>
              <w:spacing w:after="30"/>
            </w:pPr>
            <w:r>
              <w:rPr>
                <w:rFonts w:ascii="Arial" w:cs="Arial" w:eastAsia="Arial" w:hAnsi="Arial"/>
                <w:b w:val="false"/>
                <w:bCs w:val="false"/>
                <w:sz w:val="17"/>
                <w:szCs w:val="17"/>
              </w:rPr>
              <w:t xml:space="preserve">LyDo</w:t>
            </w:r>
          </w:p>
          <w:p>
            <w:pPr>
              <w:spacing w:after="30"/>
            </w:pPr>
            <w:r>
              <w:rPr>
                <w:rFonts w:ascii="Arial" w:cs="Arial" w:eastAsia="Arial" w:hAnsi="Arial"/>
                <w:b w:val="false"/>
                <w:bCs w:val="false"/>
                <w:sz w:val="17"/>
                <w:szCs w:val="17"/>
              </w:rPr>
              <w:t xml:space="preserve">CanCuDongYLamThem</w:t>
            </w:r>
          </w:p>
          <w:p>
            <w:pPr>
              <w:spacing w:after="30"/>
            </w:pPr>
            <w:r>
              <w:rPr>
                <w:rFonts w:ascii="Arial" w:cs="Arial" w:eastAsia="Arial" w:hAnsi="Arial"/>
                <w:b w:val="false"/>
                <w:bCs w:val="false"/>
                <w:sz w:val="17"/>
                <w:szCs w:val="17"/>
              </w:rPr>
              <w:t xml:space="preserve">NguoiDeXuat (TT)</w:t>
            </w:r>
          </w:p>
          <w:p>
            <w:pPr>
              <w:spacing w:after="30"/>
            </w:pPr>
            <w:r>
              <w:rPr>
                <w:rFonts w:ascii="Arial" w:cs="Arial" w:eastAsia="Arial" w:hAnsi="Arial"/>
                <w:b w:val="false"/>
                <w:bCs w:val="false"/>
                <w:sz w:val="17"/>
                <w:szCs w:val="17"/>
              </w:rPr>
              <w:t xml:space="preserve">NguoiDuyet (QĐ)</w:t>
            </w:r>
          </w:p>
          <w:p>
            <w:pPr>
              <w:spacing w:after="30"/>
            </w:pPr>
            <w:r>
              <w:rPr>
                <w:rFonts w:ascii="Arial" w:cs="Arial" w:eastAsia="Arial" w:hAnsi="Arial"/>
                <w:b w:val="false"/>
                <w:bCs w:val="false"/>
                <w:sz w:val="17"/>
                <w:szCs w:val="17"/>
              </w:rPr>
              <w:t xml:space="preserve">TrangThai (ChoDuyet / DaDuyet / TuChoi / TraLai)</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guiDeXuat()</w:t>
            </w:r>
          </w:p>
          <w:p>
            <w:pPr>
              <w:spacing w:after="30"/>
            </w:pPr>
            <w:r>
              <w:rPr>
                <w:rFonts w:ascii="Arial" w:cs="Arial" w:eastAsia="Arial" w:hAnsi="Arial"/>
                <w:b w:val="false"/>
                <w:bCs w:val="false"/>
                <w:sz w:val="17"/>
                <w:szCs w:val="17"/>
              </w:rPr>
              <w:t xml:space="preserve">duyetCap2()</w:t>
            </w:r>
          </w:p>
          <w:p>
            <w:pPr>
              <w:spacing w:after="30"/>
            </w:pPr>
            <w:r>
              <w:rPr>
                <w:rFonts w:ascii="Arial" w:cs="Arial" w:eastAsia="Arial" w:hAnsi="Arial"/>
                <w:b w:val="false"/>
                <w:bCs w:val="false"/>
                <w:sz w:val="17"/>
                <w:szCs w:val="17"/>
              </w:rPr>
              <w:t xml:space="preserve">tuChoi() / traLai()</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1..* ChiTietDeXuatOT</w:t>
            </w:r>
          </w:p>
          <w:p>
            <w:pPr>
              <w:spacing w:after="30"/>
            </w:pPr>
            <w:r>
              <w:rPr>
                <w:rFonts w:ascii="Arial" w:cs="Arial" w:eastAsia="Arial" w:hAnsi="Arial"/>
                <w:b w:val="false"/>
                <w:bCs w:val="false"/>
                <w:sz w:val="17"/>
                <w:szCs w:val="17"/>
              </w:rPr>
              <w:t xml:space="preserve">Thay DangKyTangCa (5.1, 5.2)</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ChiTietDeXuatOT</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MaCT</w:t>
            </w:r>
          </w:p>
          <w:p>
            <w:pPr>
              <w:spacing w:after="30"/>
            </w:pPr>
            <w:r>
              <w:rPr>
                <w:rFonts w:ascii="Arial" w:cs="Arial" w:eastAsia="Arial" w:hAnsi="Arial"/>
                <w:b w:val="false"/>
                <w:bCs w:val="false"/>
                <w:sz w:val="17"/>
                <w:szCs w:val="17"/>
              </w:rPr>
              <w:t xml:space="preserve">MaDX</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SoGioDuKien</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DeXuatOT</w:t>
            </w:r>
          </w:p>
          <w:p>
            <w:pPr>
              <w:spacing w:after="30"/>
            </w:pPr>
            <w:r>
              <w:rPr>
                <w:rFonts w:ascii="Arial" w:cs="Arial" w:eastAsia="Arial" w:hAnsi="Arial"/>
                <w:b w:val="false"/>
                <w:bCs w:val="false"/>
                <w:sz w:val="17"/>
                <w:szCs w:val="17"/>
              </w:rPr>
              <w:t xml:space="preserve">* – 1 NhanVien</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TranOT</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MaTran</w:t>
            </w:r>
          </w:p>
          <w:p>
            <w:pPr>
              <w:spacing w:after="30"/>
            </w:pPr>
            <w:r>
              <w:rPr>
                <w:rFonts w:ascii="Arial" w:cs="Arial" w:eastAsia="Arial" w:hAnsi="Arial"/>
                <w:b w:val="false"/>
                <w:bCs w:val="false"/>
                <w:sz w:val="17"/>
                <w:szCs w:val="17"/>
              </w:rPr>
              <w:t xml:space="preserve">PhamViApDung (cơ sở / ngành)</w:t>
            </w:r>
          </w:p>
          <w:p>
            <w:pPr>
              <w:spacing w:after="30"/>
            </w:pPr>
            <w:r>
              <w:rPr>
                <w:rFonts w:ascii="Arial" w:cs="Arial" w:eastAsia="Arial" w:hAnsi="Arial"/>
                <w:b w:val="false"/>
                <w:bCs w:val="false"/>
                <w:sz w:val="17"/>
                <w:szCs w:val="17"/>
              </w:rPr>
              <w:t xml:space="preserve">TranNgay</w:t>
            </w:r>
          </w:p>
          <w:p>
            <w:pPr>
              <w:spacing w:after="30"/>
            </w:pPr>
            <w:r>
              <w:rPr>
                <w:rFonts w:ascii="Arial" w:cs="Arial" w:eastAsia="Arial" w:hAnsi="Arial"/>
                <w:b w:val="false"/>
                <w:bCs w:val="false"/>
                <w:sz w:val="17"/>
                <w:szCs w:val="17"/>
              </w:rPr>
              <w:t xml:space="preserve">TranThang</w:t>
            </w:r>
          </w:p>
          <w:p>
            <w:pPr>
              <w:spacing w:after="30"/>
            </w:pPr>
            <w:r>
              <w:rPr>
                <w:rFonts w:ascii="Arial" w:cs="Arial" w:eastAsia="Arial" w:hAnsi="Arial"/>
                <w:b w:val="false"/>
                <w:bCs w:val="false"/>
                <w:sz w:val="17"/>
                <w:szCs w:val="17"/>
              </w:rPr>
              <w:t xml:space="preserve">TranNam</w:t>
            </w:r>
          </w:p>
          <w:p>
            <w:pPr>
              <w:spacing w:after="30"/>
            </w:pPr>
            <w:r>
              <w:rPr>
                <w:rFonts w:ascii="Arial" w:cs="Arial" w:eastAsia="Arial" w:hAnsi="Arial"/>
                <w:b w:val="false"/>
                <w:bCs w:val="false"/>
                <w:sz w:val="17"/>
                <w:szCs w:val="17"/>
              </w:rPr>
              <w:t xml:space="preserve">NgayHieuLuc</w:t>
            </w:r>
          </w:p>
          <w:p>
            <w:pPr>
              <w:spacing w:after="30"/>
            </w:pPr>
            <w:r>
              <w:rPr>
                <w:rFonts w:ascii="Arial" w:cs="Arial" w:eastAsia="Arial" w:hAnsi="Arial"/>
                <w:b w:val="false"/>
                <w:bCs w:val="false"/>
                <w:sz w:val="17"/>
                <w:szCs w:val="17"/>
              </w:rPr>
              <w:t xml:space="preserve">NgayHetHieuLuc</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kiemTraTran(nv, soGio): KetQua</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Giá trị cấu hình, không ghi cứng (5.3)</w:t>
            </w:r>
          </w:p>
          <w:p>
            <w:pPr>
              <w:spacing w:after="30"/>
            </w:pPr>
            <w:r>
              <w:rPr>
                <w:rFonts w:ascii="Arial" w:cs="Arial" w:eastAsia="Arial" w:hAnsi="Arial"/>
                <w:b w:val="false"/>
                <w:bCs w:val="false"/>
                <w:sz w:val="17"/>
                <w:szCs w:val="17"/>
              </w:rPr>
              <w:t xml:space="preserve">Cộng dồn theo ngày, tháng, năm</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GioOTThucTe</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MaGioOT</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Ngay</w:t>
            </w:r>
          </w:p>
          <w:p>
            <w:pPr>
              <w:spacing w:after="30"/>
            </w:pPr>
            <w:r>
              <w:rPr>
                <w:rFonts w:ascii="Arial" w:cs="Arial" w:eastAsia="Arial" w:hAnsi="Arial"/>
                <w:b w:val="false"/>
                <w:bCs w:val="false"/>
                <w:sz w:val="17"/>
                <w:szCs w:val="17"/>
              </w:rPr>
              <w:t xml:space="preserve">LoaiNgay</w:t>
            </w:r>
          </w:p>
          <w:p>
            <w:pPr>
              <w:spacing w:after="30"/>
            </w:pPr>
            <w:r>
              <w:rPr>
                <w:rFonts w:ascii="Arial" w:cs="Arial" w:eastAsia="Arial" w:hAnsi="Arial"/>
                <w:b w:val="false"/>
                <w:bCs w:val="false"/>
                <w:sz w:val="17"/>
                <w:szCs w:val="17"/>
              </w:rPr>
              <w:t xml:space="preserve">IsOTDem</w:t>
            </w:r>
          </w:p>
          <w:p>
            <w:pPr>
              <w:spacing w:after="30"/>
            </w:pPr>
            <w:r>
              <w:rPr>
                <w:rFonts w:ascii="Arial" w:cs="Arial" w:eastAsia="Arial" w:hAnsi="Arial"/>
                <w:b w:val="false"/>
                <w:bCs w:val="false"/>
                <w:sz w:val="17"/>
                <w:szCs w:val="17"/>
              </w:rPr>
              <w:t xml:space="preserve">SoGio</w:t>
            </w:r>
          </w:p>
          <w:p>
            <w:pPr>
              <w:spacing w:after="30"/>
            </w:pPr>
            <w:r>
              <w:rPr>
                <w:rFonts w:ascii="Arial" w:cs="Arial" w:eastAsia="Arial" w:hAnsi="Arial"/>
                <w:b w:val="false"/>
                <w:bCs w:val="false"/>
                <w:sz w:val="17"/>
                <w:szCs w:val="17"/>
              </w:rPr>
              <w:t xml:space="preserve">MaHeSo</w:t>
            </w:r>
          </w:p>
          <w:p>
            <w:pPr>
              <w:spacing w:after="30"/>
            </w:pPr>
            <w:r>
              <w:rPr>
                <w:rFonts w:ascii="Arial" w:cs="Arial" w:eastAsia="Arial" w:hAnsi="Arial"/>
                <w:b w:val="false"/>
                <w:bCs w:val="false"/>
                <w:sz w:val="17"/>
                <w:szCs w:val="17"/>
              </w:rPr>
              <w:t xml:space="preserve">MaDX (nullable)</w:t>
            </w:r>
          </w:p>
          <w:p>
            <w:pPr>
              <w:spacing w:after="30"/>
            </w:pPr>
            <w:r>
              <w:rPr>
                <w:rFonts w:ascii="Arial" w:cs="Arial" w:eastAsia="Arial" w:hAnsi="Arial"/>
                <w:b w:val="false"/>
                <w:bCs w:val="false"/>
                <w:sz w:val="17"/>
                <w:szCs w:val="17"/>
              </w:rPr>
              <w:t xml:space="preserve">TrangThaiDoiChieu (Khop / Lech)</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phanLoaiGio()</w:t>
            </w:r>
          </w:p>
          <w:p>
            <w:pPr>
              <w:spacing w:after="30"/>
            </w:pPr>
            <w:r>
              <w:rPr>
                <w:rFonts w:ascii="Arial" w:cs="Arial" w:eastAsia="Arial" w:hAnsi="Arial"/>
                <w:b w:val="false"/>
                <w:bCs w:val="false"/>
                <w:sz w:val="17"/>
                <w:szCs w:val="17"/>
              </w:rPr>
              <w:t xml:space="preserve">apDungHeSo()</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ChiTietCongNgay</w:t>
            </w:r>
          </w:p>
          <w:p>
            <w:pPr>
              <w:spacing w:after="30"/>
            </w:pPr>
            <w:r>
              <w:rPr>
                <w:rFonts w:ascii="Arial" w:cs="Arial" w:eastAsia="Arial" w:hAnsi="Arial"/>
                <w:b w:val="false"/>
                <w:bCs w:val="false"/>
                <w:sz w:val="17"/>
                <w:szCs w:val="17"/>
              </w:rPr>
              <w:t xml:space="preserve">Lệch đề xuất ⇒ chuyển ngoại lệ công (AD-04)</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QuyDoiNghiBu</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MaQD</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MaGioOT</w:t>
            </w:r>
          </w:p>
          <w:p>
            <w:pPr>
              <w:spacing w:after="30"/>
            </w:pPr>
            <w:r>
              <w:rPr>
                <w:rFonts w:ascii="Arial" w:cs="Arial" w:eastAsia="Arial" w:hAnsi="Arial"/>
                <w:b w:val="false"/>
                <w:bCs w:val="false"/>
                <w:sz w:val="17"/>
                <w:szCs w:val="17"/>
              </w:rPr>
              <w:t xml:space="preserve">SoGioQuyDoi</w:t>
            </w:r>
          </w:p>
          <w:p>
            <w:pPr>
              <w:spacing w:after="30"/>
            </w:pPr>
            <w:r>
              <w:rPr>
                <w:rFonts w:ascii="Arial" w:cs="Arial" w:eastAsia="Arial" w:hAnsi="Arial"/>
                <w:b w:val="false"/>
                <w:bCs w:val="false"/>
                <w:sz w:val="17"/>
                <w:szCs w:val="17"/>
              </w:rPr>
              <w:t xml:space="preserve">NguoiThucHien (KT)</w:t>
            </w:r>
          </w:p>
          <w:p>
            <w:pPr>
              <w:spacing w:after="30"/>
            </w:pPr>
            <w:r>
              <w:rPr>
                <w:rFonts w:ascii="Arial" w:cs="Arial" w:eastAsia="Arial" w:hAnsi="Arial"/>
                <w:b w:val="false"/>
                <w:bCs w:val="false"/>
                <w:sz w:val="17"/>
                <w:szCs w:val="17"/>
              </w:rPr>
              <w:t xml:space="preserve">NgayQuyDoi</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kiemTraDieuKien()</w:t>
            </w:r>
          </w:p>
          <w:p>
            <w:pPr>
              <w:spacing w:after="30"/>
            </w:pPr>
            <w:r>
              <w:rPr>
                <w:rFonts w:ascii="Arial" w:cs="Arial" w:eastAsia="Arial" w:hAnsi="Arial"/>
                <w:b w:val="false"/>
                <w:bCs w:val="false"/>
                <w:sz w:val="17"/>
                <w:szCs w:val="17"/>
              </w:rPr>
              <w:t xml:space="preserve">thucHien()</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GioOTThucTe</w:t>
            </w:r>
          </w:p>
          <w:p>
            <w:pPr>
              <w:spacing w:after="30"/>
            </w:pPr>
            <w:r>
              <w:rPr>
                <w:rFonts w:ascii="Arial" w:cs="Arial" w:eastAsia="Arial" w:hAnsi="Arial"/>
                <w:b w:val="false"/>
                <w:bCs w:val="false"/>
                <w:sz w:val="17"/>
                <w:szCs w:val="17"/>
              </w:rPr>
              <w:t xml:space="preserve">Giờ OT thực tế vẫn tính vào trần (xem Q2)</w:t>
            </w:r>
          </w:p>
        </w:tc>
      </w:tr>
    </w:tbl>
    <w:p>
      <w:pPr>
        <w:pStyle w:val="Heading3"/>
        <w:keepNext/>
        <w:shd w:fill="D9F0E5" w:color="auto" w:val="clear"/>
        <w:spacing w:after="100" w:before="240"/>
      </w:pPr>
      <w:r>
        <w:rPr>
          <w:rFonts w:ascii="Arial" w:cs="Arial" w:eastAsia="Arial" w:hAnsi="Arial"/>
        </w:rPr>
        <w:t xml:space="preserve">Gói G6 – Nghỉ phép và chế độ (phân hệ 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400"/>
        <w:gridCol w:w="2506"/>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Lớp</w:t>
            </w:r>
          </w:p>
        </w:tc>
        <w:tc>
          <w:tcPr>
            <w:tcW w:type="dxa" w:w="3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Thuộc tính</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Phương thức</w:t>
            </w:r>
          </w:p>
        </w:tc>
        <w:tc>
          <w:tcPr>
            <w:tcW w:type="dxa" w:w="25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Quan hệ / quy tắc</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LoaiNghi</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MaLoai</w:t>
            </w:r>
          </w:p>
          <w:p>
            <w:pPr>
              <w:spacing w:after="30"/>
            </w:pPr>
            <w:r>
              <w:rPr>
                <w:rFonts w:ascii="Arial" w:cs="Arial" w:eastAsia="Arial" w:hAnsi="Arial"/>
                <w:b w:val="false"/>
                <w:bCs w:val="false"/>
                <w:sz w:val="17"/>
                <w:szCs w:val="17"/>
              </w:rPr>
              <w:t xml:space="preserve">TenLoai (phép năm, ốm đau, thai sản, việc riêng…)</w:t>
            </w:r>
          </w:p>
          <w:p>
            <w:pPr>
              <w:spacing w:after="30"/>
            </w:pPr>
            <w:r>
              <w:rPr>
                <w:rFonts w:ascii="Arial" w:cs="Arial" w:eastAsia="Arial" w:hAnsi="Arial"/>
                <w:b w:val="false"/>
                <w:bCs w:val="false"/>
                <w:sz w:val="17"/>
                <w:szCs w:val="17"/>
              </w:rPr>
              <w:t xml:space="preserve">CoTruQuyPhep</w:t>
            </w:r>
          </w:p>
          <w:p>
            <w:pPr>
              <w:spacing w:after="30"/>
            </w:pPr>
            <w:r>
              <w:rPr>
                <w:rFonts w:ascii="Arial" w:cs="Arial" w:eastAsia="Arial" w:hAnsi="Arial"/>
                <w:b w:val="false"/>
                <w:bCs w:val="false"/>
                <w:sz w:val="17"/>
                <w:szCs w:val="17"/>
              </w:rPr>
              <w:t xml:space="preserve">CoHuongBHXH</w:t>
            </w:r>
          </w:p>
          <w:p>
            <w:pPr>
              <w:spacing w:after="30"/>
            </w:pPr>
            <w:r>
              <w:rPr>
                <w:rFonts w:ascii="Arial" w:cs="Arial" w:eastAsia="Arial" w:hAnsi="Arial"/>
                <w:b w:val="false"/>
                <w:bCs w:val="false"/>
                <w:sz w:val="17"/>
                <w:szCs w:val="17"/>
              </w:rPr>
              <w:t xml:space="preserve">GioiHanNgay</w:t>
            </w:r>
          </w:p>
          <w:p>
            <w:pPr>
              <w:spacing w:after="30"/>
            </w:pPr>
            <w:r>
              <w:rPr>
                <w:rFonts w:ascii="Arial" w:cs="Arial" w:eastAsia="Arial" w:hAnsi="Arial"/>
                <w:b w:val="false"/>
                <w:bCs w:val="false"/>
                <w:sz w:val="17"/>
                <w:szCs w:val="17"/>
              </w:rPr>
              <w:t xml:space="preserve">YeuCauChungTu</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0..* DonNghi</w:t>
            </w:r>
          </w:p>
          <w:p>
            <w:pPr>
              <w:spacing w:after="30"/>
            </w:pPr>
            <w:r>
              <w:rPr>
                <w:rFonts w:ascii="Arial" w:cs="Arial" w:eastAsia="Arial" w:hAnsi="Arial"/>
                <w:b w:val="false"/>
                <w:bCs w:val="false"/>
                <w:sz w:val="17"/>
                <w:szCs w:val="17"/>
              </w:rPr>
              <w:t xml:space="preserve">Danh mục do AD quản lý (6.1)</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QuyPhepNam</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MaQuy</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Nam</w:t>
            </w:r>
          </w:p>
          <w:p>
            <w:pPr>
              <w:spacing w:after="30"/>
            </w:pPr>
            <w:r>
              <w:rPr>
                <w:rFonts w:ascii="Arial" w:cs="Arial" w:eastAsia="Arial" w:hAnsi="Arial"/>
                <w:b w:val="false"/>
                <w:bCs w:val="false"/>
                <w:sz w:val="17"/>
                <w:szCs w:val="17"/>
              </w:rPr>
              <w:t xml:space="preserve">SoNgayDuocCap</w:t>
            </w:r>
          </w:p>
          <w:p>
            <w:pPr>
              <w:spacing w:after="30"/>
            </w:pPr>
            <w:r>
              <w:rPr>
                <w:rFonts w:ascii="Arial" w:cs="Arial" w:eastAsia="Arial" w:hAnsi="Arial"/>
                <w:b w:val="false"/>
                <w:bCs w:val="false"/>
                <w:sz w:val="17"/>
                <w:szCs w:val="17"/>
              </w:rPr>
              <w:t xml:space="preserve">SoNgayDaNghi</w:t>
            </w:r>
          </w:p>
          <w:p>
            <w:pPr>
              <w:spacing w:after="30"/>
            </w:pPr>
            <w:r>
              <w:rPr>
                <w:rFonts w:ascii="Arial" w:cs="Arial" w:eastAsia="Arial" w:hAnsi="Arial"/>
                <w:b w:val="false"/>
                <w:bCs w:val="false"/>
                <w:sz w:val="17"/>
                <w:szCs w:val="17"/>
              </w:rPr>
              <w:t xml:space="preserve">SoNgayChuyenSang</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getSoDu()</w:t>
            </w:r>
          </w:p>
          <w:p>
            <w:pPr>
              <w:spacing w:after="30"/>
            </w:pPr>
            <w:r>
              <w:rPr>
                <w:rFonts w:ascii="Arial" w:cs="Arial" w:eastAsia="Arial" w:hAnsi="Arial"/>
                <w:b w:val="false"/>
                <w:bCs w:val="false"/>
                <w:sz w:val="17"/>
                <w:szCs w:val="17"/>
              </w:rPr>
              <w:t xml:space="preserve">truQuy()</w:t>
            </w:r>
          </w:p>
          <w:p>
            <w:pPr>
              <w:spacing w:after="30"/>
            </w:pPr>
            <w:r>
              <w:rPr>
                <w:rFonts w:ascii="Arial" w:cs="Arial" w:eastAsia="Arial" w:hAnsi="Arial"/>
                <w:b w:val="false"/>
                <w:bCs w:val="false"/>
                <w:sz w:val="17"/>
                <w:szCs w:val="17"/>
              </w:rPr>
              <w:t xml:space="preserve">congQuy()</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NhanVien</w:t>
            </w:r>
          </w:p>
          <w:p>
            <w:pPr>
              <w:spacing w:after="30"/>
            </w:pPr>
            <w:r>
              <w:rPr>
                <w:rFonts w:ascii="Arial" w:cs="Arial" w:eastAsia="Arial" w:hAnsi="Arial"/>
                <w:b w:val="false"/>
                <w:bCs w:val="false"/>
                <w:sz w:val="17"/>
                <w:szCs w:val="17"/>
              </w:rPr>
              <w:t xml:space="preserve">KT quản lý (6.2)</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DonNghi</w:t>
            </w:r>
            <w:r>
              <w:rPr>
                <w:rFonts w:ascii="Arial" w:cs="Arial" w:eastAsia="Arial" w:hAnsi="Arial"/>
                <w:b/>
                <w:bCs/>
                <w:sz w:val="17"/>
                <w:szCs w:val="17"/>
              </w:rPr>
              <w:t xml:space="preserve"> (thay DonXinNghiPhep)</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MaDon</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MaLoaiNghi</w:t>
            </w:r>
          </w:p>
          <w:p>
            <w:pPr>
              <w:spacing w:after="30"/>
            </w:pPr>
            <w:r>
              <w:rPr>
                <w:rFonts w:ascii="Arial" w:cs="Arial" w:eastAsia="Arial" w:hAnsi="Arial"/>
                <w:b w:val="false"/>
                <w:bCs w:val="false"/>
                <w:sz w:val="17"/>
                <w:szCs w:val="17"/>
              </w:rPr>
              <w:t xml:space="preserve">TuNgay</w:t>
            </w:r>
          </w:p>
          <w:p>
            <w:pPr>
              <w:spacing w:after="30"/>
            </w:pPr>
            <w:r>
              <w:rPr>
                <w:rFonts w:ascii="Arial" w:cs="Arial" w:eastAsia="Arial" w:hAnsi="Arial"/>
                <w:b w:val="false"/>
                <w:bCs w:val="false"/>
                <w:sz w:val="17"/>
                <w:szCs w:val="17"/>
              </w:rPr>
              <w:t xml:space="preserve">DenNgay</w:t>
            </w:r>
          </w:p>
          <w:p>
            <w:pPr>
              <w:spacing w:after="30"/>
            </w:pPr>
            <w:r>
              <w:rPr>
                <w:rFonts w:ascii="Arial" w:cs="Arial" w:eastAsia="Arial" w:hAnsi="Arial"/>
                <w:b w:val="false"/>
                <w:bCs w:val="false"/>
                <w:sz w:val="17"/>
                <w:szCs w:val="17"/>
              </w:rPr>
              <w:t xml:space="preserve">SoNgay</w:t>
            </w:r>
          </w:p>
          <w:p>
            <w:pPr>
              <w:spacing w:after="30"/>
            </w:pPr>
            <w:r>
              <w:rPr>
                <w:rFonts w:ascii="Arial" w:cs="Arial" w:eastAsia="Arial" w:hAnsi="Arial"/>
                <w:b w:val="false"/>
                <w:bCs w:val="false"/>
                <w:sz w:val="17"/>
                <w:szCs w:val="17"/>
              </w:rPr>
              <w:t xml:space="preserve">TrangThai (DaGhiNhan / DaDuyetCap1 / TuChoi)</w:t>
            </w:r>
          </w:p>
          <w:p>
            <w:pPr>
              <w:spacing w:after="30"/>
            </w:pPr>
            <w:r>
              <w:rPr>
                <w:rFonts w:ascii="Arial" w:cs="Arial" w:eastAsia="Arial" w:hAnsi="Arial"/>
                <w:b w:val="false"/>
                <w:bCs w:val="false"/>
                <w:sz w:val="17"/>
                <w:szCs w:val="17"/>
              </w:rPr>
              <w:t xml:space="preserve">NguoiGhiNhan (TT)</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ghiNhanDon()</w:t>
            </w:r>
          </w:p>
          <w:p>
            <w:pPr>
              <w:spacing w:after="30"/>
            </w:pPr>
            <w:r>
              <w:rPr>
                <w:rFonts w:ascii="Arial" w:cs="Arial" w:eastAsia="Arial" w:hAnsi="Arial"/>
                <w:b w:val="false"/>
                <w:bCs w:val="false"/>
                <w:sz w:val="17"/>
                <w:szCs w:val="17"/>
              </w:rPr>
              <w:t xml:space="preserve">kiemTraHopLe()</w:t>
            </w:r>
          </w:p>
          <w:p>
            <w:pPr>
              <w:spacing w:after="30"/>
            </w:pPr>
            <w:r>
              <w:rPr>
                <w:rFonts w:ascii="Arial" w:cs="Arial" w:eastAsia="Arial" w:hAnsi="Arial"/>
                <w:b w:val="false"/>
                <w:bCs w:val="false"/>
                <w:sz w:val="17"/>
                <w:szCs w:val="17"/>
              </w:rPr>
              <w:t xml:space="preserve">duyetCap1() (TT, cấp cuối)</w:t>
            </w:r>
          </w:p>
          <w:p>
            <w:pPr>
              <w:spacing w:after="30"/>
            </w:pPr>
            <w:r>
              <w:rPr>
                <w:rFonts w:ascii="Arial" w:cs="Arial" w:eastAsia="Arial" w:hAnsi="Arial"/>
                <w:b w:val="false"/>
                <w:bCs w:val="false"/>
                <w:sz w:val="17"/>
                <w:szCs w:val="17"/>
              </w:rPr>
              <w:t xml:space="preserve">tuChoi()</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NhanVien</w:t>
            </w:r>
          </w:p>
          <w:p>
            <w:pPr>
              <w:spacing w:after="30"/>
            </w:pPr>
            <w:r>
              <w:rPr>
                <w:rFonts w:ascii="Arial" w:cs="Arial" w:eastAsia="Arial" w:hAnsi="Arial"/>
                <w:b w:val="false"/>
                <w:bCs w:val="false"/>
                <w:sz w:val="17"/>
                <w:szCs w:val="17"/>
              </w:rPr>
              <w:t xml:space="preserve">* – 1 LoaiNghi</w:t>
            </w:r>
          </w:p>
          <w:p>
            <w:pPr>
              <w:spacing w:after="30"/>
            </w:pPr>
            <w:r>
              <w:rPr>
                <w:rFonts w:ascii="Arial" w:cs="Arial" w:eastAsia="Arial" w:hAnsi="Arial"/>
                <w:b w:val="false"/>
                <w:bCs w:val="false"/>
                <w:sz w:val="17"/>
                <w:szCs w:val="17"/>
              </w:rPr>
              <w:t xml:space="preserve">Bỏ duyệt cấp 2 của QĐ</w:t>
            </w:r>
          </w:p>
        </w:tc>
      </w:tr>
      <w:tr>
        <w:trPr>
          <w:cantSplit/>
        </w:trPr>
        <w:tc>
          <w:tcPr>
            <w:tcW w:type="dxa" w:w="1700"/>
            <w:tcBorders>
              <w:top w:val="single" w:color="A6A6A6" w:sz="4"/>
              <w:left w:val="single" w:color="A6A6A6" w:sz="4"/>
              <w:bottom w:val="single" w:color="A6A6A6" w:sz="4"/>
              <w:right w:val="single" w:color="A6A6A6" w:sz="4"/>
            </w:tcBorders>
            <w:shd w:fill="D9F0E5" w:color="auto" w:val="clear"/>
            <w:tcMar>
              <w:top w:type="dxa" w:w="50"/>
              <w:left w:type="dxa" w:w="80"/>
              <w:bottom w:type="dxa" w:w="50"/>
              <w:right w:type="dxa" w:w="80"/>
            </w:tcMar>
          </w:tcPr>
          <w:p>
            <w:pPr>
              <w:spacing w:after="30"/>
            </w:pPr>
            <w:r>
              <w:rPr>
                <w:rFonts w:ascii="Arial" w:cs="Arial" w:eastAsia="Arial" w:hAnsi="Arial"/>
                <w:b/>
                <w:bCs/>
                <w:sz w:val="17"/>
                <w:szCs w:val="17"/>
              </w:rPr>
              <w:t xml:space="preserve">HoSoOmDauThaiSan</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MaHoSo</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LoaiCheDo</w:t>
            </w:r>
          </w:p>
          <w:p>
            <w:pPr>
              <w:spacing w:after="30"/>
            </w:pPr>
            <w:r>
              <w:rPr>
                <w:rFonts w:ascii="Arial" w:cs="Arial" w:eastAsia="Arial" w:hAnsi="Arial"/>
                <w:b w:val="false"/>
                <w:bCs w:val="false"/>
                <w:sz w:val="17"/>
                <w:szCs w:val="17"/>
              </w:rPr>
              <w:t xml:space="preserve">SoChungTu</w:t>
            </w:r>
          </w:p>
          <w:p>
            <w:pPr>
              <w:spacing w:after="30"/>
            </w:pPr>
            <w:r>
              <w:rPr>
                <w:rFonts w:ascii="Arial" w:cs="Arial" w:eastAsia="Arial" w:hAnsi="Arial"/>
                <w:b w:val="false"/>
                <w:bCs w:val="false"/>
                <w:sz w:val="17"/>
                <w:szCs w:val="17"/>
              </w:rPr>
              <w:t xml:space="preserve">TuNgay</w:t>
            </w:r>
          </w:p>
          <w:p>
            <w:pPr>
              <w:spacing w:after="30"/>
            </w:pPr>
            <w:r>
              <w:rPr>
                <w:rFonts w:ascii="Arial" w:cs="Arial" w:eastAsia="Arial" w:hAnsi="Arial"/>
                <w:b w:val="false"/>
                <w:bCs w:val="false"/>
                <w:sz w:val="17"/>
                <w:szCs w:val="17"/>
              </w:rPr>
              <w:t xml:space="preserve">DenNgay</w:t>
            </w:r>
          </w:p>
          <w:p>
            <w:pPr>
              <w:spacing w:after="30"/>
            </w:pPr>
            <w:r>
              <w:rPr>
                <w:rFonts w:ascii="Arial" w:cs="Arial" w:eastAsia="Arial" w:hAnsi="Arial"/>
                <w:b w:val="false"/>
                <w:bCs w:val="false"/>
                <w:sz w:val="17"/>
                <w:szCs w:val="17"/>
              </w:rPr>
              <w:t xml:space="preserve">SoNgayHuong</w:t>
            </w:r>
          </w:p>
          <w:p>
            <w:pPr>
              <w:spacing w:after="30"/>
            </w:pPr>
            <w:r>
              <w:rPr>
                <w:rFonts w:ascii="Arial" w:cs="Arial" w:eastAsia="Arial" w:hAnsi="Arial"/>
                <w:b w:val="false"/>
                <w:bCs w:val="false"/>
                <w:sz w:val="17"/>
                <w:szCs w:val="17"/>
              </w:rPr>
              <w:t xml:space="preserve">MucHuong</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nhapChungTu()</w:t>
            </w:r>
          </w:p>
          <w:p>
            <w:pPr>
              <w:spacing w:after="30"/>
            </w:pPr>
            <w:r>
              <w:rPr>
                <w:rFonts w:ascii="Arial" w:cs="Arial" w:eastAsia="Arial" w:hAnsi="Arial"/>
                <w:b w:val="false"/>
                <w:bCs w:val="false"/>
                <w:sz w:val="17"/>
                <w:szCs w:val="17"/>
              </w:rPr>
              <w:t xml:space="preserve">tinhSoNgayVaMucHuong()</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NhanVien</w:t>
            </w:r>
          </w:p>
          <w:p>
            <w:pPr>
              <w:spacing w:after="30"/>
            </w:pPr>
            <w:r>
              <w:rPr>
                <w:rFonts w:ascii="Arial" w:cs="Arial" w:eastAsia="Arial" w:hAnsi="Arial"/>
                <w:b w:val="false"/>
                <w:bCs w:val="false"/>
                <w:sz w:val="17"/>
                <w:szCs w:val="17"/>
              </w:rPr>
              <w:t xml:space="preserve">KT theo dõi (6.4)</w:t>
            </w:r>
          </w:p>
        </w:tc>
      </w:tr>
    </w:tbl>
    <w:p>
      <w:pPr>
        <w:spacing w:after="100" w:before="60"/>
      </w:pPr>
      <w:r>
        <w:rPr>
          <w:rFonts w:ascii="Arial" w:cs="Arial" w:eastAsia="Arial" w:hAnsi="Arial"/>
          <w:i/>
          <w:iCs/>
          <w:sz w:val="18"/>
          <w:szCs w:val="18"/>
        </w:rPr>
        <w:t xml:space="preserve">Tỷ lệ vắng mặt (6.5) là truy vấn tổng hợp từ DonNghi và ChiTietCongNgay, thể hiện qua BaoCao, không cần lớp riêng.</w:t>
      </w:r>
    </w:p>
    <w:p>
      <w:pPr>
        <w:pStyle w:val="Heading3"/>
        <w:keepNext/>
        <w:shd w:fill="E4E4F7" w:color="auto" w:val="clear"/>
        <w:spacing w:after="100" w:before="240"/>
      </w:pPr>
      <w:r>
        <w:rPr>
          <w:rFonts w:ascii="Arial" w:cs="Arial" w:eastAsia="Arial" w:hAnsi="Arial"/>
        </w:rPr>
        <w:t xml:space="preserve">Gói G7 – Tính lương và thưởng (phân hệ 7)</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400"/>
        <w:gridCol w:w="2506"/>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Lớp</w:t>
            </w:r>
          </w:p>
        </w:tc>
        <w:tc>
          <w:tcPr>
            <w:tcW w:type="dxa" w:w="3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Thuộc tính</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Phương thức</w:t>
            </w:r>
          </w:p>
        </w:tc>
        <w:tc>
          <w:tcPr>
            <w:tcW w:type="dxa" w:w="25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Quan hệ / quy tắc</w:t>
            </w:r>
          </w:p>
        </w:tc>
      </w:tr>
      <w:tr>
        <w:trPr>
          <w:cantSplit/>
        </w:trPr>
        <w:tc>
          <w:tcPr>
            <w:tcW w:type="dxa" w:w="1700"/>
            <w:tcBorders>
              <w:top w:val="single" w:color="A6A6A6" w:sz="4"/>
              <w:left w:val="single" w:color="A6A6A6" w:sz="4"/>
              <w:bottom w:val="single" w:color="A6A6A6" w:sz="4"/>
              <w:right w:val="single" w:color="A6A6A6" w:sz="4"/>
            </w:tcBorders>
            <w:shd w:fill="E4E4F7" w:color="auto" w:val="clear"/>
            <w:tcMar>
              <w:top w:type="dxa" w:w="50"/>
              <w:left w:type="dxa" w:w="80"/>
              <w:bottom w:type="dxa" w:w="50"/>
              <w:right w:type="dxa" w:w="80"/>
            </w:tcMar>
          </w:tcPr>
          <w:p>
            <w:pPr>
              <w:spacing w:after="30"/>
            </w:pPr>
            <w:r>
              <w:rPr>
                <w:rFonts w:ascii="Arial" w:cs="Arial" w:eastAsia="Arial" w:hAnsi="Arial"/>
                <w:b/>
                <w:bCs/>
                <w:sz w:val="17"/>
                <w:szCs w:val="17"/>
              </w:rPr>
              <w:t xml:space="preserve">CoCauLuong</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MaCoCau</w:t>
            </w:r>
          </w:p>
          <w:p>
            <w:pPr>
              <w:spacing w:after="30"/>
            </w:pPr>
            <w:r>
              <w:rPr>
                <w:rFonts w:ascii="Arial" w:cs="Arial" w:eastAsia="Arial" w:hAnsi="Arial"/>
                <w:b w:val="false"/>
                <w:bCs w:val="false"/>
                <w:sz w:val="17"/>
                <w:szCs w:val="17"/>
              </w:rPr>
              <w:t xml:space="preserve">TenCoCau</w:t>
            </w:r>
          </w:p>
          <w:p>
            <w:pPr>
              <w:spacing w:after="30"/>
            </w:pPr>
            <w:r>
              <w:rPr>
                <w:rFonts w:ascii="Arial" w:cs="Arial" w:eastAsia="Arial" w:hAnsi="Arial"/>
                <w:b w:val="false"/>
                <w:bCs w:val="false"/>
                <w:sz w:val="17"/>
                <w:szCs w:val="17"/>
              </w:rPr>
              <w:t xml:space="preserve">DanhSachKhoan</w:t>
            </w:r>
          </w:p>
          <w:p>
            <w:pPr>
              <w:spacing w:after="30"/>
            </w:pPr>
            <w:r>
              <w:rPr>
                <w:rFonts w:ascii="Arial" w:cs="Arial" w:eastAsia="Arial" w:hAnsi="Arial"/>
                <w:b w:val="false"/>
                <w:bCs w:val="false"/>
                <w:sz w:val="17"/>
                <w:szCs w:val="17"/>
              </w:rPr>
              <w:t xml:space="preserve">NgayHieuLuc</w:t>
            </w:r>
          </w:p>
          <w:p>
            <w:pPr>
              <w:spacing w:after="30"/>
            </w:pPr>
            <w:r>
              <w:rPr>
                <w:rFonts w:ascii="Arial" w:cs="Arial" w:eastAsia="Arial" w:hAnsi="Arial"/>
                <w:b w:val="false"/>
                <w:bCs w:val="false"/>
                <w:sz w:val="17"/>
                <w:szCs w:val="17"/>
              </w:rPr>
              <w:t xml:space="preserve">NgayHetHieuLuc</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getCacKhoan()</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0..* CongThucLuong</w:t>
            </w:r>
          </w:p>
          <w:p>
            <w:pPr>
              <w:spacing w:after="30"/>
            </w:pPr>
            <w:r>
              <w:rPr>
                <w:rFonts w:ascii="Arial" w:cs="Arial" w:eastAsia="Arial" w:hAnsi="Arial"/>
                <w:b w:val="false"/>
                <w:bCs w:val="false"/>
                <w:sz w:val="17"/>
                <w:szCs w:val="17"/>
              </w:rPr>
              <w:t xml:space="preserve">7.1</w:t>
            </w:r>
          </w:p>
        </w:tc>
      </w:tr>
      <w:tr>
        <w:trPr>
          <w:cantSplit/>
        </w:trPr>
        <w:tc>
          <w:tcPr>
            <w:tcW w:type="dxa" w:w="1700"/>
            <w:tcBorders>
              <w:top w:val="single" w:color="A6A6A6" w:sz="4"/>
              <w:left w:val="single" w:color="A6A6A6" w:sz="4"/>
              <w:bottom w:val="single" w:color="A6A6A6" w:sz="4"/>
              <w:right w:val="single" w:color="A6A6A6" w:sz="4"/>
            </w:tcBorders>
            <w:shd w:fill="E4E4F7" w:color="auto" w:val="clear"/>
            <w:tcMar>
              <w:top w:type="dxa" w:w="50"/>
              <w:left w:type="dxa" w:w="80"/>
              <w:bottom w:type="dxa" w:w="50"/>
              <w:right w:type="dxa" w:w="80"/>
            </w:tcMar>
          </w:tcPr>
          <w:p>
            <w:pPr>
              <w:spacing w:after="30"/>
            </w:pPr>
            <w:r>
              <w:rPr>
                <w:rFonts w:ascii="Arial" w:cs="Arial" w:eastAsia="Arial" w:hAnsi="Arial"/>
                <w:b/>
                <w:bCs/>
                <w:sz w:val="17"/>
                <w:szCs w:val="17"/>
              </w:rPr>
              <w:t xml:space="preserve">CongThucLuong</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MaCongThuc</w:t>
            </w:r>
          </w:p>
          <w:p>
            <w:pPr>
              <w:spacing w:after="30"/>
            </w:pPr>
            <w:r>
              <w:rPr>
                <w:rFonts w:ascii="Arial" w:cs="Arial" w:eastAsia="Arial" w:hAnsi="Arial"/>
                <w:b w:val="false"/>
                <w:bCs w:val="false"/>
                <w:sz w:val="17"/>
                <w:szCs w:val="17"/>
              </w:rPr>
              <w:t xml:space="preserve">MaKhoan</w:t>
            </w:r>
          </w:p>
          <w:p>
            <w:pPr>
              <w:spacing w:after="30"/>
            </w:pPr>
            <w:r>
              <w:rPr>
                <w:rFonts w:ascii="Arial" w:cs="Arial" w:eastAsia="Arial" w:hAnsi="Arial"/>
                <w:b w:val="false"/>
                <w:bCs w:val="false"/>
                <w:sz w:val="17"/>
                <w:szCs w:val="17"/>
              </w:rPr>
              <w:t xml:space="preserve">BieuThuc (tham chiếu tham số)</w:t>
            </w:r>
          </w:p>
          <w:p>
            <w:pPr>
              <w:spacing w:after="30"/>
            </w:pPr>
            <w:r>
              <w:rPr>
                <w:rFonts w:ascii="Arial" w:cs="Arial" w:eastAsia="Arial" w:hAnsi="Arial"/>
                <w:b w:val="false"/>
                <w:bCs w:val="false"/>
                <w:sz w:val="17"/>
                <w:szCs w:val="17"/>
              </w:rPr>
              <w:t xml:space="preserve">PhienBan</w:t>
            </w:r>
          </w:p>
          <w:p>
            <w:pPr>
              <w:spacing w:after="30"/>
            </w:pPr>
            <w:r>
              <w:rPr>
                <w:rFonts w:ascii="Arial" w:cs="Arial" w:eastAsia="Arial" w:hAnsi="Arial"/>
                <w:b w:val="false"/>
                <w:bCs w:val="false"/>
                <w:sz w:val="17"/>
                <w:szCs w:val="17"/>
              </w:rPr>
              <w:t xml:space="preserve">NgayHieuLuc</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danhGia(ngCanh): Decimal</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CoCauLuong</w:t>
            </w:r>
          </w:p>
          <w:p>
            <w:pPr>
              <w:spacing w:after="30"/>
            </w:pPr>
            <w:r>
              <w:rPr>
                <w:rFonts w:ascii="Arial" w:cs="Arial" w:eastAsia="Arial" w:hAnsi="Arial"/>
                <w:b w:val="false"/>
                <w:bCs w:val="false"/>
                <w:sz w:val="17"/>
                <w:szCs w:val="17"/>
              </w:rPr>
              <w:t xml:space="preserve">Đọc ThamSoPhapLy theo hiệu lực</w:t>
            </w:r>
          </w:p>
        </w:tc>
      </w:tr>
      <w:tr>
        <w:trPr>
          <w:cantSplit/>
        </w:trPr>
        <w:tc>
          <w:tcPr>
            <w:tcW w:type="dxa" w:w="1700"/>
            <w:tcBorders>
              <w:top w:val="single" w:color="A6A6A6" w:sz="4"/>
              <w:left w:val="single" w:color="A6A6A6" w:sz="4"/>
              <w:bottom w:val="single" w:color="A6A6A6" w:sz="4"/>
              <w:right w:val="single" w:color="A6A6A6" w:sz="4"/>
            </w:tcBorders>
            <w:shd w:fill="E4E4F7" w:color="auto" w:val="clear"/>
            <w:tcMar>
              <w:top w:type="dxa" w:w="50"/>
              <w:left w:type="dxa" w:w="80"/>
              <w:bottom w:type="dxa" w:w="50"/>
              <w:right w:type="dxa" w:w="80"/>
            </w:tcMar>
          </w:tcPr>
          <w:p>
            <w:pPr>
              <w:spacing w:after="30"/>
            </w:pPr>
            <w:r>
              <w:rPr>
                <w:rFonts w:ascii="Arial" w:cs="Arial" w:eastAsia="Arial" w:hAnsi="Arial"/>
                <w:b/>
                <w:bCs/>
                <w:sz w:val="17"/>
                <w:szCs w:val="17"/>
              </w:rPr>
              <w:t xml:space="preserve">KhoanThuong</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MaThuong</w:t>
            </w:r>
          </w:p>
          <w:p>
            <w:pPr>
              <w:spacing w:after="30"/>
            </w:pPr>
            <w:r>
              <w:rPr>
                <w:rFonts w:ascii="Arial" w:cs="Arial" w:eastAsia="Arial" w:hAnsi="Arial"/>
                <w:b w:val="false"/>
                <w:bCs w:val="false"/>
                <w:sz w:val="17"/>
                <w:szCs w:val="17"/>
              </w:rPr>
              <w:t xml:space="preserve">LoaiThuong</w:t>
            </w:r>
          </w:p>
          <w:p>
            <w:pPr>
              <w:spacing w:after="30"/>
            </w:pPr>
            <w:r>
              <w:rPr>
                <w:rFonts w:ascii="Arial" w:cs="Arial" w:eastAsia="Arial" w:hAnsi="Arial"/>
                <w:b w:val="false"/>
                <w:bCs w:val="false"/>
                <w:sz w:val="17"/>
                <w:szCs w:val="17"/>
              </w:rPr>
              <w:t xml:space="preserve">MaNV / MaDonVi</w:t>
            </w:r>
          </w:p>
          <w:p>
            <w:pPr>
              <w:spacing w:after="30"/>
            </w:pPr>
            <w:r>
              <w:rPr>
                <w:rFonts w:ascii="Arial" w:cs="Arial" w:eastAsia="Arial" w:hAnsi="Arial"/>
                <w:b w:val="false"/>
                <w:bCs w:val="false"/>
                <w:sz w:val="17"/>
                <w:szCs w:val="17"/>
              </w:rPr>
              <w:t xml:space="preserve">SoTien</w:t>
            </w:r>
          </w:p>
          <w:p>
            <w:pPr>
              <w:spacing w:after="30"/>
            </w:pPr>
            <w:r>
              <w:rPr>
                <w:rFonts w:ascii="Arial" w:cs="Arial" w:eastAsia="Arial" w:hAnsi="Arial"/>
                <w:b w:val="false"/>
                <w:bCs w:val="false"/>
                <w:sz w:val="17"/>
                <w:szCs w:val="17"/>
              </w:rPr>
              <w:t xml:space="preserve">MaKyLuong</w:t>
            </w:r>
          </w:p>
          <w:p>
            <w:pPr>
              <w:spacing w:after="30"/>
            </w:pPr>
            <w:r>
              <w:rPr>
                <w:rFonts w:ascii="Arial" w:cs="Arial" w:eastAsia="Arial" w:hAnsi="Arial"/>
                <w:b w:val="false"/>
                <w:bCs w:val="false"/>
                <w:sz w:val="17"/>
                <w:szCs w:val="17"/>
              </w:rPr>
              <w:t xml:space="preserve">TrangThai</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tinhThuong()</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KyNghiepVu</w:t>
            </w:r>
          </w:p>
          <w:p>
            <w:pPr>
              <w:spacing w:after="30"/>
            </w:pPr>
            <w:r>
              <w:rPr>
                <w:rFonts w:ascii="Arial" w:cs="Arial" w:eastAsia="Arial" w:hAnsi="Arial"/>
                <w:b w:val="false"/>
                <w:bCs w:val="false"/>
                <w:sz w:val="17"/>
                <w:szCs w:val="17"/>
              </w:rPr>
              <w:t xml:space="preserve">Chỉ chạy khi kỳ có thưởng (7.3)</w:t>
            </w:r>
          </w:p>
        </w:tc>
      </w:tr>
      <w:tr>
        <w:trPr>
          <w:cantSplit/>
        </w:trPr>
        <w:tc>
          <w:tcPr>
            <w:tcW w:type="dxa" w:w="1700"/>
            <w:tcBorders>
              <w:top w:val="single" w:color="A6A6A6" w:sz="4"/>
              <w:left w:val="single" w:color="A6A6A6" w:sz="4"/>
              <w:bottom w:val="single" w:color="A6A6A6" w:sz="4"/>
              <w:right w:val="single" w:color="A6A6A6" w:sz="4"/>
            </w:tcBorders>
            <w:shd w:fill="E4E4F7" w:color="auto" w:val="clear"/>
            <w:tcMar>
              <w:top w:type="dxa" w:w="50"/>
              <w:left w:type="dxa" w:w="80"/>
              <w:bottom w:type="dxa" w:w="50"/>
              <w:right w:type="dxa" w:w="80"/>
            </w:tcMar>
          </w:tcPr>
          <w:p>
            <w:pPr>
              <w:spacing w:after="30"/>
            </w:pPr>
            <w:r>
              <w:rPr>
                <w:rFonts w:ascii="Arial" w:cs="Arial" w:eastAsia="Arial" w:hAnsi="Arial"/>
                <w:b/>
                <w:bCs/>
                <w:sz w:val="17"/>
                <w:szCs w:val="17"/>
              </w:rPr>
              <w:t xml:space="preserve">BangLuongThang</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MaBangLuong</w:t>
            </w:r>
          </w:p>
          <w:p>
            <w:pPr>
              <w:spacing w:after="30"/>
            </w:pPr>
            <w:r>
              <w:rPr>
                <w:rFonts w:ascii="Arial" w:cs="Arial" w:eastAsia="Arial" w:hAnsi="Arial"/>
                <w:b w:val="false"/>
                <w:bCs w:val="false"/>
                <w:sz w:val="17"/>
                <w:szCs w:val="17"/>
              </w:rPr>
              <w:t xml:space="preserve">MaKy</w:t>
            </w:r>
          </w:p>
          <w:p>
            <w:pPr>
              <w:spacing w:after="30"/>
            </w:pPr>
            <w:r>
              <w:rPr>
                <w:rFonts w:ascii="Arial" w:cs="Arial" w:eastAsia="Arial" w:hAnsi="Arial"/>
                <w:b w:val="false"/>
                <w:bCs w:val="false"/>
                <w:sz w:val="17"/>
                <w:szCs w:val="17"/>
              </w:rPr>
              <w:t xml:space="preserve">MaCoSo</w:t>
            </w:r>
          </w:p>
          <w:p>
            <w:pPr>
              <w:spacing w:after="30"/>
            </w:pPr>
            <w:r>
              <w:rPr>
                <w:rFonts w:ascii="Arial" w:cs="Arial" w:eastAsia="Arial" w:hAnsi="Arial"/>
                <w:b w:val="false"/>
                <w:bCs w:val="false"/>
                <w:sz w:val="17"/>
                <w:szCs w:val="17"/>
              </w:rPr>
              <w:t xml:space="preserve">MaVung</w:t>
            </w:r>
          </w:p>
          <w:p>
            <w:pPr>
              <w:spacing w:after="30"/>
            </w:pPr>
            <w:r>
              <w:rPr>
                <w:rFonts w:ascii="Arial" w:cs="Arial" w:eastAsia="Arial" w:hAnsi="Arial"/>
                <w:b w:val="false"/>
                <w:bCs w:val="false"/>
                <w:sz w:val="17"/>
                <w:szCs w:val="17"/>
              </w:rPr>
              <w:t xml:space="preserve">TongQuyLuong</w:t>
            </w:r>
          </w:p>
          <w:p>
            <w:pPr>
              <w:spacing w:after="30"/>
            </w:pPr>
            <w:r>
              <w:rPr>
                <w:rFonts w:ascii="Arial" w:cs="Arial" w:eastAsia="Arial" w:hAnsi="Arial"/>
                <w:b w:val="false"/>
                <w:bCs w:val="false"/>
                <w:sz w:val="17"/>
                <w:szCs w:val="17"/>
              </w:rPr>
              <w:t xml:space="preserve">TrangThai (Nhap / DaDuyet / DaKhoa)</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tinhLuongKy()</w:t>
            </w:r>
          </w:p>
          <w:p>
            <w:pPr>
              <w:spacing w:after="30"/>
            </w:pPr>
            <w:r>
              <w:rPr>
                <w:rFonts w:ascii="Arial" w:cs="Arial" w:eastAsia="Arial" w:hAnsi="Arial"/>
                <w:b w:val="false"/>
                <w:bCs w:val="false"/>
                <w:sz w:val="17"/>
                <w:szCs w:val="17"/>
              </w:rPr>
              <w:t xml:space="preserve">duyet()</w:t>
            </w:r>
          </w:p>
          <w:p>
            <w:pPr>
              <w:spacing w:after="30"/>
            </w:pPr>
            <w:r>
              <w:rPr>
                <w:rFonts w:ascii="Arial" w:cs="Arial" w:eastAsia="Arial" w:hAnsi="Arial"/>
                <w:b w:val="false"/>
                <w:bCs w:val="false"/>
                <w:sz w:val="17"/>
                <w:szCs w:val="17"/>
              </w:rPr>
              <w:t xml:space="preserve">khoaKyLuong()</w:t>
            </w:r>
          </w:p>
          <w:p>
            <w:pPr>
              <w:spacing w:after="30"/>
            </w:pPr>
            <w:r>
              <w:rPr>
                <w:rFonts w:ascii="Arial" w:cs="Arial" w:eastAsia="Arial" w:hAnsi="Arial"/>
                <w:b w:val="false"/>
                <w:bCs w:val="false"/>
                <w:sz w:val="17"/>
                <w:szCs w:val="17"/>
              </w:rPr>
              <w:t xml:space="preserve">xuatFileChiLuong()</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1..* ChiTietLuongNhanVien (Composition)</w:t>
            </w:r>
          </w:p>
          <w:p>
            <w:pPr>
              <w:spacing w:after="30"/>
            </w:pPr>
            <w:r>
              <w:rPr>
                <w:rFonts w:ascii="Arial" w:cs="Arial" w:eastAsia="Arial" w:hAnsi="Arial"/>
                <w:b w:val="false"/>
                <w:bCs w:val="false"/>
                <w:sz w:val="17"/>
                <w:szCs w:val="17"/>
              </w:rPr>
              <w:t xml:space="preserve">* – 1 KyNghiepVu</w:t>
            </w:r>
          </w:p>
          <w:p>
            <w:pPr>
              <w:spacing w:after="30"/>
            </w:pPr>
            <w:r>
              <w:rPr>
                <w:rFonts w:ascii="Arial" w:cs="Arial" w:eastAsia="Arial" w:hAnsi="Arial"/>
                <w:b w:val="false"/>
                <w:bCs w:val="false"/>
                <w:sz w:val="17"/>
                <w:szCs w:val="17"/>
              </w:rPr>
              <w:t xml:space="preserve">Tính lại cùng đầu vào cho cùng kết quả (idempotent)</w:t>
            </w:r>
          </w:p>
        </w:tc>
      </w:tr>
      <w:tr>
        <w:trPr>
          <w:cantSplit/>
        </w:trPr>
        <w:tc>
          <w:tcPr>
            <w:tcW w:type="dxa" w:w="1700"/>
            <w:tcBorders>
              <w:top w:val="single" w:color="A6A6A6" w:sz="4"/>
              <w:left w:val="single" w:color="A6A6A6" w:sz="4"/>
              <w:bottom w:val="single" w:color="A6A6A6" w:sz="4"/>
              <w:right w:val="single" w:color="A6A6A6" w:sz="4"/>
            </w:tcBorders>
            <w:shd w:fill="E4E4F7" w:color="auto" w:val="clear"/>
            <w:tcMar>
              <w:top w:type="dxa" w:w="50"/>
              <w:left w:type="dxa" w:w="80"/>
              <w:bottom w:type="dxa" w:w="50"/>
              <w:right w:type="dxa" w:w="80"/>
            </w:tcMar>
          </w:tcPr>
          <w:p>
            <w:pPr>
              <w:spacing w:after="30"/>
            </w:pPr>
            <w:r>
              <w:rPr>
                <w:rFonts w:ascii="Arial" w:cs="Arial" w:eastAsia="Arial" w:hAnsi="Arial"/>
                <w:b/>
                <w:bCs/>
                <w:sz w:val="17"/>
                <w:szCs w:val="17"/>
              </w:rPr>
              <w:t xml:space="preserve">ChiTietLuongNhanVien</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MaCT</w:t>
            </w:r>
          </w:p>
          <w:p>
            <w:pPr>
              <w:spacing w:after="30"/>
            </w:pPr>
            <w:r>
              <w:rPr>
                <w:rFonts w:ascii="Arial" w:cs="Arial" w:eastAsia="Arial" w:hAnsi="Arial"/>
                <w:b w:val="false"/>
                <w:bCs w:val="false"/>
                <w:sz w:val="17"/>
                <w:szCs w:val="17"/>
              </w:rPr>
              <w:t xml:space="preserve">MaBangLuong</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LuongCoBan</w:t>
            </w:r>
          </w:p>
          <w:p>
            <w:pPr>
              <w:spacing w:after="30"/>
            </w:pPr>
            <w:r>
              <w:rPr>
                <w:rFonts w:ascii="Arial" w:cs="Arial" w:eastAsia="Arial" w:hAnsi="Arial"/>
                <w:b w:val="false"/>
                <w:bCs w:val="false"/>
                <w:sz w:val="17"/>
                <w:szCs w:val="17"/>
              </w:rPr>
              <w:t xml:space="preserve">SoCongThucTe</w:t>
            </w:r>
          </w:p>
          <w:p>
            <w:pPr>
              <w:spacing w:after="30"/>
            </w:pPr>
            <w:r>
              <w:rPr>
                <w:rFonts w:ascii="Arial" w:cs="Arial" w:eastAsia="Arial" w:hAnsi="Arial"/>
                <w:b w:val="false"/>
                <w:bCs w:val="false"/>
                <w:sz w:val="17"/>
                <w:szCs w:val="17"/>
              </w:rPr>
              <w:t xml:space="preserve">TongThuNhap</w:t>
            </w:r>
          </w:p>
          <w:p>
            <w:pPr>
              <w:spacing w:after="30"/>
            </w:pPr>
            <w:r>
              <w:rPr>
                <w:rFonts w:ascii="Arial" w:cs="Arial" w:eastAsia="Arial" w:hAnsi="Arial"/>
                <w:b w:val="false"/>
                <w:bCs w:val="false"/>
                <w:sz w:val="17"/>
                <w:szCs w:val="17"/>
              </w:rPr>
              <w:t xml:space="preserve">TongKhauTruBH</w:t>
            </w:r>
          </w:p>
          <w:p>
            <w:pPr>
              <w:spacing w:after="30"/>
            </w:pPr>
            <w:r>
              <w:rPr>
                <w:rFonts w:ascii="Arial" w:cs="Arial" w:eastAsia="Arial" w:hAnsi="Arial"/>
                <w:b w:val="false"/>
                <w:bCs w:val="false"/>
                <w:sz w:val="17"/>
                <w:szCs w:val="17"/>
              </w:rPr>
              <w:t xml:space="preserve">ThueTNCN</w:t>
            </w:r>
          </w:p>
          <w:p>
            <w:pPr>
              <w:spacing w:after="30"/>
            </w:pPr>
            <w:r>
              <w:rPr>
                <w:rFonts w:ascii="Arial" w:cs="Arial" w:eastAsia="Arial" w:hAnsi="Arial"/>
                <w:b w:val="false"/>
                <w:bCs w:val="false"/>
                <w:sz w:val="17"/>
                <w:szCs w:val="17"/>
              </w:rPr>
              <w:t xml:space="preserve">LuongThucLinh</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tinhThuNhap()</w:t>
            </w:r>
          </w:p>
          <w:p>
            <w:pPr>
              <w:spacing w:after="30"/>
            </w:pPr>
            <w:r>
              <w:rPr>
                <w:rFonts w:ascii="Arial" w:cs="Arial" w:eastAsia="Arial" w:hAnsi="Arial"/>
                <w:b w:val="false"/>
                <w:bCs w:val="false"/>
                <w:sz w:val="17"/>
                <w:szCs w:val="17"/>
              </w:rPr>
              <w:t xml:space="preserve">tinhThucLinh()</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1..* KhoanMucLuong</w:t>
            </w:r>
          </w:p>
          <w:p>
            <w:pPr>
              <w:spacing w:after="30"/>
            </w:pPr>
            <w:r>
              <w:rPr>
                <w:rFonts w:ascii="Arial" w:cs="Arial" w:eastAsia="Arial" w:hAnsi="Arial"/>
                <w:b w:val="false"/>
                <w:bCs w:val="false"/>
                <w:sz w:val="17"/>
                <w:szCs w:val="17"/>
              </w:rPr>
              <w:t xml:space="preserve">1 – 1 PhieuLuong</w:t>
            </w:r>
          </w:p>
          <w:p>
            <w:pPr>
              <w:spacing w:after="30"/>
            </w:pPr>
            <w:r>
              <w:rPr>
                <w:rFonts w:ascii="Arial" w:cs="Arial" w:eastAsia="Arial" w:hAnsi="Arial"/>
                <w:b w:val="false"/>
                <w:bCs w:val="false"/>
                <w:sz w:val="17"/>
                <w:szCs w:val="17"/>
              </w:rPr>
              <w:t xml:space="preserve">Bỏ các cột TienOT… cố định</w:t>
            </w:r>
          </w:p>
        </w:tc>
      </w:tr>
      <w:tr>
        <w:trPr>
          <w:cantSplit/>
        </w:trPr>
        <w:tc>
          <w:tcPr>
            <w:tcW w:type="dxa" w:w="1700"/>
            <w:tcBorders>
              <w:top w:val="single" w:color="A6A6A6" w:sz="4"/>
              <w:left w:val="single" w:color="A6A6A6" w:sz="4"/>
              <w:bottom w:val="single" w:color="A6A6A6" w:sz="4"/>
              <w:right w:val="single" w:color="A6A6A6" w:sz="4"/>
            </w:tcBorders>
            <w:shd w:fill="E4E4F7" w:color="auto" w:val="clear"/>
            <w:tcMar>
              <w:top w:type="dxa" w:w="50"/>
              <w:left w:type="dxa" w:w="80"/>
              <w:bottom w:type="dxa" w:w="50"/>
              <w:right w:type="dxa" w:w="80"/>
            </w:tcMar>
          </w:tcPr>
          <w:p>
            <w:pPr>
              <w:spacing w:after="30"/>
            </w:pPr>
            <w:r>
              <w:rPr>
                <w:rFonts w:ascii="Arial" w:cs="Arial" w:eastAsia="Arial" w:hAnsi="Arial"/>
                <w:b/>
                <w:bCs/>
                <w:sz w:val="17"/>
                <w:szCs w:val="17"/>
              </w:rPr>
              <w:t xml:space="preserve">KhoanMucLuong</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MaKhoanMuc</w:t>
            </w:r>
          </w:p>
          <w:p>
            <w:pPr>
              <w:spacing w:after="30"/>
            </w:pPr>
            <w:r>
              <w:rPr>
                <w:rFonts w:ascii="Arial" w:cs="Arial" w:eastAsia="Arial" w:hAnsi="Arial"/>
                <w:b w:val="false"/>
                <w:bCs w:val="false"/>
                <w:sz w:val="17"/>
                <w:szCs w:val="17"/>
              </w:rPr>
              <w:t xml:space="preserve">MaCT</w:t>
            </w:r>
          </w:p>
          <w:p>
            <w:pPr>
              <w:spacing w:after="30"/>
            </w:pPr>
            <w:r>
              <w:rPr>
                <w:rFonts w:ascii="Arial" w:cs="Arial" w:eastAsia="Arial" w:hAnsi="Arial"/>
                <w:b w:val="false"/>
                <w:bCs w:val="false"/>
                <w:sz w:val="17"/>
                <w:szCs w:val="17"/>
              </w:rPr>
              <w:t xml:space="preserve">LoaiKhoan (LuongNgay, OTNgayThuong, OTDem, PhuCapCaDem, Thuong, TruyLinh, TruyThu…)</w:t>
            </w:r>
          </w:p>
          <w:p>
            <w:pPr>
              <w:spacing w:after="30"/>
            </w:pPr>
            <w:r>
              <w:rPr>
                <w:rFonts w:ascii="Arial" w:cs="Arial" w:eastAsia="Arial" w:hAnsi="Arial"/>
                <w:b w:val="false"/>
                <w:bCs w:val="false"/>
                <w:sz w:val="17"/>
                <w:szCs w:val="17"/>
              </w:rPr>
              <w:t xml:space="preserve">SoLuong (giờ/công)</w:t>
            </w:r>
          </w:p>
          <w:p>
            <w:pPr>
              <w:spacing w:after="30"/>
            </w:pPr>
            <w:r>
              <w:rPr>
                <w:rFonts w:ascii="Arial" w:cs="Arial" w:eastAsia="Arial" w:hAnsi="Arial"/>
                <w:b w:val="false"/>
                <w:bCs w:val="false"/>
                <w:sz w:val="17"/>
                <w:szCs w:val="17"/>
              </w:rPr>
              <w:t xml:space="preserve">HeSo</w:t>
            </w:r>
          </w:p>
          <w:p>
            <w:pPr>
              <w:spacing w:after="30"/>
            </w:pPr>
            <w:r>
              <w:rPr>
                <w:rFonts w:ascii="Arial" w:cs="Arial" w:eastAsia="Arial" w:hAnsi="Arial"/>
                <w:b w:val="false"/>
                <w:bCs w:val="false"/>
                <w:sz w:val="17"/>
                <w:szCs w:val="17"/>
              </w:rPr>
              <w:t xml:space="preserve">SoTien</w:t>
            </w:r>
          </w:p>
          <w:p>
            <w:pPr>
              <w:spacing w:after="30"/>
            </w:pPr>
            <w:r>
              <w:rPr>
                <w:rFonts w:ascii="Arial" w:cs="Arial" w:eastAsia="Arial" w:hAnsi="Arial"/>
                <w:b w:val="false"/>
                <w:bCs w:val="false"/>
                <w:sz w:val="17"/>
                <w:szCs w:val="17"/>
              </w:rPr>
              <w:t xml:space="preserve">MaThamSoApDung</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ChiTietLuongNhanVien</w:t>
            </w:r>
          </w:p>
          <w:p>
            <w:pPr>
              <w:spacing w:after="30"/>
            </w:pPr>
            <w:r>
              <w:rPr>
                <w:rFonts w:ascii="Arial" w:cs="Arial" w:eastAsia="Arial" w:hAnsi="Arial"/>
                <w:b w:val="false"/>
                <w:bCs w:val="false"/>
                <w:sz w:val="17"/>
                <w:szCs w:val="17"/>
              </w:rPr>
              <w:t xml:space="preserve">Thay các thuộc tính 150% / 210% / 270% / 390%</w:t>
            </w:r>
          </w:p>
        </w:tc>
      </w:tr>
      <w:tr>
        <w:trPr>
          <w:cantSplit/>
        </w:trPr>
        <w:tc>
          <w:tcPr>
            <w:tcW w:type="dxa" w:w="1700"/>
            <w:tcBorders>
              <w:top w:val="single" w:color="A6A6A6" w:sz="4"/>
              <w:left w:val="single" w:color="A6A6A6" w:sz="4"/>
              <w:bottom w:val="single" w:color="A6A6A6" w:sz="4"/>
              <w:right w:val="single" w:color="A6A6A6" w:sz="4"/>
            </w:tcBorders>
            <w:shd w:fill="E4E4F7" w:color="auto" w:val="clear"/>
            <w:tcMar>
              <w:top w:type="dxa" w:w="50"/>
              <w:left w:type="dxa" w:w="80"/>
              <w:bottom w:type="dxa" w:w="50"/>
              <w:right w:type="dxa" w:w="80"/>
            </w:tcMar>
          </w:tcPr>
          <w:p>
            <w:pPr>
              <w:spacing w:after="30"/>
            </w:pPr>
            <w:r>
              <w:rPr>
                <w:rFonts w:ascii="Arial" w:cs="Arial" w:eastAsia="Arial" w:hAnsi="Arial"/>
                <w:b/>
                <w:bCs/>
                <w:sz w:val="17"/>
                <w:szCs w:val="17"/>
              </w:rPr>
              <w:t xml:space="preserve">ButToanDieuChinh</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MaBT</w:t>
            </w:r>
          </w:p>
          <w:p>
            <w:pPr>
              <w:spacing w:after="30"/>
            </w:pPr>
            <w:r>
              <w:rPr>
                <w:rFonts w:ascii="Arial" w:cs="Arial" w:eastAsia="Arial" w:hAnsi="Arial"/>
                <w:b w:val="false"/>
                <w:bCs w:val="false"/>
                <w:sz w:val="17"/>
                <w:szCs w:val="17"/>
              </w:rPr>
              <w:t xml:space="preserve">MaQD (QuyetDinhThayDoiLuong)</w:t>
            </w:r>
          </w:p>
          <w:p>
            <w:pPr>
              <w:spacing w:after="30"/>
            </w:pPr>
            <w:r>
              <w:rPr>
                <w:rFonts w:ascii="Arial" w:cs="Arial" w:eastAsia="Arial" w:hAnsi="Arial"/>
                <w:b w:val="false"/>
                <w:bCs w:val="false"/>
                <w:sz w:val="17"/>
                <w:szCs w:val="17"/>
              </w:rPr>
              <w:t xml:space="preserve">KyGoc</w:t>
            </w:r>
          </w:p>
          <w:p>
            <w:pPr>
              <w:spacing w:after="30"/>
            </w:pPr>
            <w:r>
              <w:rPr>
                <w:rFonts w:ascii="Arial" w:cs="Arial" w:eastAsia="Arial" w:hAnsi="Arial"/>
                <w:b w:val="false"/>
                <w:bCs w:val="false"/>
                <w:sz w:val="17"/>
                <w:szCs w:val="17"/>
              </w:rPr>
              <w:t xml:space="preserve">KyNhan</w:t>
            </w:r>
          </w:p>
          <w:p>
            <w:pPr>
              <w:spacing w:after="30"/>
            </w:pPr>
            <w:r>
              <w:rPr>
                <w:rFonts w:ascii="Arial" w:cs="Arial" w:eastAsia="Arial" w:hAnsi="Arial"/>
                <w:b w:val="false"/>
                <w:bCs w:val="false"/>
                <w:sz w:val="17"/>
                <w:szCs w:val="17"/>
              </w:rPr>
              <w:t xml:space="preserve">LoaiBT (TruyLinh / TruThu)</w:t>
            </w:r>
          </w:p>
          <w:p>
            <w:pPr>
              <w:spacing w:after="30"/>
            </w:pPr>
            <w:r>
              <w:rPr>
                <w:rFonts w:ascii="Arial" w:cs="Arial" w:eastAsia="Arial" w:hAnsi="Arial"/>
                <w:b w:val="false"/>
                <w:bCs w:val="false"/>
                <w:sz w:val="17"/>
                <w:szCs w:val="17"/>
              </w:rPr>
              <w:t xml:space="preserve">ChenhLechLuong</w:t>
            </w:r>
          </w:p>
          <w:p>
            <w:pPr>
              <w:spacing w:after="30"/>
            </w:pPr>
            <w:r>
              <w:rPr>
                <w:rFonts w:ascii="Arial" w:cs="Arial" w:eastAsia="Arial" w:hAnsi="Arial"/>
                <w:b w:val="false"/>
                <w:bCs w:val="false"/>
                <w:sz w:val="17"/>
                <w:szCs w:val="17"/>
              </w:rPr>
              <w:t xml:space="preserve">ChenhLechBH</w:t>
            </w:r>
          </w:p>
          <w:p>
            <w:pPr>
              <w:spacing w:after="30"/>
            </w:pPr>
            <w:r>
              <w:rPr>
                <w:rFonts w:ascii="Arial" w:cs="Arial" w:eastAsia="Arial" w:hAnsi="Arial"/>
                <w:b w:val="false"/>
                <w:bCs w:val="false"/>
                <w:sz w:val="17"/>
                <w:szCs w:val="17"/>
              </w:rPr>
              <w:t xml:space="preserve">ChenhLechThue</w:t>
            </w:r>
          </w:p>
          <w:p>
            <w:pPr>
              <w:spacing w:after="30"/>
            </w:pPr>
            <w:r>
              <w:rPr>
                <w:rFonts w:ascii="Arial" w:cs="Arial" w:eastAsia="Arial" w:hAnsi="Arial"/>
                <w:b w:val="false"/>
                <w:bCs w:val="false"/>
                <w:sz w:val="17"/>
                <w:szCs w:val="17"/>
              </w:rPr>
              <w:t xml:space="preserve">TrangThai</w:t>
            </w:r>
          </w:p>
          <w:p>
            <w:pPr>
              <w:spacing w:after="30"/>
            </w:pPr>
            <w:r>
              <w:rPr>
                <w:rFonts w:ascii="Arial" w:cs="Arial" w:eastAsia="Arial" w:hAnsi="Arial"/>
                <w:b w:val="false"/>
                <w:bCs w:val="false"/>
                <w:sz w:val="17"/>
                <w:szCs w:val="17"/>
              </w:rPr>
              <w:t xml:space="preserve">NguoiXacNhan</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tinhChenhLech()</w:t>
            </w:r>
          </w:p>
          <w:p>
            <w:pPr>
              <w:spacing w:after="30"/>
            </w:pPr>
            <w:r>
              <w:rPr>
                <w:rFonts w:ascii="Arial" w:cs="Arial" w:eastAsia="Arial" w:hAnsi="Arial"/>
                <w:b w:val="false"/>
                <w:bCs w:val="false"/>
                <w:sz w:val="17"/>
                <w:szCs w:val="17"/>
              </w:rPr>
              <w:t xml:space="preserve">xacNhan()</w:t>
            </w:r>
          </w:p>
          <w:p>
            <w:pPr>
              <w:spacing w:after="30"/>
            </w:pPr>
            <w:r>
              <w:rPr>
                <w:rFonts w:ascii="Arial" w:cs="Arial" w:eastAsia="Arial" w:hAnsi="Arial"/>
                <w:b w:val="false"/>
                <w:bCs w:val="false"/>
                <w:sz w:val="17"/>
                <w:szCs w:val="17"/>
              </w:rPr>
              <w:t xml:space="preserve">ghiVaoKyMo()</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QuyetDinhThayDoiLuong</w:t>
            </w:r>
          </w:p>
          <w:p>
            <w:pPr>
              <w:spacing w:after="30"/>
            </w:pPr>
            <w:r>
              <w:rPr>
                <w:rFonts w:ascii="Arial" w:cs="Arial" w:eastAsia="Arial" w:hAnsi="Arial"/>
                <w:b w:val="false"/>
                <w:bCs w:val="false"/>
                <w:sz w:val="17"/>
                <w:szCs w:val="17"/>
              </w:rPr>
              <w:t xml:space="preserve">Kỳ đã khóa giữ nguyên số liệu (7.4)</w:t>
            </w:r>
          </w:p>
        </w:tc>
      </w:tr>
      <w:tr>
        <w:trPr>
          <w:cantSplit/>
        </w:trPr>
        <w:tc>
          <w:tcPr>
            <w:tcW w:type="dxa" w:w="1700"/>
            <w:tcBorders>
              <w:top w:val="single" w:color="A6A6A6" w:sz="4"/>
              <w:left w:val="single" w:color="A6A6A6" w:sz="4"/>
              <w:bottom w:val="single" w:color="A6A6A6" w:sz="4"/>
              <w:right w:val="single" w:color="A6A6A6" w:sz="4"/>
            </w:tcBorders>
            <w:shd w:fill="E4E4F7" w:color="auto" w:val="clear"/>
            <w:tcMar>
              <w:top w:type="dxa" w:w="50"/>
              <w:left w:type="dxa" w:w="80"/>
              <w:bottom w:type="dxa" w:w="50"/>
              <w:right w:type="dxa" w:w="80"/>
            </w:tcMar>
          </w:tcPr>
          <w:p>
            <w:pPr>
              <w:spacing w:after="30"/>
            </w:pPr>
            <w:r>
              <w:rPr>
                <w:rFonts w:ascii="Arial" w:cs="Arial" w:eastAsia="Arial" w:hAnsi="Arial"/>
                <w:b/>
                <w:bCs/>
                <w:sz w:val="17"/>
                <w:szCs w:val="17"/>
              </w:rPr>
              <w:t xml:space="preserve">PhieuLuong</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MaPhieu</w:t>
            </w:r>
          </w:p>
          <w:p>
            <w:pPr>
              <w:spacing w:after="30"/>
            </w:pPr>
            <w:r>
              <w:rPr>
                <w:rFonts w:ascii="Arial" w:cs="Arial" w:eastAsia="Arial" w:hAnsi="Arial"/>
                <w:b w:val="false"/>
                <w:bCs w:val="false"/>
                <w:sz w:val="17"/>
                <w:szCs w:val="17"/>
              </w:rPr>
              <w:t xml:space="preserve">MaChiTietLuong</w:t>
            </w:r>
          </w:p>
          <w:p>
            <w:pPr>
              <w:spacing w:after="30"/>
            </w:pPr>
            <w:r>
              <w:rPr>
                <w:rFonts w:ascii="Arial" w:cs="Arial" w:eastAsia="Arial" w:hAnsi="Arial"/>
                <w:b w:val="false"/>
                <w:bCs w:val="false"/>
                <w:sz w:val="17"/>
                <w:szCs w:val="17"/>
              </w:rPr>
              <w:t xml:space="preserve">NgayXuat</w:t>
            </w:r>
          </w:p>
          <w:p>
            <w:pPr>
              <w:spacing w:after="30"/>
            </w:pPr>
            <w:r>
              <w:rPr>
                <w:rFonts w:ascii="Arial" w:cs="Arial" w:eastAsia="Arial" w:hAnsi="Arial"/>
                <w:b w:val="false"/>
                <w:bCs w:val="false"/>
                <w:sz w:val="17"/>
                <w:szCs w:val="17"/>
              </w:rPr>
              <w:t xml:space="preserve">TrangThai</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xuatPhieuLuong() (KT, 7.6)</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1 ChiTietLuongNhanVien</w:t>
            </w:r>
          </w:p>
          <w:p>
            <w:pPr>
              <w:spacing w:after="30"/>
            </w:pPr>
            <w:r>
              <w:rPr>
                <w:rFonts w:ascii="Arial" w:cs="Arial" w:eastAsia="Arial" w:hAnsi="Arial"/>
                <w:b w:val="false"/>
                <w:bCs w:val="false"/>
                <w:sz w:val="17"/>
                <w:szCs w:val="17"/>
              </w:rPr>
              <w:t xml:space="preserve">Bỏ OTP/PIN/mobile</w:t>
            </w:r>
          </w:p>
        </w:tc>
      </w:tr>
    </w:tbl>
    <w:p>
      <w:pPr>
        <w:pStyle w:val="Heading3"/>
        <w:keepNext/>
        <w:shd w:fill="E4E4F7" w:color="auto" w:val="clear"/>
        <w:spacing w:after="100" w:before="240"/>
      </w:pPr>
      <w:r>
        <w:rPr>
          <w:rFonts w:ascii="Arial" w:cs="Arial" w:eastAsia="Arial" w:hAnsi="Arial"/>
        </w:rPr>
        <w:t xml:space="preserve">Gói G8 – Bảo hiểm và thuế TNCN (phân hệ 8)</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400"/>
        <w:gridCol w:w="2506"/>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Lớp</w:t>
            </w:r>
          </w:p>
        </w:tc>
        <w:tc>
          <w:tcPr>
            <w:tcW w:type="dxa" w:w="3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Thuộc tính</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Phương thức</w:t>
            </w:r>
          </w:p>
        </w:tc>
        <w:tc>
          <w:tcPr>
            <w:tcW w:type="dxa" w:w="25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Quan hệ / quy tắc</w:t>
            </w:r>
          </w:p>
        </w:tc>
      </w:tr>
      <w:tr>
        <w:trPr>
          <w:cantSplit/>
        </w:trPr>
        <w:tc>
          <w:tcPr>
            <w:tcW w:type="dxa" w:w="1700"/>
            <w:tcBorders>
              <w:top w:val="single" w:color="A6A6A6" w:sz="4"/>
              <w:left w:val="single" w:color="A6A6A6" w:sz="4"/>
              <w:bottom w:val="single" w:color="A6A6A6" w:sz="4"/>
              <w:right w:val="single" w:color="A6A6A6" w:sz="4"/>
            </w:tcBorders>
            <w:shd w:fill="E4E4F7" w:color="auto" w:val="clear"/>
            <w:tcMar>
              <w:top w:type="dxa" w:w="50"/>
              <w:left w:type="dxa" w:w="80"/>
              <w:bottom w:type="dxa" w:w="50"/>
              <w:right w:type="dxa" w:w="80"/>
            </w:tcMar>
          </w:tcPr>
          <w:p>
            <w:pPr>
              <w:spacing w:after="30"/>
            </w:pPr>
            <w:r>
              <w:rPr>
                <w:rFonts w:ascii="Arial" w:cs="Arial" w:eastAsia="Arial" w:hAnsi="Arial"/>
                <w:b/>
                <w:bCs/>
                <w:sz w:val="17"/>
                <w:szCs w:val="17"/>
              </w:rPr>
              <w:t xml:space="preserve">MucDongBH</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MaMuc</w:t>
            </w:r>
          </w:p>
          <w:p>
            <w:pPr>
              <w:spacing w:after="30"/>
            </w:pPr>
            <w:r>
              <w:rPr>
                <w:rFonts w:ascii="Arial" w:cs="Arial" w:eastAsia="Arial" w:hAnsi="Arial"/>
                <w:b w:val="false"/>
                <w:bCs w:val="false"/>
                <w:sz w:val="17"/>
                <w:szCs w:val="17"/>
              </w:rPr>
              <w:t xml:space="preserve">MaVung</w:t>
            </w:r>
          </w:p>
          <w:p>
            <w:pPr>
              <w:spacing w:after="30"/>
            </w:pPr>
            <w:r>
              <w:rPr>
                <w:rFonts w:ascii="Arial" w:cs="Arial" w:eastAsia="Arial" w:hAnsi="Arial"/>
                <w:b w:val="false"/>
                <w:bCs w:val="false"/>
                <w:sz w:val="17"/>
                <w:szCs w:val="17"/>
              </w:rPr>
              <w:t xml:space="preserve">LoaiBH (BHXH, BHYT, BHTN, KPCD)</w:t>
            </w:r>
          </w:p>
          <w:p>
            <w:pPr>
              <w:spacing w:after="30"/>
            </w:pPr>
            <w:r>
              <w:rPr>
                <w:rFonts w:ascii="Arial" w:cs="Arial" w:eastAsia="Arial" w:hAnsi="Arial"/>
                <w:b w:val="false"/>
                <w:bCs w:val="false"/>
                <w:sz w:val="17"/>
                <w:szCs w:val="17"/>
              </w:rPr>
              <w:t xml:space="preserve">TyLeNLD</w:t>
            </w:r>
          </w:p>
          <w:p>
            <w:pPr>
              <w:spacing w:after="30"/>
            </w:pPr>
            <w:r>
              <w:rPr>
                <w:rFonts w:ascii="Arial" w:cs="Arial" w:eastAsia="Arial" w:hAnsi="Arial"/>
                <w:b w:val="false"/>
                <w:bCs w:val="false"/>
                <w:sz w:val="17"/>
                <w:szCs w:val="17"/>
              </w:rPr>
              <w:t xml:space="preserve">TyLeDN</w:t>
            </w:r>
          </w:p>
          <w:p>
            <w:pPr>
              <w:spacing w:after="30"/>
            </w:pPr>
            <w:r>
              <w:rPr>
                <w:rFonts w:ascii="Arial" w:cs="Arial" w:eastAsia="Arial" w:hAnsi="Arial"/>
                <w:b w:val="false"/>
                <w:bCs w:val="false"/>
                <w:sz w:val="17"/>
                <w:szCs w:val="17"/>
              </w:rPr>
              <w:t xml:space="preserve">MucSan</w:t>
            </w:r>
          </w:p>
          <w:p>
            <w:pPr>
              <w:spacing w:after="30"/>
            </w:pPr>
            <w:r>
              <w:rPr>
                <w:rFonts w:ascii="Arial" w:cs="Arial" w:eastAsia="Arial" w:hAnsi="Arial"/>
                <w:b w:val="false"/>
                <w:bCs w:val="false"/>
                <w:sz w:val="17"/>
                <w:szCs w:val="17"/>
              </w:rPr>
              <w:t xml:space="preserve">MucTran</w:t>
            </w:r>
          </w:p>
          <w:p>
            <w:pPr>
              <w:spacing w:after="30"/>
            </w:pPr>
            <w:r>
              <w:rPr>
                <w:rFonts w:ascii="Arial" w:cs="Arial" w:eastAsia="Arial" w:hAnsi="Arial"/>
                <w:b w:val="false"/>
                <w:bCs w:val="false"/>
                <w:sz w:val="17"/>
                <w:szCs w:val="17"/>
              </w:rPr>
              <w:t xml:space="preserve">NgayHieuLuc</w:t>
            </w:r>
          </w:p>
          <w:p>
            <w:pPr>
              <w:spacing w:after="30"/>
            </w:pPr>
            <w:r>
              <w:rPr>
                <w:rFonts w:ascii="Arial" w:cs="Arial" w:eastAsia="Arial" w:hAnsi="Arial"/>
                <w:b w:val="false"/>
                <w:bCs w:val="false"/>
                <w:sz w:val="17"/>
                <w:szCs w:val="17"/>
              </w:rPr>
              <w:t xml:space="preserve">NgayHetHieuLuc</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getMuc(ngay, vung)</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KT cập nhật (8.1)</w:t>
            </w:r>
          </w:p>
          <w:p>
            <w:pPr>
              <w:spacing w:after="30"/>
            </w:pPr>
            <w:r>
              <w:rPr>
                <w:rFonts w:ascii="Arial" w:cs="Arial" w:eastAsia="Arial" w:hAnsi="Arial"/>
                <w:b w:val="false"/>
                <w:bCs w:val="false"/>
                <w:sz w:val="17"/>
                <w:szCs w:val="17"/>
              </w:rPr>
              <w:t xml:space="preserve">Sàn/trần theo vùng</w:t>
            </w:r>
          </w:p>
        </w:tc>
      </w:tr>
      <w:tr>
        <w:trPr>
          <w:cantSplit/>
        </w:trPr>
        <w:tc>
          <w:tcPr>
            <w:tcW w:type="dxa" w:w="1700"/>
            <w:tcBorders>
              <w:top w:val="single" w:color="A6A6A6" w:sz="4"/>
              <w:left w:val="single" w:color="A6A6A6" w:sz="4"/>
              <w:bottom w:val="single" w:color="A6A6A6" w:sz="4"/>
              <w:right w:val="single" w:color="A6A6A6" w:sz="4"/>
            </w:tcBorders>
            <w:shd w:fill="E4E4F7" w:color="auto" w:val="clear"/>
            <w:tcMar>
              <w:top w:type="dxa" w:w="50"/>
              <w:left w:type="dxa" w:w="80"/>
              <w:bottom w:type="dxa" w:w="50"/>
              <w:right w:type="dxa" w:w="80"/>
            </w:tcMar>
          </w:tcPr>
          <w:p>
            <w:pPr>
              <w:spacing w:after="30"/>
            </w:pPr>
            <w:r>
              <w:rPr>
                <w:rFonts w:ascii="Arial" w:cs="Arial" w:eastAsia="Arial" w:hAnsi="Arial"/>
                <w:b/>
                <w:bCs/>
                <w:sz w:val="17"/>
                <w:szCs w:val="17"/>
              </w:rPr>
              <w:t xml:space="preserve">BangTrichBH</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MaBang</w:t>
            </w:r>
          </w:p>
          <w:p>
            <w:pPr>
              <w:spacing w:after="30"/>
            </w:pPr>
            <w:r>
              <w:rPr>
                <w:rFonts w:ascii="Arial" w:cs="Arial" w:eastAsia="Arial" w:hAnsi="Arial"/>
                <w:b w:val="false"/>
                <w:bCs w:val="false"/>
                <w:sz w:val="17"/>
                <w:szCs w:val="17"/>
              </w:rPr>
              <w:t xml:space="preserve">MaKy</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LuongDongBH</w:t>
            </w:r>
          </w:p>
          <w:p>
            <w:pPr>
              <w:spacing w:after="30"/>
            </w:pPr>
            <w:r>
              <w:rPr>
                <w:rFonts w:ascii="Arial" w:cs="Arial" w:eastAsia="Arial" w:hAnsi="Arial"/>
                <w:b w:val="false"/>
                <w:bCs w:val="false"/>
                <w:sz w:val="17"/>
                <w:szCs w:val="17"/>
              </w:rPr>
              <w:t xml:space="preserve">BHXH_NLD / BHXH_DN</w:t>
            </w:r>
          </w:p>
          <w:p>
            <w:pPr>
              <w:spacing w:after="30"/>
            </w:pPr>
            <w:r>
              <w:rPr>
                <w:rFonts w:ascii="Arial" w:cs="Arial" w:eastAsia="Arial" w:hAnsi="Arial"/>
                <w:b w:val="false"/>
                <w:bCs w:val="false"/>
                <w:sz w:val="17"/>
                <w:szCs w:val="17"/>
              </w:rPr>
              <w:t xml:space="preserve">BHYT_NLD / BHYT_DN</w:t>
            </w:r>
          </w:p>
          <w:p>
            <w:pPr>
              <w:spacing w:after="30"/>
            </w:pPr>
            <w:r>
              <w:rPr>
                <w:rFonts w:ascii="Arial" w:cs="Arial" w:eastAsia="Arial" w:hAnsi="Arial"/>
                <w:b w:val="false"/>
                <w:bCs w:val="false"/>
                <w:sz w:val="17"/>
                <w:szCs w:val="17"/>
              </w:rPr>
              <w:t xml:space="preserve">BHTN_NLD / BHTN_DN</w:t>
            </w:r>
          </w:p>
          <w:p>
            <w:pPr>
              <w:spacing w:after="30"/>
            </w:pPr>
            <w:r>
              <w:rPr>
                <w:rFonts w:ascii="Arial" w:cs="Arial" w:eastAsia="Arial" w:hAnsi="Arial"/>
                <w:b w:val="false"/>
                <w:bCs w:val="false"/>
                <w:sz w:val="17"/>
                <w:szCs w:val="17"/>
              </w:rPr>
              <w:t xml:space="preserve">KPCD_DN</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tinhBH()</w:t>
            </w:r>
          </w:p>
          <w:p>
            <w:pPr>
              <w:spacing w:after="30"/>
            </w:pPr>
            <w:r>
              <w:rPr>
                <w:rFonts w:ascii="Arial" w:cs="Arial" w:eastAsia="Arial" w:hAnsi="Arial"/>
                <w:b w:val="false"/>
                <w:bCs w:val="false"/>
                <w:sz w:val="17"/>
                <w:szCs w:val="17"/>
              </w:rPr>
              <w:t xml:space="preserve">kiemTraSanTran()</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ChiTietLuongNhanVien</w:t>
            </w:r>
          </w:p>
          <w:p>
            <w:pPr>
              <w:spacing w:after="30"/>
            </w:pPr>
            <w:r>
              <w:rPr>
                <w:rFonts w:ascii="Arial" w:cs="Arial" w:eastAsia="Arial" w:hAnsi="Arial"/>
                <w:b w:val="false"/>
                <w:bCs w:val="false"/>
                <w:sz w:val="17"/>
                <w:szCs w:val="17"/>
              </w:rPr>
              <w:t xml:space="preserve">Tách phần NLĐ và phần DN (8.2)</w:t>
            </w:r>
          </w:p>
        </w:tc>
      </w:tr>
      <w:tr>
        <w:trPr>
          <w:cantSplit/>
        </w:trPr>
        <w:tc>
          <w:tcPr>
            <w:tcW w:type="dxa" w:w="1700"/>
            <w:tcBorders>
              <w:top w:val="single" w:color="A6A6A6" w:sz="4"/>
              <w:left w:val="single" w:color="A6A6A6" w:sz="4"/>
              <w:bottom w:val="single" w:color="A6A6A6" w:sz="4"/>
              <w:right w:val="single" w:color="A6A6A6" w:sz="4"/>
            </w:tcBorders>
            <w:shd w:fill="E4E4F7" w:color="auto" w:val="clear"/>
            <w:tcMar>
              <w:top w:type="dxa" w:w="50"/>
              <w:left w:type="dxa" w:w="80"/>
              <w:bottom w:type="dxa" w:w="50"/>
              <w:right w:type="dxa" w:w="80"/>
            </w:tcMar>
          </w:tcPr>
          <w:p>
            <w:pPr>
              <w:spacing w:after="30"/>
            </w:pPr>
            <w:r>
              <w:rPr>
                <w:rFonts w:ascii="Arial" w:cs="Arial" w:eastAsia="Arial" w:hAnsi="Arial"/>
                <w:b/>
                <w:bCs/>
                <w:sz w:val="17"/>
                <w:szCs w:val="17"/>
              </w:rPr>
              <w:t xml:space="preserve">DanhSachBaoTangGiam</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MaDS</w:t>
            </w:r>
          </w:p>
          <w:p>
            <w:pPr>
              <w:spacing w:after="30"/>
            </w:pPr>
            <w:r>
              <w:rPr>
                <w:rFonts w:ascii="Arial" w:cs="Arial" w:eastAsia="Arial" w:hAnsi="Arial"/>
                <w:b w:val="false"/>
                <w:bCs w:val="false"/>
                <w:sz w:val="17"/>
                <w:szCs w:val="17"/>
              </w:rPr>
              <w:t xml:space="preserve">MaKy</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LoaiBienDong (Tang / Giam)</w:t>
            </w:r>
          </w:p>
          <w:p>
            <w:pPr>
              <w:spacing w:after="30"/>
            </w:pPr>
            <w:r>
              <w:rPr>
                <w:rFonts w:ascii="Arial" w:cs="Arial" w:eastAsia="Arial" w:hAnsi="Arial"/>
                <w:b w:val="false"/>
                <w:bCs w:val="false"/>
                <w:sz w:val="17"/>
                <w:szCs w:val="17"/>
              </w:rPr>
              <w:t xml:space="preserve">LyDo (vao lam / nghi viec / doi luong)</w:t>
            </w:r>
          </w:p>
          <w:p>
            <w:pPr>
              <w:spacing w:after="30"/>
            </w:pPr>
            <w:r>
              <w:rPr>
                <w:rFonts w:ascii="Arial" w:cs="Arial" w:eastAsia="Arial" w:hAnsi="Arial"/>
                <w:b w:val="false"/>
                <w:bCs w:val="false"/>
                <w:sz w:val="17"/>
                <w:szCs w:val="17"/>
              </w:rPr>
              <w:t xml:space="preserve">NgayHieuLuc</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lapDanhSach()</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Lấy từ NhanVien, HopDong, QuyetDinhThayDoiLuong (8.3)</w:t>
            </w:r>
          </w:p>
        </w:tc>
      </w:tr>
      <w:tr>
        <w:trPr>
          <w:cantSplit/>
        </w:trPr>
        <w:tc>
          <w:tcPr>
            <w:tcW w:type="dxa" w:w="1700"/>
            <w:tcBorders>
              <w:top w:val="single" w:color="A6A6A6" w:sz="4"/>
              <w:left w:val="single" w:color="A6A6A6" w:sz="4"/>
              <w:bottom w:val="single" w:color="A6A6A6" w:sz="4"/>
              <w:right w:val="single" w:color="A6A6A6" w:sz="4"/>
            </w:tcBorders>
            <w:shd w:fill="E4E4F7" w:color="auto" w:val="clear"/>
            <w:tcMar>
              <w:top w:type="dxa" w:w="50"/>
              <w:left w:type="dxa" w:w="80"/>
              <w:bottom w:type="dxa" w:w="50"/>
              <w:right w:type="dxa" w:w="80"/>
            </w:tcMar>
          </w:tcPr>
          <w:p>
            <w:pPr>
              <w:spacing w:after="30"/>
            </w:pPr>
            <w:r>
              <w:rPr>
                <w:rFonts w:ascii="Arial" w:cs="Arial" w:eastAsia="Arial" w:hAnsi="Arial"/>
                <w:b/>
                <w:bCs/>
                <w:sz w:val="17"/>
                <w:szCs w:val="17"/>
              </w:rPr>
              <w:t xml:space="preserve">BacThueTNCN</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MaBac</w:t>
            </w:r>
          </w:p>
          <w:p>
            <w:pPr>
              <w:spacing w:after="30"/>
            </w:pPr>
            <w:r>
              <w:rPr>
                <w:rFonts w:ascii="Arial" w:cs="Arial" w:eastAsia="Arial" w:hAnsi="Arial"/>
                <w:b w:val="false"/>
                <w:bCs w:val="false"/>
                <w:sz w:val="17"/>
                <w:szCs w:val="17"/>
              </w:rPr>
              <w:t xml:space="preserve">TuMuc</w:t>
            </w:r>
          </w:p>
          <w:p>
            <w:pPr>
              <w:spacing w:after="30"/>
            </w:pPr>
            <w:r>
              <w:rPr>
                <w:rFonts w:ascii="Arial" w:cs="Arial" w:eastAsia="Arial" w:hAnsi="Arial"/>
                <w:b w:val="false"/>
                <w:bCs w:val="false"/>
                <w:sz w:val="17"/>
                <w:szCs w:val="17"/>
              </w:rPr>
              <w:t xml:space="preserve">DenMuc</w:t>
            </w:r>
          </w:p>
          <w:p>
            <w:pPr>
              <w:spacing w:after="30"/>
            </w:pPr>
            <w:r>
              <w:rPr>
                <w:rFonts w:ascii="Arial" w:cs="Arial" w:eastAsia="Arial" w:hAnsi="Arial"/>
                <w:b w:val="false"/>
                <w:bCs w:val="false"/>
                <w:sz w:val="17"/>
                <w:szCs w:val="17"/>
              </w:rPr>
              <w:t xml:space="preserve">ThueSuat</w:t>
            </w:r>
          </w:p>
          <w:p>
            <w:pPr>
              <w:spacing w:after="30"/>
            </w:pPr>
            <w:r>
              <w:rPr>
                <w:rFonts w:ascii="Arial" w:cs="Arial" w:eastAsia="Arial" w:hAnsi="Arial"/>
                <w:b w:val="false"/>
                <w:bCs w:val="false"/>
                <w:sz w:val="17"/>
                <w:szCs w:val="17"/>
              </w:rPr>
              <w:t xml:space="preserve">NgayHieuLuc</w:t>
            </w:r>
          </w:p>
          <w:p>
            <w:pPr>
              <w:spacing w:after="30"/>
            </w:pPr>
            <w:r>
              <w:rPr>
                <w:rFonts w:ascii="Arial" w:cs="Arial" w:eastAsia="Arial" w:hAnsi="Arial"/>
                <w:b w:val="false"/>
                <w:bCs w:val="false"/>
                <w:sz w:val="17"/>
                <w:szCs w:val="17"/>
              </w:rPr>
              <w:t xml:space="preserve">NgayHetHieuLuc</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traBac(thuNhapTinhThue)</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Biểu lũy tiến theo hiệu lực, không ghi cứng</w:t>
            </w:r>
          </w:p>
        </w:tc>
      </w:tr>
      <w:tr>
        <w:trPr>
          <w:cantSplit/>
        </w:trPr>
        <w:tc>
          <w:tcPr>
            <w:tcW w:type="dxa" w:w="1700"/>
            <w:tcBorders>
              <w:top w:val="single" w:color="A6A6A6" w:sz="4"/>
              <w:left w:val="single" w:color="A6A6A6" w:sz="4"/>
              <w:bottom w:val="single" w:color="A6A6A6" w:sz="4"/>
              <w:right w:val="single" w:color="A6A6A6" w:sz="4"/>
            </w:tcBorders>
            <w:shd w:fill="E4E4F7" w:color="auto" w:val="clear"/>
            <w:tcMar>
              <w:top w:type="dxa" w:w="50"/>
              <w:left w:type="dxa" w:w="80"/>
              <w:bottom w:type="dxa" w:w="50"/>
              <w:right w:type="dxa" w:w="80"/>
            </w:tcMar>
          </w:tcPr>
          <w:p>
            <w:pPr>
              <w:spacing w:after="30"/>
            </w:pPr>
            <w:r>
              <w:rPr>
                <w:rFonts w:ascii="Arial" w:cs="Arial" w:eastAsia="Arial" w:hAnsi="Arial"/>
                <w:b/>
                <w:bCs/>
                <w:sz w:val="17"/>
                <w:szCs w:val="17"/>
              </w:rPr>
              <w:t xml:space="preserve">KhauTruThue</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MaKT</w:t>
            </w:r>
          </w:p>
          <w:p>
            <w:pPr>
              <w:spacing w:after="30"/>
            </w:pPr>
            <w:r>
              <w:rPr>
                <w:rFonts w:ascii="Arial" w:cs="Arial" w:eastAsia="Arial" w:hAnsi="Arial"/>
                <w:b w:val="false"/>
                <w:bCs w:val="false"/>
                <w:sz w:val="17"/>
                <w:szCs w:val="17"/>
              </w:rPr>
              <w:t xml:space="preserve">MaKy</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ThuNhapChiuThue</w:t>
            </w:r>
          </w:p>
          <w:p>
            <w:pPr>
              <w:spacing w:after="30"/>
            </w:pPr>
            <w:r>
              <w:rPr>
                <w:rFonts w:ascii="Arial" w:cs="Arial" w:eastAsia="Arial" w:hAnsi="Arial"/>
                <w:b w:val="false"/>
                <w:bCs w:val="false"/>
                <w:sz w:val="17"/>
                <w:szCs w:val="17"/>
              </w:rPr>
              <w:t xml:space="preserve">GiamTruBanThan</w:t>
            </w:r>
          </w:p>
          <w:p>
            <w:pPr>
              <w:spacing w:after="30"/>
            </w:pPr>
            <w:r>
              <w:rPr>
                <w:rFonts w:ascii="Arial" w:cs="Arial" w:eastAsia="Arial" w:hAnsi="Arial"/>
                <w:b w:val="false"/>
                <w:bCs w:val="false"/>
                <w:sz w:val="17"/>
                <w:szCs w:val="17"/>
              </w:rPr>
              <w:t xml:space="preserve">GiamTruNPT</w:t>
            </w:r>
          </w:p>
          <w:p>
            <w:pPr>
              <w:spacing w:after="30"/>
            </w:pPr>
            <w:r>
              <w:rPr>
                <w:rFonts w:ascii="Arial" w:cs="Arial" w:eastAsia="Arial" w:hAnsi="Arial"/>
                <w:b w:val="false"/>
                <w:bCs w:val="false"/>
                <w:sz w:val="17"/>
                <w:szCs w:val="17"/>
              </w:rPr>
              <w:t xml:space="preserve">GiamTruBH</w:t>
            </w:r>
          </w:p>
          <w:p>
            <w:pPr>
              <w:spacing w:after="30"/>
            </w:pPr>
            <w:r>
              <w:rPr>
                <w:rFonts w:ascii="Arial" w:cs="Arial" w:eastAsia="Arial" w:hAnsi="Arial"/>
                <w:b w:val="false"/>
                <w:bCs w:val="false"/>
                <w:sz w:val="17"/>
                <w:szCs w:val="17"/>
              </w:rPr>
              <w:t xml:space="preserve">ThuNhapTinhThue</w:t>
            </w:r>
          </w:p>
          <w:p>
            <w:pPr>
              <w:spacing w:after="30"/>
            </w:pPr>
            <w:r>
              <w:rPr>
                <w:rFonts w:ascii="Arial" w:cs="Arial" w:eastAsia="Arial" w:hAnsi="Arial"/>
                <w:b w:val="false"/>
                <w:bCs w:val="false"/>
                <w:sz w:val="17"/>
                <w:szCs w:val="17"/>
              </w:rPr>
              <w:t xml:space="preserve">ThueKhauTru</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tinhThueLuyTien()</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1 ChiTietLuongNhanVien</w:t>
            </w:r>
          </w:p>
          <w:p>
            <w:pPr>
              <w:spacing w:after="30"/>
            </w:pPr>
            <w:r>
              <w:rPr>
                <w:rFonts w:ascii="Arial" w:cs="Arial" w:eastAsia="Arial" w:hAnsi="Arial"/>
                <w:b w:val="false"/>
                <w:bCs w:val="false"/>
                <w:sz w:val="17"/>
                <w:szCs w:val="17"/>
              </w:rPr>
              <w:t xml:space="preserve">Kết quả dùng chung với G7, không khấu trừ hai lần (AD-08)</w:t>
            </w:r>
          </w:p>
        </w:tc>
      </w:tr>
      <w:tr>
        <w:trPr>
          <w:cantSplit/>
        </w:trPr>
        <w:tc>
          <w:tcPr>
            <w:tcW w:type="dxa" w:w="1700"/>
            <w:tcBorders>
              <w:top w:val="single" w:color="A6A6A6" w:sz="4"/>
              <w:left w:val="single" w:color="A6A6A6" w:sz="4"/>
              <w:bottom w:val="single" w:color="A6A6A6" w:sz="4"/>
              <w:right w:val="single" w:color="A6A6A6" w:sz="4"/>
            </w:tcBorders>
            <w:shd w:fill="E4E4F7" w:color="auto" w:val="clear"/>
            <w:tcMar>
              <w:top w:type="dxa" w:w="50"/>
              <w:left w:type="dxa" w:w="80"/>
              <w:bottom w:type="dxa" w:w="50"/>
              <w:right w:type="dxa" w:w="80"/>
            </w:tcMar>
          </w:tcPr>
          <w:p>
            <w:pPr>
              <w:spacing w:after="30"/>
            </w:pPr>
            <w:r>
              <w:rPr>
                <w:rFonts w:ascii="Arial" w:cs="Arial" w:eastAsia="Arial" w:hAnsi="Arial"/>
                <w:b/>
                <w:bCs/>
                <w:sz w:val="17"/>
                <w:szCs w:val="17"/>
              </w:rPr>
              <w:t xml:space="preserve">QuyetToanThueNam</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MaQT</w:t>
            </w:r>
          </w:p>
          <w:p>
            <w:pPr>
              <w:spacing w:after="30"/>
            </w:pPr>
            <w:r>
              <w:rPr>
                <w:rFonts w:ascii="Arial" w:cs="Arial" w:eastAsia="Arial" w:hAnsi="Arial"/>
                <w:b w:val="false"/>
                <w:bCs w:val="false"/>
                <w:sz w:val="17"/>
                <w:szCs w:val="17"/>
              </w:rPr>
              <w:t xml:space="preserve">Nam</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TongThuNhap</w:t>
            </w:r>
          </w:p>
          <w:p>
            <w:pPr>
              <w:spacing w:after="30"/>
            </w:pPr>
            <w:r>
              <w:rPr>
                <w:rFonts w:ascii="Arial" w:cs="Arial" w:eastAsia="Arial" w:hAnsi="Arial"/>
                <w:b w:val="false"/>
                <w:bCs w:val="false"/>
                <w:sz w:val="17"/>
                <w:szCs w:val="17"/>
              </w:rPr>
              <w:t xml:space="preserve">TongGiamTru</w:t>
            </w:r>
          </w:p>
          <w:p>
            <w:pPr>
              <w:spacing w:after="30"/>
            </w:pPr>
            <w:r>
              <w:rPr>
                <w:rFonts w:ascii="Arial" w:cs="Arial" w:eastAsia="Arial" w:hAnsi="Arial"/>
                <w:b w:val="false"/>
                <w:bCs w:val="false"/>
                <w:sz w:val="17"/>
                <w:szCs w:val="17"/>
              </w:rPr>
              <w:t xml:space="preserve">ThueDaKhauTru</w:t>
            </w:r>
          </w:p>
          <w:p>
            <w:pPr>
              <w:spacing w:after="30"/>
            </w:pPr>
            <w:r>
              <w:rPr>
                <w:rFonts w:ascii="Arial" w:cs="Arial" w:eastAsia="Arial" w:hAnsi="Arial"/>
                <w:b w:val="false"/>
                <w:bCs w:val="false"/>
                <w:sz w:val="17"/>
                <w:szCs w:val="17"/>
              </w:rPr>
              <w:t xml:space="preserve">ThuePhaiNop</w:t>
            </w:r>
          </w:p>
          <w:p>
            <w:pPr>
              <w:spacing w:after="30"/>
            </w:pPr>
            <w:r>
              <w:rPr>
                <w:rFonts w:ascii="Arial" w:cs="Arial" w:eastAsia="Arial" w:hAnsi="Arial"/>
                <w:b w:val="false"/>
                <w:bCs w:val="false"/>
                <w:sz w:val="17"/>
                <w:szCs w:val="17"/>
              </w:rPr>
              <w:t xml:space="preserve">ChenhLech (nop thua / nop thieu)</w:t>
            </w:r>
          </w:p>
          <w:p>
            <w:pPr>
              <w:spacing w:after="30"/>
            </w:pPr>
            <w:r>
              <w:rPr>
                <w:rFonts w:ascii="Arial" w:cs="Arial" w:eastAsia="Arial" w:hAnsi="Arial"/>
                <w:b w:val="false"/>
                <w:bCs w:val="false"/>
                <w:sz w:val="17"/>
                <w:szCs w:val="17"/>
              </w:rPr>
              <w:t xml:space="preserve">TrangThai (Nhap / HoanTat)</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tongHopNam()</w:t>
            </w:r>
          </w:p>
          <w:p>
            <w:pPr>
              <w:spacing w:after="30"/>
            </w:pPr>
            <w:r>
              <w:rPr>
                <w:rFonts w:ascii="Arial" w:cs="Arial" w:eastAsia="Arial" w:hAnsi="Arial"/>
                <w:b w:val="false"/>
                <w:bCs w:val="false"/>
                <w:sz w:val="17"/>
                <w:szCs w:val="17"/>
              </w:rPr>
              <w:t xml:space="preserve">tinhChenhLech()</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NhanVien</w:t>
            </w:r>
          </w:p>
          <w:p>
            <w:pPr>
              <w:spacing w:after="30"/>
            </w:pPr>
            <w:r>
              <w:rPr>
                <w:rFonts w:ascii="Arial" w:cs="Arial" w:eastAsia="Arial" w:hAnsi="Arial"/>
                <w:b w:val="false"/>
                <w:bCs w:val="false"/>
                <w:sz w:val="17"/>
                <w:szCs w:val="17"/>
              </w:rPr>
              <w:t xml:space="preserve">Dự thảo hồ sơ; không bao gồm kê khai điện tử trực tiếp (8.5)</w:t>
            </w:r>
          </w:p>
        </w:tc>
      </w:tr>
    </w:tbl>
    <w:p>
      <w:pPr>
        <w:pStyle w:val="Heading3"/>
        <w:keepNext/>
        <w:shd w:fill="E4E4F7" w:color="auto" w:val="clear"/>
        <w:spacing w:after="100" w:before="240"/>
      </w:pPr>
      <w:r>
        <w:rPr>
          <w:rFonts w:ascii="Arial" w:cs="Arial" w:eastAsia="Arial" w:hAnsi="Arial"/>
        </w:rPr>
        <w:t xml:space="preserve">Gói G9 – Phúc lợi (phân hệ 9)</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400"/>
        <w:gridCol w:w="2506"/>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Lớp</w:t>
            </w:r>
          </w:p>
        </w:tc>
        <w:tc>
          <w:tcPr>
            <w:tcW w:type="dxa" w:w="3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Thuộc tính</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Phương thức</w:t>
            </w:r>
          </w:p>
        </w:tc>
        <w:tc>
          <w:tcPr>
            <w:tcW w:type="dxa" w:w="25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Quan hệ / quy tắc</w:t>
            </w:r>
          </w:p>
        </w:tc>
      </w:tr>
      <w:tr>
        <w:trPr>
          <w:cantSplit/>
        </w:trPr>
        <w:tc>
          <w:tcPr>
            <w:tcW w:type="dxa" w:w="1700"/>
            <w:tcBorders>
              <w:top w:val="single" w:color="A6A6A6" w:sz="4"/>
              <w:left w:val="single" w:color="A6A6A6" w:sz="4"/>
              <w:bottom w:val="single" w:color="A6A6A6" w:sz="4"/>
              <w:right w:val="single" w:color="A6A6A6" w:sz="4"/>
            </w:tcBorders>
            <w:shd w:fill="E4E4F7" w:color="auto" w:val="clear"/>
            <w:tcMar>
              <w:top w:type="dxa" w:w="50"/>
              <w:left w:type="dxa" w:w="80"/>
              <w:bottom w:type="dxa" w:w="50"/>
              <w:right w:type="dxa" w:w="80"/>
            </w:tcMar>
          </w:tcPr>
          <w:p>
            <w:pPr>
              <w:spacing w:after="30"/>
            </w:pPr>
            <w:r>
              <w:rPr>
                <w:rFonts w:ascii="Arial" w:cs="Arial" w:eastAsia="Arial" w:hAnsi="Arial"/>
                <w:b/>
                <w:bCs/>
                <w:sz w:val="17"/>
                <w:szCs w:val="17"/>
              </w:rPr>
              <w:t xml:space="preserve">DanhMucPhucLoi</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MaPhucLoi</w:t>
            </w:r>
          </w:p>
          <w:p>
            <w:pPr>
              <w:spacing w:after="30"/>
            </w:pPr>
            <w:r>
              <w:rPr>
                <w:rFonts w:ascii="Arial" w:cs="Arial" w:eastAsia="Arial" w:hAnsi="Arial"/>
                <w:b w:val="false"/>
                <w:bCs w:val="false"/>
                <w:sz w:val="17"/>
                <w:szCs w:val="17"/>
              </w:rPr>
              <w:t xml:space="preserve">TenPhucLoi</w:t>
            </w:r>
          </w:p>
          <w:p>
            <w:pPr>
              <w:spacing w:after="30"/>
            </w:pPr>
            <w:r>
              <w:rPr>
                <w:rFonts w:ascii="Arial" w:cs="Arial" w:eastAsia="Arial" w:hAnsi="Arial"/>
                <w:b w:val="false"/>
                <w:bCs w:val="false"/>
                <w:sz w:val="17"/>
                <w:szCs w:val="17"/>
              </w:rPr>
              <w:t xml:space="preserve">DieuKienHuong</w:t>
            </w:r>
          </w:p>
          <w:p>
            <w:pPr>
              <w:spacing w:after="30"/>
            </w:pPr>
            <w:r>
              <w:rPr>
                <w:rFonts w:ascii="Arial" w:cs="Arial" w:eastAsia="Arial" w:hAnsi="Arial"/>
                <w:b w:val="false"/>
                <w:bCs w:val="false"/>
                <w:sz w:val="17"/>
                <w:szCs w:val="17"/>
              </w:rPr>
              <w:t xml:space="preserve">MucHuong</w:t>
            </w:r>
          </w:p>
          <w:p>
            <w:pPr>
              <w:spacing w:after="30"/>
            </w:pPr>
            <w:r>
              <w:rPr>
                <w:rFonts w:ascii="Arial" w:cs="Arial" w:eastAsia="Arial" w:hAnsi="Arial"/>
                <w:b w:val="false"/>
                <w:bCs w:val="false"/>
                <w:sz w:val="17"/>
                <w:szCs w:val="17"/>
              </w:rPr>
              <w:t xml:space="preserve">NgayHieuLuc</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kiemTraDieuKien(nv): Boolean</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 – 0..* CapPhatPhucLoi</w:t>
            </w:r>
          </w:p>
          <w:p>
            <w:pPr>
              <w:spacing w:after="30"/>
            </w:pPr>
            <w:r>
              <w:rPr>
                <w:rFonts w:ascii="Arial" w:cs="Arial" w:eastAsia="Arial" w:hAnsi="Arial"/>
                <w:b w:val="false"/>
                <w:bCs w:val="false"/>
                <w:sz w:val="17"/>
                <w:szCs w:val="17"/>
              </w:rPr>
              <w:t xml:space="preserve">9.1</w:t>
            </w:r>
          </w:p>
        </w:tc>
      </w:tr>
      <w:tr>
        <w:trPr>
          <w:cantSplit/>
        </w:trPr>
        <w:tc>
          <w:tcPr>
            <w:tcW w:type="dxa" w:w="1700"/>
            <w:tcBorders>
              <w:top w:val="single" w:color="A6A6A6" w:sz="4"/>
              <w:left w:val="single" w:color="A6A6A6" w:sz="4"/>
              <w:bottom w:val="single" w:color="A6A6A6" w:sz="4"/>
              <w:right w:val="single" w:color="A6A6A6" w:sz="4"/>
            </w:tcBorders>
            <w:shd w:fill="E4E4F7" w:color="auto" w:val="clear"/>
            <w:tcMar>
              <w:top w:type="dxa" w:w="50"/>
              <w:left w:type="dxa" w:w="80"/>
              <w:bottom w:type="dxa" w:w="50"/>
              <w:right w:type="dxa" w:w="80"/>
            </w:tcMar>
          </w:tcPr>
          <w:p>
            <w:pPr>
              <w:spacing w:after="30"/>
            </w:pPr>
            <w:r>
              <w:rPr>
                <w:rFonts w:ascii="Arial" w:cs="Arial" w:eastAsia="Arial" w:hAnsi="Arial"/>
                <w:b/>
                <w:bCs/>
                <w:sz w:val="17"/>
                <w:szCs w:val="17"/>
              </w:rPr>
              <w:t xml:space="preserve">CapPhatPhucLoi</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MaCapPhat</w:t>
            </w:r>
          </w:p>
          <w:p>
            <w:pPr>
              <w:spacing w:after="30"/>
            </w:pPr>
            <w:r>
              <w:rPr>
                <w:rFonts w:ascii="Arial" w:cs="Arial" w:eastAsia="Arial" w:hAnsi="Arial"/>
                <w:b w:val="false"/>
                <w:bCs w:val="false"/>
                <w:sz w:val="17"/>
                <w:szCs w:val="17"/>
              </w:rPr>
              <w:t xml:space="preserve">MaPhucLoi</w:t>
            </w:r>
          </w:p>
          <w:p>
            <w:pPr>
              <w:spacing w:after="30"/>
            </w:pPr>
            <w:r>
              <w:rPr>
                <w:rFonts w:ascii="Arial" w:cs="Arial" w:eastAsia="Arial" w:hAnsi="Arial"/>
                <w:b w:val="false"/>
                <w:bCs w:val="false"/>
                <w:sz w:val="17"/>
                <w:szCs w:val="17"/>
              </w:rPr>
              <w:t xml:space="preserve">MaNV</w:t>
            </w:r>
          </w:p>
          <w:p>
            <w:pPr>
              <w:spacing w:after="30"/>
            </w:pPr>
            <w:r>
              <w:rPr>
                <w:rFonts w:ascii="Arial" w:cs="Arial" w:eastAsia="Arial" w:hAnsi="Arial"/>
                <w:b w:val="false"/>
                <w:bCs w:val="false"/>
                <w:sz w:val="17"/>
                <w:szCs w:val="17"/>
              </w:rPr>
              <w:t xml:space="preserve">KyCap</w:t>
            </w:r>
          </w:p>
          <w:p>
            <w:pPr>
              <w:spacing w:after="30"/>
            </w:pPr>
            <w:r>
              <w:rPr>
                <w:rFonts w:ascii="Arial" w:cs="Arial" w:eastAsia="Arial" w:hAnsi="Arial"/>
                <w:b w:val="false"/>
                <w:bCs w:val="false"/>
                <w:sz w:val="17"/>
                <w:szCs w:val="17"/>
              </w:rPr>
              <w:t xml:space="preserve">SoTien</w:t>
            </w:r>
          </w:p>
          <w:p>
            <w:pPr>
              <w:spacing w:after="30"/>
            </w:pPr>
            <w:r>
              <w:rPr>
                <w:rFonts w:ascii="Arial" w:cs="Arial" w:eastAsia="Arial" w:hAnsi="Arial"/>
                <w:b w:val="false"/>
                <w:bCs w:val="false"/>
                <w:sz w:val="17"/>
                <w:szCs w:val="17"/>
              </w:rPr>
              <w:t xml:space="preserve">MaDonViChiPhi</w:t>
            </w:r>
          </w:p>
          <w:p>
            <w:pPr>
              <w:spacing w:after="30"/>
            </w:pPr>
            <w:r>
              <w:rPr>
                <w:rFonts w:ascii="Arial" w:cs="Arial" w:eastAsia="Arial" w:hAnsi="Arial"/>
                <w:b w:val="false"/>
                <w:bCs w:val="false"/>
                <w:sz w:val="17"/>
                <w:szCs w:val="17"/>
              </w:rPr>
              <w:t xml:space="preserve">TrangThai (DuKien / DaXacNhan)</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lapDanhSachDuKien()</w:t>
            </w:r>
          </w:p>
          <w:p>
            <w:pPr>
              <w:spacing w:after="30"/>
            </w:pPr>
            <w:r>
              <w:rPr>
                <w:rFonts w:ascii="Arial" w:cs="Arial" w:eastAsia="Arial" w:hAnsi="Arial"/>
                <w:b w:val="false"/>
                <w:bCs w:val="false"/>
                <w:sz w:val="17"/>
                <w:szCs w:val="17"/>
              </w:rPr>
              <w:t xml:space="preserve">dieuChinhDanhSach()</w:t>
            </w:r>
          </w:p>
          <w:p>
            <w:pPr>
              <w:spacing w:after="30"/>
            </w:pPr>
            <w:r>
              <w:rPr>
                <w:rFonts w:ascii="Arial" w:cs="Arial" w:eastAsia="Arial" w:hAnsi="Arial"/>
                <w:b w:val="false"/>
                <w:bCs w:val="false"/>
                <w:sz w:val="17"/>
                <w:szCs w:val="17"/>
              </w:rPr>
              <w:t xml:space="preserve">kiemTraTrungCap()</w:t>
            </w:r>
          </w:p>
          <w:p>
            <w:pPr>
              <w:spacing w:after="30"/>
            </w:pPr>
            <w:r>
              <w:rPr>
                <w:rFonts w:ascii="Arial" w:cs="Arial" w:eastAsia="Arial" w:hAnsi="Arial"/>
                <w:b w:val="false"/>
                <w:bCs w:val="false"/>
                <w:sz w:val="17"/>
                <w:szCs w:val="17"/>
              </w:rPr>
              <w:t xml:space="preserve">xacNhan()</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NhanVien</w:t>
            </w:r>
          </w:p>
          <w:p>
            <w:pPr>
              <w:spacing w:after="30"/>
            </w:pPr>
            <w:r>
              <w:rPr>
                <w:rFonts w:ascii="Arial" w:cs="Arial" w:eastAsia="Arial" w:hAnsi="Arial"/>
                <w:b w:val="false"/>
                <w:bCs w:val="false"/>
                <w:sz w:val="17"/>
                <w:szCs w:val="17"/>
              </w:rPr>
              <w:t xml:space="preserve">Danh sách chưa xác nhận vẫn là dự kiến (9.2, 9.4)</w:t>
            </w:r>
          </w:p>
        </w:tc>
      </w:tr>
      <w:tr>
        <w:trPr>
          <w:cantSplit/>
        </w:trPr>
        <w:tc>
          <w:tcPr>
            <w:tcW w:type="dxa" w:w="1700"/>
            <w:tcBorders>
              <w:top w:val="single" w:color="A6A6A6" w:sz="4"/>
              <w:left w:val="single" w:color="A6A6A6" w:sz="4"/>
              <w:bottom w:val="single" w:color="A6A6A6" w:sz="4"/>
              <w:right w:val="single" w:color="A6A6A6" w:sz="4"/>
            </w:tcBorders>
            <w:shd w:fill="E4E4F7" w:color="auto" w:val="clear"/>
            <w:tcMar>
              <w:top w:type="dxa" w:w="50"/>
              <w:left w:type="dxa" w:w="80"/>
              <w:bottom w:type="dxa" w:w="50"/>
              <w:right w:type="dxa" w:w="80"/>
            </w:tcMar>
          </w:tcPr>
          <w:p>
            <w:pPr>
              <w:spacing w:after="30"/>
            </w:pPr>
            <w:r>
              <w:rPr>
                <w:rFonts w:ascii="Arial" w:cs="Arial" w:eastAsia="Arial" w:hAnsi="Arial"/>
                <w:b/>
                <w:bCs/>
                <w:sz w:val="17"/>
                <w:szCs w:val="17"/>
              </w:rPr>
              <w:t xml:space="preserve">TroCapThoiViec</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MaTC</w:t>
            </w:r>
          </w:p>
          <w:p>
            <w:pPr>
              <w:spacing w:after="30"/>
            </w:pPr>
            <w:r>
              <w:rPr>
                <w:rFonts w:ascii="Arial" w:cs="Arial" w:eastAsia="Arial" w:hAnsi="Arial"/>
                <w:b w:val="false"/>
                <w:bCs w:val="false"/>
                <w:sz w:val="17"/>
                <w:szCs w:val="17"/>
              </w:rPr>
              <w:t xml:space="preserve">MaQDChamDut</w:t>
            </w:r>
          </w:p>
          <w:p>
            <w:pPr>
              <w:spacing w:after="30"/>
            </w:pPr>
            <w:r>
              <w:rPr>
                <w:rFonts w:ascii="Arial" w:cs="Arial" w:eastAsia="Arial" w:hAnsi="Arial"/>
                <w:b w:val="false"/>
                <w:bCs w:val="false"/>
                <w:sz w:val="17"/>
                <w:szCs w:val="17"/>
              </w:rPr>
              <w:t xml:space="preserve">LoaiTroCap (ThoiViec / MatViec)</w:t>
            </w:r>
          </w:p>
          <w:p>
            <w:pPr>
              <w:spacing w:after="30"/>
            </w:pPr>
            <w:r>
              <w:rPr>
                <w:rFonts w:ascii="Arial" w:cs="Arial" w:eastAsia="Arial" w:hAnsi="Arial"/>
                <w:b w:val="false"/>
                <w:bCs w:val="false"/>
                <w:sz w:val="17"/>
                <w:szCs w:val="17"/>
              </w:rPr>
              <w:t xml:space="preserve">ThamNienTinhTroCap</w:t>
            </w:r>
          </w:p>
          <w:p>
            <w:pPr>
              <w:spacing w:after="30"/>
            </w:pPr>
            <w:r>
              <w:rPr>
                <w:rFonts w:ascii="Arial" w:cs="Arial" w:eastAsia="Arial" w:hAnsi="Arial"/>
                <w:b w:val="false"/>
                <w:bCs w:val="false"/>
                <w:sz w:val="17"/>
                <w:szCs w:val="17"/>
              </w:rPr>
              <w:t xml:space="preserve">SoTien</w:t>
            </w:r>
          </w:p>
          <w:p>
            <w:pPr>
              <w:spacing w:after="30"/>
            </w:pPr>
            <w:r>
              <w:rPr>
                <w:rFonts w:ascii="Arial" w:cs="Arial" w:eastAsia="Arial" w:hAnsi="Arial"/>
                <w:b w:val="false"/>
                <w:bCs w:val="false"/>
                <w:sz w:val="17"/>
                <w:szCs w:val="17"/>
              </w:rPr>
              <w:t xml:space="preserve">KyLuongChiTra</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tinhTroCap()</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 – 1 QuyetDinhChamDut</w:t>
            </w:r>
          </w:p>
          <w:p>
            <w:pPr>
              <w:spacing w:after="30"/>
            </w:pPr>
            <w:r>
              <w:rPr>
                <w:rFonts w:ascii="Arial" w:cs="Arial" w:eastAsia="Arial" w:hAnsi="Arial"/>
                <w:b w:val="false"/>
                <w:bCs w:val="false"/>
                <w:sz w:val="17"/>
                <w:szCs w:val="17"/>
              </w:rPr>
              <w:t xml:space="preserve">Khởi tạo tại AD-02, tránh ghi nhận hai lần (9.3)</w:t>
            </w:r>
          </w:p>
        </w:tc>
      </w:tr>
    </w:tbl>
    <w:p>
      <w:pPr>
        <w:pStyle w:val="Heading3"/>
        <w:keepNext/>
        <w:shd w:fill="E7E5DE" w:color="auto" w:val="clear"/>
        <w:spacing w:after="100" w:before="240"/>
      </w:pPr>
      <w:r>
        <w:rPr>
          <w:rFonts w:ascii="Arial" w:cs="Arial" w:eastAsia="Arial" w:hAnsi="Arial"/>
        </w:rPr>
        <w:t xml:space="preserve">Gói G10 – Báo cáo, thống kê (phân hệ 10)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2400"/>
        <w:gridCol w:w="2506"/>
      </w:tblGrid>
      <w:tr>
        <w:trPr>
          <w:cantSplit/>
          <w:tblHeader/>
        </w:trPr>
        <w:tc>
          <w:tcPr>
            <w:tcW w:type="dxa" w:w="1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Lớp</w:t>
            </w:r>
          </w:p>
        </w:tc>
        <w:tc>
          <w:tcPr>
            <w:tcW w:type="dxa" w:w="3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Thuộc tính</w:t>
            </w:r>
          </w:p>
        </w:tc>
        <w:tc>
          <w:tcPr>
            <w:tcW w:type="dxa" w:w="2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Phương thức</w:t>
            </w:r>
          </w:p>
        </w:tc>
        <w:tc>
          <w:tcPr>
            <w:tcW w:type="dxa" w:w="25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Quan hệ / quy tắc</w:t>
            </w:r>
          </w:p>
        </w:tc>
      </w:tr>
      <w:tr>
        <w:trPr>
          <w:cantSplit/>
        </w:trPr>
        <w:tc>
          <w:tcPr>
            <w:tcW w:type="dxa" w:w="1700"/>
            <w:tcBorders>
              <w:top w:val="single" w:color="A6A6A6" w:sz="4"/>
              <w:left w:val="single" w:color="A6A6A6" w:sz="4"/>
              <w:bottom w:val="single" w:color="A6A6A6" w:sz="4"/>
              <w:right w:val="single" w:color="A6A6A6" w:sz="4"/>
            </w:tcBorders>
            <w:shd w:fill="E7E5DE" w:color="auto" w:val="clear"/>
            <w:tcMar>
              <w:top w:type="dxa" w:w="50"/>
              <w:left w:type="dxa" w:w="80"/>
              <w:bottom w:type="dxa" w:w="50"/>
              <w:right w:type="dxa" w:w="80"/>
            </w:tcMar>
          </w:tcPr>
          <w:p>
            <w:pPr>
              <w:spacing w:after="30"/>
            </w:pPr>
            <w:r>
              <w:rPr>
                <w:rFonts w:ascii="Arial" w:cs="Arial" w:eastAsia="Arial" w:hAnsi="Arial"/>
                <w:b/>
                <w:bCs/>
                <w:sz w:val="17"/>
                <w:szCs w:val="17"/>
              </w:rPr>
              <w:t xml:space="preserve">BaoCao</w:t>
            </w:r>
          </w:p>
        </w:tc>
        <w:tc>
          <w:tcPr>
            <w:tcW w:type="dxa" w:w="3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MaBaoCao</w:t>
            </w:r>
          </w:p>
          <w:p>
            <w:pPr>
              <w:spacing w:after="30"/>
            </w:pPr>
            <w:r>
              <w:rPr>
                <w:rFonts w:ascii="Arial" w:cs="Arial" w:eastAsia="Arial" w:hAnsi="Arial"/>
                <w:b w:val="false"/>
                <w:bCs w:val="false"/>
                <w:sz w:val="17"/>
                <w:szCs w:val="17"/>
              </w:rPr>
              <w:t xml:space="preserve">LoaiBaoCao (cong/OT to, cong/OT xuong, bien dong nhan su, quy luong, BH, thue, chi phi phuc loi)</w:t>
            </w:r>
          </w:p>
          <w:p>
            <w:pPr>
              <w:spacing w:after="30"/>
            </w:pPr>
            <w:r>
              <w:rPr>
                <w:rFonts w:ascii="Arial" w:cs="Arial" w:eastAsia="Arial" w:hAnsi="Arial"/>
                <w:b w:val="false"/>
                <w:bCs w:val="false"/>
                <w:sz w:val="17"/>
                <w:szCs w:val="17"/>
              </w:rPr>
              <w:t xml:space="preserve">PhamVi</w:t>
            </w:r>
          </w:p>
          <w:p>
            <w:pPr>
              <w:spacing w:after="30"/>
            </w:pPr>
            <w:r>
              <w:rPr>
                <w:rFonts w:ascii="Arial" w:cs="Arial" w:eastAsia="Arial" w:hAnsi="Arial"/>
                <w:b w:val="false"/>
                <w:bCs w:val="false"/>
                <w:sz w:val="17"/>
                <w:szCs w:val="17"/>
              </w:rPr>
              <w:t xml:space="preserve">KyBaoCao</w:t>
            </w:r>
          </w:p>
          <w:p>
            <w:pPr>
              <w:spacing w:after="30"/>
            </w:pPr>
            <w:r>
              <w:rPr>
                <w:rFonts w:ascii="Arial" w:cs="Arial" w:eastAsia="Arial" w:hAnsi="Arial"/>
                <w:b w:val="false"/>
                <w:bCs w:val="false"/>
                <w:sz w:val="17"/>
                <w:szCs w:val="17"/>
              </w:rPr>
              <w:t xml:space="preserve">TrangThaiDuLieu (Nhap / ChinhThuc)</w:t>
            </w:r>
          </w:p>
          <w:p>
            <w:pPr>
              <w:spacing w:after="30"/>
            </w:pPr>
            <w:r>
              <w:rPr>
                <w:rFonts w:ascii="Arial" w:cs="Arial" w:eastAsia="Arial" w:hAnsi="Arial"/>
                <w:b w:val="false"/>
                <w:bCs w:val="false"/>
                <w:sz w:val="17"/>
                <w:szCs w:val="17"/>
              </w:rPr>
              <w:t xml:space="preserve">NguoiLap</w:t>
            </w:r>
          </w:p>
        </w:tc>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truyVan()</w:t>
            </w:r>
          </w:p>
          <w:p>
            <w:pPr>
              <w:spacing w:after="30"/>
            </w:pPr>
            <w:r>
              <w:rPr>
                <w:rFonts w:ascii="Arial" w:cs="Arial" w:eastAsia="Arial" w:hAnsi="Arial"/>
                <w:b w:val="false"/>
                <w:bCs w:val="false"/>
                <w:sz w:val="17"/>
                <w:szCs w:val="17"/>
              </w:rPr>
              <w:t xml:space="preserve">kiemTraQuyenXem()</w:t>
            </w:r>
          </w:p>
          <w:p>
            <w:pPr>
              <w:spacing w:after="30"/>
            </w:pPr>
            <w:r>
              <w:rPr>
                <w:rFonts w:ascii="Arial" w:cs="Arial" w:eastAsia="Arial" w:hAnsi="Arial"/>
                <w:b w:val="false"/>
                <w:bCs w:val="false"/>
                <w:sz w:val="17"/>
                <w:szCs w:val="17"/>
              </w:rPr>
              <w:t xml:space="preserve">kiemTraQuyenXuat()</w:t>
            </w:r>
          </w:p>
          <w:p>
            <w:pPr>
              <w:spacing w:after="30"/>
            </w:pPr>
            <w:r>
              <w:rPr>
                <w:rFonts w:ascii="Arial" w:cs="Arial" w:eastAsia="Arial" w:hAnsi="Arial"/>
                <w:b w:val="false"/>
                <w:bCs w:val="false"/>
                <w:sz w:val="17"/>
                <w:szCs w:val="17"/>
              </w:rPr>
              <w:t xml:space="preserve">xuatFile()</w:t>
            </w:r>
          </w:p>
        </w:tc>
        <w:tc>
          <w:tcPr>
            <w:tcW w:type="dxa" w:w="25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Dùng PhanQuyen để giới hạn phạm vi</w:t>
            </w:r>
          </w:p>
          <w:p>
            <w:pPr>
              <w:spacing w:after="30"/>
            </w:pPr>
            <w:r>
              <w:rPr>
                <w:rFonts w:ascii="Arial" w:cs="Arial" w:eastAsia="Arial" w:hAnsi="Arial"/>
                <w:b w:val="false"/>
                <w:bCs w:val="false"/>
                <w:sz w:val="17"/>
                <w:szCs w:val="17"/>
              </w:rPr>
              <w:t xml:space="preserve">TT: tổ; QĐ: xưởng; KT: theo quyền (10.1–10.4)</w:t>
            </w:r>
          </w:p>
        </w:tc>
      </w:tr>
    </w:tbl>
    <w:p>
      <w:pPr>
        <w:pStyle w:val="Heading2"/>
        <w:keepNext/>
      </w:pPr>
      <w:r>
        <w:rPr>
          <w:rFonts w:ascii="Arial" w:cs="Arial" w:eastAsia="Arial" w:hAnsi="Arial"/>
        </w:rPr>
        <w:t xml:space="preserve">2.4 Thay thế “Ma trận thuật toán tiền lương” bằng tham số hóa</w:t>
      </w:r>
    </w:p>
    <w:p>
      <w:pPr>
        <w:spacing w:after="100" w:before="0"/>
      </w:pPr>
      <w:r>
        <w:rPr>
          <w:rFonts w:ascii="Arial" w:cs="Arial" w:eastAsia="Arial" w:hAnsi="Arial"/>
        </w:rPr>
        <w:t xml:space="preserve">Mục 3 của T1 nhúng trực tiếp các tỷ lệ pháp lý vào công thức và tên thuộc tính. Cách này vi phạm thách thức thiết kế #2 (tham số pháp lý có hiệu lực theo thời gian). Bản cập nhật chuyển toàn bộ sang tham số có ngày hiệu lực; công thức chỉ tham chiếu mã tham số.</w:t>
      </w:r>
    </w:p>
    <w:p>
      <w:pPr>
        <w:spacing w:after="100" w:before="0"/>
      </w:pPr>
      <w:r>
        <w:rPr>
          <w:rFonts w:ascii="Arial" w:cs="Arial" w:eastAsia="Arial" w:hAnsi="Arial"/>
          <w:b/>
          <w:bCs/>
          <w:sz w:val="19"/>
          <w:szCs w:val="19"/>
        </w:rPr>
        <w:t xml:space="preserve">Công thức tổng quát cho OT ban đêm</w:t>
      </w:r>
      <w:r>
        <w:rPr>
          <w:rFonts w:ascii="Arial" w:cs="Arial" w:eastAsia="Arial" w:hAnsi="Arial"/>
          <w:sz w:val="19"/>
          <w:szCs w:val="19"/>
        </w:rPr>
        <w:t xml:space="preserve"> (thay ba công thức riêng lẻ): HeSoOTDem = HS_OT + PC_LAM_DEM + BS_OT_DEM × HS_OT, với HS_OT là hệ số của loại ngày tương ứng. Số tiền = DonGiaGio × SoGio × HeSoOTDem. Các giá trị 210%, 270%, 390% trong T1 trở thành kết quả dẫn xuất, không lưu cứng.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500"/>
        <w:gridCol w:w="2806"/>
      </w:tblGrid>
      <w:tr>
        <w:trPr>
          <w:cantSplit/>
          <w:tblHeader/>
        </w:trPr>
        <w:tc>
          <w:tcPr>
            <w:tcW w:type="dxa" w:w="2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Mã tham số</w:t>
            </w:r>
          </w:p>
        </w:tc>
        <w:tc>
          <w:tcPr>
            <w:tcW w:type="dxa" w:w="23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Ý nghĩa</w:t>
            </w:r>
          </w:p>
        </w:tc>
        <w:tc>
          <w:tcPr>
            <w:tcW w:type="dxa" w:w="25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Giá trị trong T1 / hiện hành</w:t>
            </w:r>
          </w:p>
        </w:tc>
        <w:tc>
          <w:tcPr>
            <w:tcW w:type="dxa" w:w="28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Cách quản lý mới</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HS_OT_NGAY_THUONG</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Hệ số OT ngày thường</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150%</w:t>
            </w:r>
          </w:p>
        </w:tc>
        <w:tc>
          <w:tcPr>
            <w:tcW w:type="dxa" w:w="2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ThamSoPhapLy, có hiệu lực</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HS_OT_NGHI_TUAN</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Hệ số OT ngày nghỉ hằng tuần</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200%</w:t>
            </w:r>
          </w:p>
        </w:tc>
        <w:tc>
          <w:tcPr>
            <w:tcW w:type="dxa" w:w="2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ThamSoPhapLy</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HS_OT_LE_TET</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Hệ số OT ngày lễ, Tết</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300%</w:t>
            </w:r>
          </w:p>
        </w:tc>
        <w:tc>
          <w:tcPr>
            <w:tcW w:type="dxa" w:w="2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ThamSoPhapLy</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PC_LAM_DEM</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Phụ cấp làm đêm</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30%</w:t>
            </w:r>
          </w:p>
        </w:tc>
        <w:tc>
          <w:tcPr>
            <w:tcW w:type="dxa" w:w="2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ThamSoPhapLy</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BS_OT_DEM</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Phần bổ sung OT ban đêm</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20% × hệ số OT ngày</w:t>
            </w:r>
          </w:p>
        </w:tc>
        <w:tc>
          <w:tcPr>
            <w:tcW w:type="dxa" w:w="2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ThamSoPhapLy</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TL_BH_NLD_*</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Tỷ lệ BHXH/BHYT/BHTN phần NLĐ</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Gộp 10,5%</w:t>
            </w:r>
          </w:p>
        </w:tc>
        <w:tc>
          <w:tcPr>
            <w:tcW w:type="dxa" w:w="2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Tách theo từng loại trong MucDongBH</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TL_BH_DN_*, KPCD</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Tỷ lệ phần DN và kinh phí công đoàn</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Chưa có</w:t>
            </w:r>
          </w:p>
        </w:tc>
        <w:tc>
          <w:tcPr>
            <w:tcW w:type="dxa" w:w="2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Thêm vào MucDongBH (8.1, 8.2)</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TRAN_KHAU_TRU</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Trần khấu trừ lương</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30% tiền lương thực trả (Điều 102 BLLĐ 2019)</w:t>
            </w:r>
          </w:p>
        </w:tc>
        <w:tc>
          <w:tcPr>
            <w:tcW w:type="dxa" w:w="2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ThamSoPhapLy. Cần KT đối chiếu cơ sở tính (trước hay sau khi trừ BH, thuế) trước khi chốt mô tả</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GIAM_TRU_BAN_THAN, GIAM_TRU_NPT</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Giảm trừ gia cảnh</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Chưa có</w:t>
            </w:r>
          </w:p>
        </w:tc>
        <w:tc>
          <w:tcPr>
            <w:tcW w:type="dxa" w:w="2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Từ kỳ tính thuế 2026: 15,5 triệu và 6,2 triệu đồng/tháng (NQ 110/2025/UBTVQH15); kỳ trước 11 và 4,4 triệu</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BIEU_THUE_TNCN</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Biểu thuế lũy tiến tiền lương</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Chưa có</w:t>
            </w:r>
          </w:p>
        </w:tc>
        <w:tc>
          <w:tcPr>
            <w:tcW w:type="dxa" w:w="2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BacThueTNCN: biểu 5 bậc (5/10/20/30/35%) theo Luật 109/2025/QH15 áp dụng từ kỳ tính thuế 2026; biểu 7 bậc áp dụng đến hết 2025</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LUONG_TOI_THIEU_VUNG</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Lương tối thiểu vùng I–IV</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Chưa có</w:t>
            </w:r>
          </w:p>
        </w:tc>
        <w:tc>
          <w:tcPr>
            <w:tcW w:type="dxa" w:w="2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ThamSoPhapLy theo MaVung và hiệu lực</w:t>
            </w:r>
          </w:p>
        </w:tc>
      </w:tr>
      <w:tr>
        <w:trPr>
          <w:cantSplit/>
        </w:trPr>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TRAN_OT_*</w:t>
            </w:r>
          </w:p>
        </w:tc>
        <w:tc>
          <w:tcPr>
            <w:tcW w:type="dxa" w:w="23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Trần giờ OT theo ngày/tháng/năm</w:t>
            </w:r>
          </w:p>
        </w:tc>
        <w:tc>
          <w:tcPr>
            <w:tcW w:type="dxa" w:w="2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Chưa có</w:t>
            </w:r>
          </w:p>
        </w:tc>
        <w:tc>
          <w:tcPr>
            <w:tcW w:type="dxa" w:w="2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TranOT theo cơ sở và ngành; cần đối chiếu Nghị định 145/2020/NĐ-CP</w:t>
            </w:r>
          </w:p>
        </w:tc>
      </w:tr>
    </w:tbl>
    <w:p>
      <w:pPr>
        <w:spacing w:after="100" w:before="80"/>
      </w:pPr>
      <w:r>
        <w:rPr>
          <w:rFonts w:ascii="Arial" w:cs="Arial" w:eastAsia="Arial" w:hAnsi="Arial"/>
          <w:i/>
          <w:iCs/>
          <w:sz w:val="18"/>
          <w:szCs w:val="18"/>
        </w:rPr>
        <w:t xml:space="preserve">Các giá trị thuế/giảm trừ 2026 đã được đối chiếu với nguồn công khai tại thời điểm soạn (02/10/2026), nhưng đây chỉ là dữ liệu mẫu cho thiết kế: khi nhập vào hệ thống, KT cần xác nhận lại theo văn bản chính thức và ghi rõ CanCuPhapLy. Ví dụ này cũng cho thấy lý do cần NgayHieuLuc: quyết toán năm 2026 sẽ dùng bộ tham số khác quyết toán năm 2025.</w:t>
      </w:r>
    </w:p>
    <w:p>
      <w:pPr>
        <w:pStyle w:val="Heading2"/>
        <w:keepNext/>
      </w:pPr>
      <w:r>
        <w:rPr>
          <w:rFonts w:ascii="Arial" w:cs="Arial" w:eastAsia="Arial" w:hAnsi="Arial"/>
        </w:rPr>
        <w:t xml:space="preserve">2.5 Đáp ứng ba thách thức thiết kế</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4006"/>
      </w:tblGrid>
      <w:tr>
        <w:trPr>
          <w:cantSplit/>
          <w:tblHeader/>
        </w:trPr>
        <w:tc>
          <w:tcPr>
            <w:tcW w:type="dxa" w:w="2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Thách thức</w:t>
            </w:r>
          </w:p>
        </w:tc>
        <w:tc>
          <w:tcPr>
            <w:tcW w:type="dxa" w:w="35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Lớp / cơ chế đáp ứng</w:t>
            </w:r>
          </w:p>
        </w:tc>
        <w:tc>
          <w:tcPr>
            <w:tcW w:type="dxa" w:w="40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Quy tắc nghiệp vụ</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#1 Quyết định hiệu lực hồi tố (truy lĩnh, truy thu)</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QuyetDinhThayDoiLuong (NgayHieuLuc, LaHieuLucHoiTo) → ButToanDieuChinh</w:t>
            </w:r>
          </w:p>
        </w:tc>
        <w:tc>
          <w:tcPr>
            <w:tcW w:type="dxa" w:w="40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Hệ thống tìm các kỳ lương đã khóa bị ảnh hưởng, tính chênh lệch lương, BH, thuế từng kỳ, KT xác nhận rồi ghi vào kỳ đang mở (SQ-07). Không xác nhận thì không đổi dữ liệu.</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#2 Tham số pháp lý theo thời gian</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ThamSoPhapLy, MucDongBH, BacThueTNCN, TranOT, ChinhSachCoSo (đều có NgayHieuLuc / NgayHetHieuLuc)</w:t>
            </w:r>
          </w:p>
        </w:tc>
        <w:tc>
          <w:tcPr>
            <w:tcW w:type="dxa" w:w="40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Thêm phiên bản mới thay vì sửa đè; mỗi lần tính dùng tham số còn hiệu lực trong kỳ tương ứng (SQ-06 bước 4; SQ-07 bước 7).</w:t>
            </w:r>
          </w:p>
        </w:tc>
      </w:tr>
      <w:tr>
        <w:trPr>
          <w:cantSplit/>
        </w:trPr>
        <w:tc>
          <w:tcPr>
            <w:tcW w:type="dxa" w:w="2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#3 Điều chỉnh sau khi khóa kỳ</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KyNghiepVu (ĐãKhóa) + ButToanDieuChinh + NhatKyKiemToan</w:t>
            </w:r>
          </w:p>
        </w:tc>
        <w:tc>
          <w:tcPr>
            <w:tcW w:type="dxa" w:w="40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Kỳ đã khóa giữ nguyên số liệu; mọi chênh lệch là bút toán điều chỉnh ở kỳ mở, có nhật ký đầy đủ (AD-07).</w:t>
            </w:r>
          </w:p>
        </w:tc>
      </w:tr>
    </w:tbl>
    <w:p>
      <w:pPr>
        <w:pStyle w:val="Heading2"/>
        <w:keepNext/>
      </w:pPr>
      <w:r>
        <w:rPr>
          <w:rFonts w:ascii="Arial" w:cs="Arial" w:eastAsia="Arial" w:hAnsi="Arial"/>
        </w:rPr>
        <w:t xml:space="preserve">2.6 Ma trận truy vết: sequence diagram → lớp chính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5606"/>
      </w:tblGrid>
      <w:tr>
        <w:trPr>
          <w:cantSplit/>
          <w:tblHeader/>
        </w:trPr>
        <w:tc>
          <w:tcPr>
            <w:tcW w:type="dxa" w:w="9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SQ</w:t>
            </w:r>
          </w:p>
        </w:tc>
        <w:tc>
          <w:tcPr>
            <w:tcW w:type="dxa" w:w="34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Nội dung</w:t>
            </w:r>
          </w:p>
        </w:tc>
        <w:tc>
          <w:tcPr>
            <w:tcW w:type="dxa" w:w="56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Lớp tham gia chính</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SQ-01</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Xếp ca, duyệt lịch, đổi ca</w:t>
            </w:r>
          </w:p>
        </w:tc>
        <w:tc>
          <w:tcPr>
            <w:tcW w:type="dxa" w:w="56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MauXoayCa, LichPhanCa, CaLamViec, NgayNghiLe, DeXuatDoiCa</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SQ-02</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Tiếp nhận dữ liệu, ghép cặp vào/ra</w:t>
            </w:r>
          </w:p>
        </w:tc>
        <w:tc>
          <w:tcPr>
            <w:tcW w:type="dxa" w:w="56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LoNhapChamCong, DuLieuChamCongTho, ChiTietCongNgay, LichPhanCa</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SQ-03</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Ngoại lệ, xác nhận công, chốt bảng công</w:t>
            </w:r>
          </w:p>
        </w:tc>
        <w:tc>
          <w:tcPr>
            <w:tcW w:type="dxa" w:w="56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GiaiTrinhNgoaiLe, XacNhanCongTo, BangChamCongThang, KyNghiepVu, NhatKyKiemToan</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SQ-04</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Đề xuất, duyệt, trần, quy đổi OT</w:t>
            </w:r>
          </w:p>
        </w:tc>
        <w:tc>
          <w:tcPr>
            <w:tcW w:type="dxa" w:w="56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DeXuatOT, ChiTietDeXuatOT, TranOT, GioOTThucTe, QuyDoiNghiBu, ThamSoPhapLy</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SQ-05</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Đơn nghỉ, vắng mặt, ốm đau</w:t>
            </w:r>
          </w:p>
        </w:tc>
        <w:tc>
          <w:tcPr>
            <w:tcW w:type="dxa" w:w="56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DonNghi, LoaiNghi, QuyPhepNam, HoSoOmDauThaiSan, BaoCao</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SQ-06</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Tính lương, duyệt, khóa kỳ, phiếu lương</w:t>
            </w:r>
          </w:p>
        </w:tc>
        <w:tc>
          <w:tcPr>
            <w:tcW w:type="dxa" w:w="56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BangLuongThang, ChiTietLuongNhanVien, KhoanMucLuong, CoCauLuong, CongThucLuong, KhoanThuong, PhieuLuong, BangTrichBH, KhauTruThue</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SQ-07</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Truy lĩnh, truy thu hồi tố</w:t>
            </w:r>
          </w:p>
        </w:tc>
        <w:tc>
          <w:tcPr>
            <w:tcW w:type="dxa" w:w="56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QuyetDinhThayDoiLuong, ButToanDieuChinh, KyNghiepVu, NhatKyKiemToan</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SQ-08</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BH, thuế khấu trừ, quyết toán năm</w:t>
            </w:r>
          </w:p>
        </w:tc>
        <w:tc>
          <w:tcPr>
            <w:tcW w:type="dxa" w:w="56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MucDongBH, BangTrichBH, DanhSachBaoTangGiam, BacThueTNCN, KhauTruThue, QuyetToanThueNam, NguoiPhuThuoc</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SQ-09</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Chấm dứt hợp đồng</w:t>
            </w:r>
          </w:p>
        </w:tc>
        <w:tc>
          <w:tcPr>
            <w:tcW w:type="dxa" w:w="56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QuyetDinhChamDut, HopDongLaoDong, TroCapThoiViec, QuyPhepNam, DanhSachBaoTangGiam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SQ-10</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Thêm tham số pháp lý theo hiệu lực</w:t>
            </w:r>
          </w:p>
        </w:tc>
        <w:tc>
          <w:tcPr>
            <w:tcW w:type="dxa" w:w="56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ThamSoPhapLy, NhatKyKiemToan</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SQ-11</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Mở, khóa kỳ công và kỳ lương</w:t>
            </w:r>
          </w:p>
        </w:tc>
        <w:tc>
          <w:tcPr>
            <w:tcW w:type="dxa" w:w="56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KyNghiepVu, NhatKyKiemToan</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SQ-12</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Cấp phát phúc lợi</w:t>
            </w:r>
          </w:p>
        </w:tc>
        <w:tc>
          <w:tcPr>
            <w:tcW w:type="dxa" w:w="56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DanhMucPhucLoi, CapPhatPhucLoi, NhanVien, DonViPhongBan</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SQ-13</w:t>
            </w:r>
          </w:p>
        </w:tc>
        <w:tc>
          <w:tcPr>
            <w:tcW w:type="dxa" w:w="34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Báo cáo có phân quyền theo đơn vị</w:t>
            </w:r>
          </w:p>
        </w:tc>
        <w:tc>
          <w:tcPr>
            <w:tcW w:type="dxa" w:w="56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BaoCao, PhanQuyen, VaiTro, DonViPhongBan</w:t>
            </w:r>
          </w:p>
        </w:tc>
      </w:tr>
    </w:tbl>
    <w:p>
      <w:pPr>
        <w:pStyle w:val="Heading1"/>
        <w:keepNext/>
      </w:pPr>
      <w:r>
        <w:rPr>
          <w:rFonts w:ascii="Arial" w:cs="Arial" w:eastAsia="Arial" w:hAnsi="Arial"/>
        </w:rPr>
        <w:t xml:space="preserve">3. Cập nhật Mô tả Activity Diagram (T2)</w:t>
      </w:r>
    </w:p>
    <w:p>
      <w:pPr>
        <w:pStyle w:val="Heading2"/>
        <w:keepNext/>
      </w:pPr>
      <w:r>
        <w:rPr>
          <w:rFonts w:ascii="Arial" w:cs="Arial" w:eastAsia="Arial" w:hAnsi="Arial"/>
        </w:rPr>
        <w:t xml:space="preserve">3.1 Lỗi cấu trúc tài liệu</w:t>
      </w:r>
    </w:p>
    <w:p>
      <w:pPr>
        <w:pStyle w:val="ListParagraph"/>
        <w:numPr>
          <w:ilvl w:val="0"/>
          <w:numId w:val="2"/>
        </w:numPr>
        <w:spacing w:after="60"/>
      </w:pPr>
      <w:r>
        <w:rPr>
          <w:rFonts w:ascii="Arial" w:cs="Arial" w:eastAsia="Arial" w:hAnsi="Arial"/>
        </w:rPr>
        <w:t xml:space="preserve">Toàn bộ mô tả của 11 sơ đồ AD-00…AD-10 xuất hiện </w:t>
      </w:r>
      <w:r>
        <w:rPr>
          <w:rFonts w:ascii="Arial" w:cs="Arial" w:eastAsia="Arial" w:hAnsi="Arial"/>
          <w:b/>
          <w:bCs/>
        </w:rPr>
        <w:t xml:space="preserve">hai lần</w:t>
      </w:r>
      <w:r>
        <w:rPr>
          <w:rFonts w:ascii="Arial" w:cs="Arial" w:eastAsia="Arial" w:hAnsi="Arial"/>
        </w:rPr>
        <w:t xml:space="preserve"> trong cùng tệp. Giữ một bản duy nhất.</w:t>
      </w:r>
    </w:p>
    <w:p>
      <w:pPr>
        <w:pStyle w:val="ListParagraph"/>
        <w:numPr>
          <w:ilvl w:val="0"/>
          <w:numId w:val="2"/>
        </w:numPr>
        <w:spacing w:after="60"/>
      </w:pPr>
      <w:r>
        <w:rPr>
          <w:rFonts w:ascii="Arial" w:cs="Arial" w:eastAsia="Arial" w:hAnsi="Arial"/>
        </w:rPr>
        <w:t xml:space="preserve">Câu “Dưới đây là phần mô tả tương ứng với 11 Activity Diagram… có thể đặt ngay dưới từng sơ đồ” là câu dẫn còn sót lại, cần xóa.</w:t>
      </w:r>
    </w:p>
    <w:p>
      <w:pPr>
        <w:pStyle w:val="ListParagraph"/>
        <w:numPr>
          <w:ilvl w:val="0"/>
          <w:numId w:val="2"/>
        </w:numPr>
        <w:spacing w:after="60"/>
      </w:pPr>
      <w:r>
        <w:rPr>
          <w:rFonts w:ascii="Arial" w:cs="Arial" w:eastAsia="Arial" w:hAnsi="Arial"/>
        </w:rPr>
        <w:t xml:space="preserve">Đưa “Lưu ý chung” (nhánh kết thúc “chờ xử lý”, “trả lại”, “nháp” chỉ kết thúc lượt thao tác hiện tại) lên đầu tài liệu.</w:t>
      </w:r>
    </w:p>
    <w:p>
      <w:pPr>
        <w:pStyle w:val="ListParagraph"/>
        <w:numPr>
          <w:ilvl w:val="0"/>
          <w:numId w:val="2"/>
        </w:numPr>
        <w:spacing w:after="60"/>
      </w:pPr>
      <w:r>
        <w:rPr>
          <w:rFonts w:ascii="Arial" w:cs="Arial" w:eastAsia="Arial" w:hAnsi="Arial"/>
        </w:rPr>
        <w:t xml:space="preserve">Thêm mã chức năng BFD vào mỗi mục (ví dụ “AD-06 – Nghỉ phép và chế độ (6.1–6.5)”) và dòng “Sequence tương ứng”.</w:t>
      </w:r>
    </w:p>
    <w:p>
      <w:pPr>
        <w:pStyle w:val="Heading2"/>
        <w:keepNext/>
      </w:pPr>
      <w:r>
        <w:rPr>
          <w:rFonts w:ascii="Arial" w:cs="Arial" w:eastAsia="Arial" w:hAnsi="Arial"/>
        </w:rPr>
        <w:t xml:space="preserve">3.2 Chỉnh sửa theo từng sơ đồ</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4600"/>
        <w:gridCol w:w="1806"/>
      </w:tblGrid>
      <w:tr>
        <w:trPr>
          <w:cantSplit/>
          <w:tblHeader/>
        </w:trPr>
        <w:tc>
          <w:tcPr>
            <w:tcW w:type="dxa" w:w="8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AD</w:t>
            </w:r>
          </w:p>
        </w:tc>
        <w:tc>
          <w:tcPr>
            <w:tcW w:type="dxa" w:w="2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Vấn đề hiện tại</w:t>
            </w:r>
          </w:p>
        </w:tc>
        <w:tc>
          <w:tcPr>
            <w:tcW w:type="dxa" w:w="46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Đề xuất cập nhật</w:t>
            </w:r>
          </w:p>
        </w:tc>
        <w:tc>
          <w:tcPr>
            <w:tcW w:type="dxa" w:w="18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Căn cứ</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AD-00</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Chưa nhắc phúc lợi, báo cáo, hồ sơ hợp đồng; chưa nói rõ phạm vi nhiều cơ sở, nhiều vùng lương.</w:t>
            </w:r>
          </w:p>
        </w:tc>
        <w:tc>
          <w:tcPr>
            <w:tcW w:type="dxa" w:w="4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Thêm câu: “Kỳ công và kỳ lương được mở theo từng cơ sở/đơn vị; tham số pháp lý áp dụng theo vùng lương và ngày hiệu lực.” Thêm tham chiếu chéo tới AD-02, AD-09, AD-10.</w:t>
            </w:r>
          </w:p>
        </w:tc>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BFD; phạm vi dự án</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AD-01</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Tác nhân chỉ gồm Admin và Hệ thống; chưa nêu tài khoản/phân quyền theo đơn vị và nguyên tắc thêm tham số theo hiệu lực. BFD 1.5 có cả AD và KT.</w:t>
            </w:r>
          </w:p>
        </w:tc>
        <w:tc>
          <w:tcPr>
            <w:tcW w:type="dxa" w:w="4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Tác nhân: Admin, Kế toán, Hệ thống. Bổ sung: “Cập nhật cấu hình gồm tài khoản và phân quyền theo đơn vị (1.1), cơ cấu tổ chức (1.2), vùng lương và tham số pháp lý (1.3), chính sách theo cơ sở (1.4). Tham số pháp lý được thêm phiên bản mới có hiệu lực, không ghi đè phiên bản cũ.”</w:t>
            </w:r>
          </w:p>
        </w:tc>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BFD 1.1–1.6; SQ-10, SQ-11</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AD-02</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Thiếu mã chức năng; chưa nói rõ quyết định hồi tố chuyển sang AD-07 thế nào.</w:t>
            </w:r>
          </w:p>
        </w:tc>
        <w:tc>
          <w:tcPr>
            <w:tcW w:type="dxa" w:w="4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Thêm “(2.1–2.5)”. Sau câu “xác định nhu cầu hồi tố” thêm: “Quyết định có hiệu lực quá khứ được chuyển sang xử lý hồi tố tại AD-07.”</w:t>
            </w:r>
          </w:p>
        </w:tc>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SQ-07, SQ-09</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AD-03</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Chỉ có TT, QĐ; BFD 3.1 (định nghĩa ca, lịch nghỉ lễ) do Admin thực hiện.</w:t>
            </w:r>
          </w:p>
        </w:tc>
        <w:tc>
          <w:tcPr>
            <w:tcW w:type="dxa" w:w="4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Thêm Admin vào tác nhân, thêm câu: “Danh mục ca và lịch nghỉ lễ do Admin định nghĩa; lịch xoay ca theo mẫu và ràng buộc xoay ca được hệ thống kiểm tra khi tổ trưởng lập lịch.”</w:t>
            </w:r>
          </w:p>
        </w:tc>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BFD 3.1–3.4; SQ-01</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AD-04</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Thiếu mã chức năng; chưa nêu rõ ba cấp: TT xác nhận tổ, QĐ chốt xưởng, KT khóa kỳ công.</w:t>
            </w:r>
          </w:p>
        </w:tc>
        <w:tc>
          <w:tcPr>
            <w:tcW w:type="dxa" w:w="4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Thêm “(4.1–4.5)” và câu: “Trạng thái bảng công đi qua bốn mức: Nháp, Tổ đã xác nhận, Xưởng đã chốt, Đã khóa.”</w:t>
            </w:r>
          </w:p>
        </w:tc>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SQ-02, SQ-03</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AD-05</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Thiếu mã chức năng; câu về quy đổi nghỉ bù chưa khớp với SQ-04 (“trừ giờ OT trả tiền, cộng quỹ nghỉ bù”).</w:t>
            </w:r>
          </w:p>
        </w:tc>
        <w:tc>
          <w:tcPr>
            <w:tcW w:type="dxa" w:w="4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Thêm “(5.1–5.5)”. Thống nhất cách diễn đạt sau khi chốt điểm mở Q2.</w:t>
            </w:r>
          </w:p>
        </w:tc>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SQ-04</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AD-06</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Tác nhân thiếu Admin (6.1 danh mục loại nghỉ). SQ-05 dùng “duyệt cấp 1”, AD dùng “cấp duyệt cuối” – dễ hiểu lầm còn cấp 2.</w:t>
            </w:r>
          </w:p>
        </w:tc>
        <w:tc>
          <w:tcPr>
            <w:tcW w:type="dxa" w:w="4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Thêm Admin vào tác nhân. Thay câu cuối bằng: “Đơn nghỉ chỉ có một cấp duyệt do tổ trưởng thực hiện (ghi nhận là Duyệt cấp 1 trong SQ-05); quản đốc không duyệt đơn nghỉ mà chỉ theo dõi tỷ lệ vắng mặt.”</w:t>
            </w:r>
          </w:p>
        </w:tc>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BFD 6.1–6.5; SQ-05</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AD-07</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Không nhắc thưởng (7.3), cơ cấu và công thức lương (7.1), ghi nhật ký khi khóa kỳ.</w:t>
            </w:r>
          </w:p>
        </w:tc>
        <w:tc>
          <w:tcPr>
            <w:tcW w:type="dxa" w:w="4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Bổ sung: “Khi kỳ có thưởng, hệ thống tính thưởng trước khi tổng hợp thu nhập. Khóa kỳ lương được ghi nhật ký kiểm toán. Tính lại với cùng dữ liệu đầu vào cho cùng kết quả.”</w:t>
            </w:r>
          </w:p>
        </w:tc>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SQ-06 (bước 6, 16)</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AD-08</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Không nhắc cập nhật mức đóng theo vùng (8.1) và KPCĐ; chưa nói giảm trừ gia cảnh, người phụ thuộc và hiệu lực biểu thuế.</w:t>
            </w:r>
          </w:p>
        </w:tc>
        <w:tc>
          <w:tcPr>
            <w:tcW w:type="dxa" w:w="4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Bổ sung: “Mức đóng, sàn, trần theo vùng được cập nhật theo hiệu lực (8.1). Hệ thống tính BHXH, BHYT, BHTN và KPCĐ, tách phần người lao động và doanh nghiệp. Thuế khấu trừ dùng biểu thuế, giảm trừ bản thân và người phụ thuộc còn hiệu lực trong kỳ.”</w:t>
            </w:r>
          </w:p>
        </w:tc>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SQ-08</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AD-09</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Trợ cấp chấm dứt HĐ “khởi tạo tại AD-02” nhưng BFD xếp 9.3 trong phân hệ Phúc lợi.</w:t>
            </w:r>
          </w:p>
        </w:tc>
        <w:tc>
          <w:tcPr>
            <w:tcW w:type="dxa" w:w="4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Giữ nguyên nguyên tắc chống ghi nhận hai lần, thêm: “Trợ cấp thôi việc, mất việc (9.3) được tính khi xác nhận chấm dứt hợp đồng và hiển thị trong theo dõi chi phí (9.4).” Chốt điểm mở Q4.</w:t>
            </w:r>
          </w:p>
        </w:tc>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BFD 9.3; SQ-09</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AD-10</w:t>
            </w:r>
          </w:p>
        </w:tc>
        <w:tc>
          <w:tcPr>
            <w:tcW w:type="dxa" w:w="2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Chưa nêu rõ báo cáo biến động nhân sự của QĐ (10.2) và quỹ lương theo cơ sở (10.3).</w:t>
            </w:r>
          </w:p>
        </w:tc>
        <w:tc>
          <w:tcPr>
            <w:tcW w:type="dxa" w:w="4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Bổ sung: “Quản đốc xem báo cáo công, OT, biến động nhân sự của xưởng; kế toán xem quỹ lương theo cơ sở, đơn vị và báo cáo bảo hiểm, thuế.”</w:t>
            </w:r>
          </w:p>
        </w:tc>
        <w:tc>
          <w:tcPr>
            <w:tcW w:type="dxa" w:w="18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SQ-13</w:t>
            </w:r>
          </w:p>
        </w:tc>
      </w:tr>
    </w:tbl>
    <w:p>
      <w:pPr>
        <w:pStyle w:val="Heading1"/>
        <w:keepNext/>
      </w:pPr>
      <w:r>
        <w:rPr>
          <w:rFonts w:ascii="Arial" w:cs="Arial" w:eastAsia="Arial" w:hAnsi="Arial"/>
        </w:rPr>
        <w:t xml:space="preserve">4. Cập nhật bảng ánh xạ SQ ↔ use case (T3)</w:t>
      </w:r>
    </w:p>
    <w:p>
      <w:pPr>
        <w:spacing w:after="100" w:before="0"/>
      </w:pPr>
      <w:r>
        <w:rPr>
          <w:rFonts w:ascii="Arial" w:cs="Arial" w:eastAsia="Arial" w:hAnsi="Arial"/>
        </w:rPr>
        <w:t xml:space="preserve">Bảng cũ chỉ có hai cột. Bản mới thêm tên sơ đồ, tác nhân và AD tương ứng, đồng thời đề xuất hai sequence còn thiếu.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700"/>
        <w:gridCol w:w="1500"/>
        <w:gridCol w:w="1706"/>
      </w:tblGrid>
      <w:tr>
        <w:trPr>
          <w:cantSplit/>
          <w:tblHeader/>
        </w:trPr>
        <w:tc>
          <w:tcPr>
            <w:tcW w:type="dxa" w:w="15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Biểu đồ</w:t>
            </w:r>
          </w:p>
        </w:tc>
        <w:tc>
          <w:tcPr>
            <w:tcW w:type="dxa" w:w="35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Nội dung</w:t>
            </w:r>
          </w:p>
        </w:tc>
        <w:tc>
          <w:tcPr>
            <w:tcW w:type="dxa" w:w="17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Use case bao phủ</w:t>
            </w:r>
          </w:p>
        </w:tc>
        <w:tc>
          <w:tcPr>
            <w:tcW w:type="dxa" w:w="15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Tác nhân</w:t>
            </w:r>
          </w:p>
        </w:tc>
        <w:tc>
          <w:tcPr>
            <w:tcW w:type="dxa" w:w="17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AD tương ứng</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SQ-01</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Xếp ca, duyệt lịch ca, đổi ca</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3.1 – 3.4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TT, QĐ</w:t>
            </w:r>
          </w:p>
        </w:tc>
        <w:tc>
          <w:tcPr>
            <w:tcW w:type="dxa" w:w="1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AD-03</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SQ-02</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Tiếp nhận dữ liệu chấm công, ghép cặp vào/ra</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4.1, 4.2</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 Hệ thống*</w:t>
            </w:r>
          </w:p>
        </w:tc>
        <w:tc>
          <w:tcPr>
            <w:tcW w:type="dxa" w:w="1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AD-04</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SQ-03</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Xử lý ngoại lệ, xác nhận công, chốt bảng công</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4.3 – 4.5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TT, QĐ, KT</w:t>
            </w:r>
          </w:p>
        </w:tc>
        <w:tc>
          <w:tcPr>
            <w:tcW w:type="dxa" w:w="1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AD-04</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SQ-04</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Đề xuất, duyệt, kiểm soát trần, quy đổi OT</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5.1 – 5.5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TT, QĐ, KT</w:t>
            </w:r>
          </w:p>
        </w:tc>
        <w:tc>
          <w:tcPr>
            <w:tcW w:type="dxa" w:w="1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AD-05</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SQ-05</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Ghi nhận và duyệt đơn nghỉ, theo dõi vắng mặt, ốm đau</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6.1 – 6.5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TT, QĐ, KT</w:t>
            </w:r>
          </w:p>
        </w:tc>
        <w:tc>
          <w:tcPr>
            <w:tcW w:type="dxa" w:w="1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AD-06</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SQ-06</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Tính lương, duyệt, khóa kỳ, phiếu lương</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7.1 – 7.3, 7.5, 7.6</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KT</w:t>
            </w:r>
          </w:p>
        </w:tc>
        <w:tc>
          <w:tcPr>
            <w:tcW w:type="dxa" w:w="1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AD-07</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SQ-07</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Truy lĩnh, truy thu hồi tố sau khóa kỳ</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2.3, 7.4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KT</w:t>
            </w:r>
          </w:p>
        </w:tc>
        <w:tc>
          <w:tcPr>
            <w:tcW w:type="dxa" w:w="1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AD-07</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SQ-08</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BH, thuế khấu trừ, quyết toán năm</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8.1 – 8.5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KT</w:t>
            </w:r>
          </w:p>
        </w:tc>
        <w:tc>
          <w:tcPr>
            <w:tcW w:type="dxa" w:w="1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AD-08</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SQ-09</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Chấm dứt hợp đồng (liên phân hệ)</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2.5, 9.3, 6.2, 8.3</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KT</w:t>
            </w:r>
          </w:p>
        </w:tc>
        <w:tc>
          <w:tcPr>
            <w:tcW w:type="dxa" w:w="1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AD-02</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SQ-10</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Thêm tham số pháp lý theo hiệu lực</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1.3, 1.6</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w:t>
            </w:r>
          </w:p>
        </w:tc>
        <w:tc>
          <w:tcPr>
            <w:tcW w:type="dxa" w:w="1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AD-01</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SQ-11</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Mở, khóa kỳ công và kỳ lương</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 KT*</w:t>
            </w:r>
          </w:p>
        </w:tc>
        <w:tc>
          <w:tcPr>
            <w:tcW w:type="dxa" w:w="1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AD-01</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SQ-12</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Cấp phát phúc lợi</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9.1, 9.2, 9.4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KT</w:t>
            </w:r>
          </w:p>
        </w:tc>
        <w:tc>
          <w:tcPr>
            <w:tcW w:type="dxa" w:w="1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AD-09</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SQ-13</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Báo cáo có phân quyền theo đơn vị</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10.1 – 10.4, 1.1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TT, QĐ, KT</w:t>
            </w:r>
          </w:p>
        </w:tc>
        <w:tc>
          <w:tcPr>
            <w:tcW w:type="dxa" w:w="1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AD-10</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SQ-14 (đề xuất)</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Quản lý hồ sơ nhân viên, hợp đồng, phụ lục, cảnh báo hết hạn</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2.1, 2.2, 2.4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KT</w:t>
            </w:r>
          </w:p>
        </w:tc>
        <w:tc>
          <w:tcPr>
            <w:tcW w:type="dxa" w:w="1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AD-02</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SQ-15 (đề xuất)</w:t>
            </w:r>
          </w:p>
        </w:tc>
        <w:tc>
          <w:tcPr>
            <w:tcW w:type="dxa" w:w="3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Thiết lập cơ cấu tổ chức, tài khoản, chính sách theo cơ sở</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1.1, 1.2, 1.4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w:t>
            </w:r>
          </w:p>
        </w:tc>
        <w:tc>
          <w:tcPr>
            <w:tcW w:type="dxa" w:w="17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AD-01</w:t>
            </w:r>
          </w:p>
        </w:tc>
      </w:tr>
    </w:tbl>
    <w:p>
      <w:pPr>
        <w:spacing w:after="100" w:before="60"/>
      </w:pPr>
      <w:r>
        <w:rPr>
          <w:rFonts w:ascii="Arial" w:cs="Arial" w:eastAsia="Arial" w:hAnsi="Arial"/>
          <w:i/>
          <w:iCs/>
          <w:sz w:val="17"/>
          <w:szCs w:val="17"/>
        </w:rPr>
        <w:t xml:space="preserve">* Tác nhân của SQ-02, SQ-10, SQ-11 suy ra từ BFD (4.1: AD; 1.3, 1.6: AD; 1.5: AD, KT) vì chưa đối chiếu chi tiết lifeline của ba sơ đồ này; nhóm nên kiểm tra lại.</w:t>
      </w:r>
    </w:p>
    <w:p>
      <w:pPr>
        <w:spacing w:after="100" w:before="80"/>
      </w:pPr>
      <w:r>
        <w:rPr>
          <w:rFonts w:ascii="Arial" w:cs="Arial" w:eastAsia="Arial" w:hAnsi="Arial"/>
          <w:b/>
          <w:bCs/>
          <w:sz w:val="19"/>
          <w:szCs w:val="19"/>
        </w:rPr>
        <w:t xml:space="preserve">Độ phủ:</w:t>
      </w:r>
      <w:r>
        <w:rPr>
          <w:rFonts w:ascii="Arial" w:cs="Arial" w:eastAsia="Arial" w:hAnsi="Arial"/>
          <w:sz w:val="19"/>
          <w:szCs w:val="19"/>
        </w:rPr>
        <w:t xml:space="preserve"> 13 SQ hiện có phủ 44/49 chức năng BFD. Năm chức năng chưa có sequence: 1.2, 1.4, 2.1, 2.2, 2.4. Nếu thêm SQ-14 và SQ-15 như trên, độ phủ đạt 49/49 (1.1 được SQ-13 và SQ-15 cùng tham chiếu).</w:t>
      </w:r>
    </w:p>
    <w:p>
      <w:pPr>
        <w:pStyle w:val="Heading1"/>
        <w:keepNext/>
      </w:pPr>
      <w:r>
        <w:rPr>
          <w:rFonts w:ascii="Arial" w:cs="Arial" w:eastAsia="Arial" w:hAnsi="Arial"/>
        </w:rPr>
        <w:t xml:space="preserve">5. Điểm mở cần nhóm xác nhận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3306"/>
      </w:tblGrid>
      <w:tr>
        <w:trPr>
          <w:cantSplit/>
          <w:tblHeader/>
        </w:trPr>
        <w:tc>
          <w:tcPr>
            <w:tcW w:type="dxa" w:w="6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w:t>
            </w:r>
          </w:p>
        </w:tc>
        <w:tc>
          <w:tcPr>
            <w:tcW w:type="dxa" w:w="6000"/>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Câu hỏi</w:t>
            </w:r>
          </w:p>
        </w:tc>
        <w:tc>
          <w:tcPr>
            <w:tcW w:type="dxa" w:w="3306"/>
            <w:tcBorders>
              <w:top w:val="single" w:color="A6A6A6" w:sz="4"/>
              <w:left w:val="single" w:color="A6A6A6" w:sz="4"/>
              <w:bottom w:val="single" w:color="A6A6A6" w:sz="4"/>
              <w:right w:val="single" w:color="A6A6A6" w:sz="4"/>
            </w:tcBorders>
            <w:shd w:fill="1F3864" w:color="auto" w:val="clear"/>
            <w:tcMar>
              <w:top w:type="dxa" w:w="50"/>
              <w:left w:type="dxa" w:w="80"/>
              <w:bottom w:type="dxa" w:w="50"/>
              <w:right w:type="dxa" w:w="80"/>
            </w:tcMar>
          </w:tcPr>
          <w:p>
            <w:pPr>
              <w:spacing w:after="30"/>
            </w:pPr>
            <w:r>
              <w:rPr>
                <w:rFonts w:ascii="Arial" w:cs="Arial" w:eastAsia="Arial" w:hAnsi="Arial"/>
                <w:b/>
                <w:bCs/>
                <w:color w:val="FFFFFF"/>
                <w:sz w:val="17"/>
                <w:szCs w:val="17"/>
              </w:rPr>
              <w:t xml:space="preserve">Ảnh hưởng nếu chưa chốt</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Q1</w:t>
            </w:r>
          </w:p>
        </w:tc>
        <w:tc>
          <w:tcPr>
            <w:tcW w:type="dxa" w:w="6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CaLamViec.CoBacCau và tinhGioDemBacCau() trong T1 mang nghĩa gì? Không thấy đối ứng trong BFD hay SQ-04 (5.4 phân loại giờ theo loại ngày và ban đêm).</w:t>
            </w:r>
          </w:p>
        </w:tc>
        <w:tc>
          <w:tcPr>
            <w:tcW w:type="dxa" w:w="33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Có thể gỡ khỏi lớp CaLamViec; nếu là quy tắc riêng thì phải thêm chức năng tương ứng.</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Q2</w:t>
            </w:r>
          </w:p>
        </w:tc>
        <w:tc>
          <w:tcPr>
            <w:tcW w:type="dxa" w:w="6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Quy đổi nghỉ bù: SQ-04 ghi “trừ giờ OT trả tiền, cộng quỹ nghỉ bù”, còn AD-05 nói giờ thực tế vẫn giữ để kiểm soát trần và không mất quyền thanh toán. Phần quy đổi có còn được trả tiền không, và trần OT tính trên giờ nào?</w:t>
            </w:r>
          </w:p>
        </w:tc>
        <w:tc>
          <w:tcPr>
            <w:tcW w:type="dxa" w:w="33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Quyết định cách lưu trong QuyDoiNghiBu / GioOTThucTe và câu chữ AD-05.</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Q3</w:t>
            </w:r>
          </w:p>
        </w:tc>
        <w:tc>
          <w:tcPr>
            <w:tcW w:type="dxa" w:w="6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BFD không có tác nhân HR/C&amp;B; KT đảm nhiệm hồ sơ và hợp đồng (phân hệ 2). Có giữ như vậy cho báo cáo cuối?</w:t>
            </w:r>
          </w:p>
        </w:tc>
        <w:tc>
          <w:tcPr>
            <w:tcW w:type="dxa" w:w="33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Ảnh hưởng PhanQuyen và mô tả AD-02; khung 6 bên liên quan trước đây có HR/C&amp;B.</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Q4</w:t>
            </w:r>
          </w:p>
        </w:tc>
        <w:tc>
          <w:tcPr>
            <w:tcW w:type="dxa" w:w="6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Trợ cấp thôi việc (9.3) thuộc phân hệ Phúc lợi theo BFD nhưng được khởi tạo từ AD-02/SQ-09. Xác nhận: tính tại chấm dứt hợp đồng, theo dõi chi phí tại 9.4?</w:t>
            </w:r>
          </w:p>
        </w:tc>
        <w:tc>
          <w:tcPr>
            <w:tcW w:type="dxa" w:w="33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Quyết định quan hệ QuyetDinhChamDut – TroCapThoiViec và câu chữ AD-09.</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Q5</w:t>
            </w:r>
          </w:p>
        </w:tc>
        <w:tc>
          <w:tcPr>
            <w:tcW w:type="dxa" w:w="6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Có thêm SQ-14 và SQ-15 để phủ đủ 49 chức năng, hay chấp nhận 44/49 và chú thích trong báo cáo?</w:t>
            </w:r>
          </w:p>
        </w:tc>
        <w:tc>
          <w:tcPr>
            <w:tcW w:type="dxa" w:w="33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Độ đầy đủ của bộ sequence diagram.</w:t>
            </w:r>
          </w:p>
        </w:tc>
      </w:tr>
      <w:tr>
        <w:trPr>
          <w:cantSplit/>
        </w:trPr>
        <w:tc>
          <w:tcPr>
            <w:tcW w:type="dxa" w:w="6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bCs/>
                <w:sz w:val="17"/>
                <w:szCs w:val="17"/>
              </w:rPr>
              <w:t xml:space="preserve">Q6</w:t>
            </w:r>
          </w:p>
        </w:tc>
        <w:tc>
          <w:tcPr>
            <w:tcW w:type="dxa" w:w="6000"/>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Repo GitHub của dự án: có commit hoặc tệp nào mới hơn bản đã tải lên Project không?</w:t>
            </w:r>
          </w:p>
        </w:tc>
        <w:tc>
          <w:tcPr>
            <w:tcW w:type="dxa" w:w="3306"/>
            <w:tcBorders>
              <w:top w:val="single" w:color="A6A6A6" w:sz="4"/>
              <w:left w:val="single" w:color="A6A6A6" w:sz="4"/>
              <w:bottom w:val="single" w:color="A6A6A6" w:sz="4"/>
              <w:right w:val="single" w:color="A6A6A6" w:sz="4"/>
            </w:tcBorders>
            <w:tcMar>
              <w:top w:type="dxa" w:w="50"/>
              <w:left w:type="dxa" w:w="80"/>
              <w:bottom w:type="dxa" w:w="50"/>
              <w:right w:type="dxa" w:w="80"/>
            </w:tcMar>
          </w:tcPr>
          <w:p>
            <w:pPr>
              <w:spacing w:after="30"/>
            </w:pPr>
            <w:r>
              <w:rPr>
                <w:rFonts w:ascii="Arial" w:cs="Arial" w:eastAsia="Arial" w:hAnsi="Arial"/>
                <w:b w:val="false"/>
                <w:bCs w:val="false"/>
                <w:sz w:val="17"/>
                <w:szCs w:val="17"/>
              </w:rPr>
              <w:t xml:space="preserve">Có thể cần đối chiếu lại các thay đổi ở Phần 2–4.</w:t>
            </w:r>
          </w:p>
        </w:tc>
      </w:tr>
    </w:tbl>
    <w:p>
      <w:pPr>
        <w:spacing w:after="100" w:before="120"/>
      </w:pPr>
      <w:r>
        <w:rPr>
          <w:rFonts w:ascii="Arial" w:cs="Arial" w:eastAsia="Arial" w:hAnsi="Arial"/>
          <w:sz w:val="19"/>
          <w:szCs w:val="19"/>
        </w:rPr>
        <w:t xml:space="preserve">Việc tiếp theo đề xuất: (1) xác nhận Q1–Q6; (2) vẽ lại class diagram theo 10 gói (có thể dùng draw.io như các sơ đồ trước); (3) cập nhật lại T2 và T3 theo Phần 3–4; (4) viết chương mô hình dữ liệu (ERD) dựa trên Phần 2.</w:t>
      </w:r>
    </w:p>
    <w:sectPr>
      <w:headerReference w:type="default" r:id="rId7"/>
      <w:footerReference w:type="default" r:id="rId8"/>
      <w:pgSz w:w="11906" w:h="16838" w:orient="portrait"/>
      <w:pgMar w:top="11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5"/>
        <w:szCs w:val="15"/>
      </w:rPr>
      <w:t xml:space="preserve">Cập nhật tài liệu thiết kế – Hệ thống Quản lý Chấm công và Tiền lương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F549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6262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 cập nhật tài liệu thiết kế – Hệ thống Quản lý Chấm công và Tiền lương</dc:title>
  <dc:creator>Claude</dc:creator>
  <cp:lastModifiedBy>Un-named</cp:lastModifiedBy>
  <cp:revision>1</cp:revision>
  <dcterms:created xsi:type="dcterms:W3CDTF">2026-10-01T17:24:19.743Z</dcterms:created>
  <dcterms:modified xsi:type="dcterms:W3CDTF">2026-10-01T17:24:19.748Z</dcterms:modified>
</cp:coreProperties>
</file>

<file path=docProps/custom.xml><?xml version="1.0" encoding="utf-8"?>
<Properties xmlns="http://schemas.openxmlformats.org/officeDocument/2006/custom-properties" xmlns:vt="http://schemas.openxmlformats.org/officeDocument/2006/docPropsVTypes"/>
</file>