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E2B3" w14:textId="77777777" w:rsidR="00386CE0" w:rsidRDefault="00000000">
      <w:pPr>
        <w:pStyle w:val="Heading11"/>
      </w:pPr>
      <w:r>
        <w:t>Markdown to DOCX Supported Examples</w:t>
      </w:r>
    </w:p>
    <w:p w14:paraId="7A78E2B4" w14:textId="77777777" w:rsidR="00386CE0" w:rsidRDefault="00000000">
      <w:pPr>
        <w:pStyle w:val="Normal1"/>
      </w:pPr>
      <w:r>
        <w:t>This document exercises the Markdown features currently supported by the converter. It favours examples that should render intentionally in DOCX rather than raw conformance edge cases that only make sense when comparing Markdown to HTML.</w:t>
      </w:r>
    </w:p>
    <w:p w14:paraId="7A78E2B5" w14:textId="77777777" w:rsidR="00386CE0" w:rsidRDefault="00000000">
      <w:pPr>
        <w:pStyle w:val="Heading21"/>
      </w:pPr>
      <w:r>
        <w:t>Paragraphs and line breaks</w:t>
      </w:r>
    </w:p>
    <w:p w14:paraId="7A78E2B6" w14:textId="77777777" w:rsidR="00386CE0" w:rsidRDefault="00000000">
      <w:pPr>
        <w:pStyle w:val="Normal1"/>
      </w:pPr>
      <w:r>
        <w:t>This is a normal paragraph with plain text. It should wrap naturally in Word without manual line breaks.</w:t>
      </w:r>
    </w:p>
    <w:p w14:paraId="7A78E2B7" w14:textId="77777777" w:rsidR="00386CE0" w:rsidRDefault="00000000">
      <w:pPr>
        <w:pStyle w:val="Normal1"/>
      </w:pPr>
      <w:r>
        <w:t>This is a second paragraph after a blank line.</w:t>
      </w:r>
    </w:p>
    <w:p w14:paraId="7A78E2B8" w14:textId="77777777" w:rsidR="00386CE0" w:rsidRDefault="00000000">
      <w:pPr>
        <w:pStyle w:val="Normal1"/>
      </w:pPr>
      <w:r>
        <w:t>This line is followed by a soft line break in the source</w:t>
      </w:r>
      <w:r>
        <w:br/>
        <w:t>and should remain part of the same paragraph.</w:t>
      </w:r>
    </w:p>
    <w:p w14:paraId="7A78E2B9" w14:textId="77777777" w:rsidR="00386CE0" w:rsidRDefault="00000000">
      <w:pPr>
        <w:pStyle w:val="Normal1"/>
      </w:pPr>
      <w:r>
        <w:t>This line ends with two spaces for a hard break.</w:t>
      </w:r>
      <w:r>
        <w:br/>
        <w:t>The next line should appear below it.</w:t>
      </w:r>
    </w:p>
    <w:p w14:paraId="7A78E2BA" w14:textId="77777777" w:rsidR="00386CE0" w:rsidRDefault="00000000">
      <w:pPr>
        <w:pStyle w:val="Normal1"/>
      </w:pPr>
      <w:r>
        <w:t>This line ends with a backslash hard break.</w:t>
      </w:r>
      <w:r>
        <w:br/>
        <w:t>The next line should also appear below it.</w:t>
      </w:r>
    </w:p>
    <w:p w14:paraId="7A78E2BB" w14:textId="77777777" w:rsidR="00386CE0" w:rsidRDefault="00000000">
      <w:pPr>
        <w:pStyle w:val="Normal1"/>
      </w:pPr>
      <w:r>
        <w:t>Escaped punctuation should remain literal: *asterisks*, _underscores_, [brackets], `backticks`, and \ backslash.</w:t>
      </w:r>
    </w:p>
    <w:p w14:paraId="7A78E2BC" w14:textId="77777777" w:rsidR="00386CE0" w:rsidRDefault="00386CE0">
      <w:pPr>
        <w:pStyle w:val="Normal1"/>
        <w:pBdr>
          <w:bottom w:val="single" w:sz="6" w:space="1" w:color="808080"/>
        </w:pBdr>
        <w:spacing w:before="180" w:after="180"/>
      </w:pPr>
    </w:p>
    <w:p w14:paraId="7A78E2BD" w14:textId="77777777" w:rsidR="00386CE0" w:rsidRDefault="00000000">
      <w:pPr>
        <w:pStyle w:val="Heading21"/>
      </w:pPr>
      <w:r>
        <w:t>Headings</w:t>
      </w:r>
    </w:p>
    <w:p w14:paraId="7A78E2BE" w14:textId="77777777" w:rsidR="00386CE0" w:rsidRDefault="00000000">
      <w:pPr>
        <w:pStyle w:val="Heading11"/>
      </w:pPr>
      <w:r>
        <w:t>Heading Level 1</w:t>
      </w:r>
    </w:p>
    <w:p w14:paraId="7A78E2BF" w14:textId="77777777" w:rsidR="00386CE0" w:rsidRDefault="00000000">
      <w:pPr>
        <w:pStyle w:val="Heading21"/>
      </w:pPr>
      <w:r>
        <w:t>Heading Level 2</w:t>
      </w:r>
    </w:p>
    <w:p w14:paraId="7A78E2C0" w14:textId="77777777" w:rsidR="00386CE0" w:rsidRDefault="00000000">
      <w:pPr>
        <w:pStyle w:val="Heading31"/>
      </w:pPr>
      <w:r>
        <w:t>Heading Level 3</w:t>
      </w:r>
    </w:p>
    <w:p w14:paraId="7A78E2C1" w14:textId="77777777" w:rsidR="00386CE0" w:rsidRDefault="00000000">
      <w:pPr>
        <w:pStyle w:val="Heading41"/>
      </w:pPr>
      <w:r>
        <w:t>Heading Level 4</w:t>
      </w:r>
    </w:p>
    <w:p w14:paraId="7A78E2C2" w14:textId="77777777" w:rsidR="00386CE0" w:rsidRDefault="00000000">
      <w:pPr>
        <w:pStyle w:val="Heading51"/>
      </w:pPr>
      <w:r>
        <w:t>Heading Level 5</w:t>
      </w:r>
    </w:p>
    <w:p w14:paraId="7A78E2C3" w14:textId="77777777" w:rsidR="00386CE0" w:rsidRDefault="00000000">
      <w:pPr>
        <w:pStyle w:val="Heading61"/>
      </w:pPr>
      <w:r>
        <w:t>Heading Level 6</w:t>
      </w:r>
    </w:p>
    <w:p w14:paraId="7A78E2C4" w14:textId="77777777" w:rsidR="00386CE0" w:rsidRDefault="00000000">
      <w:pPr>
        <w:pStyle w:val="Heading11"/>
      </w:pPr>
      <w:proofErr w:type="spellStart"/>
      <w:r>
        <w:t>Setext</w:t>
      </w:r>
      <w:proofErr w:type="spellEnd"/>
      <w:r>
        <w:t xml:space="preserve"> Heading Level 1</w:t>
      </w:r>
    </w:p>
    <w:p w14:paraId="7A78E2C5" w14:textId="77777777" w:rsidR="00386CE0" w:rsidRDefault="00000000">
      <w:pPr>
        <w:pStyle w:val="Heading21"/>
      </w:pPr>
      <w:proofErr w:type="spellStart"/>
      <w:r>
        <w:t>Setext</w:t>
      </w:r>
      <w:proofErr w:type="spellEnd"/>
      <w:r>
        <w:t xml:space="preserve"> Heading Level 2</w:t>
      </w:r>
    </w:p>
    <w:p w14:paraId="7A78E2C6" w14:textId="77777777" w:rsidR="00386CE0" w:rsidRDefault="00000000">
      <w:pPr>
        <w:pStyle w:val="Heading31"/>
      </w:pPr>
      <w:r>
        <w:t xml:space="preserve">Heading with bold, </w:t>
      </w:r>
      <w:r>
        <w:rPr>
          <w:i/>
        </w:rPr>
        <w:t>italic</w:t>
      </w:r>
      <w:r>
        <w:t xml:space="preserve">, </w:t>
      </w:r>
      <w:r>
        <w:rPr>
          <w:rStyle w:val="MdInlineCode"/>
        </w:rPr>
        <w:t>code</w:t>
      </w:r>
      <w:r>
        <w:t xml:space="preserve">, and </w:t>
      </w:r>
      <w:hyperlink r:id="rId5" w:history="1">
        <w:r>
          <w:rPr>
            <w:rStyle w:val="Hyperlink"/>
          </w:rPr>
          <w:t>a link</w:t>
        </w:r>
      </w:hyperlink>
    </w:p>
    <w:p w14:paraId="7A78E2C7" w14:textId="77777777" w:rsidR="00386CE0" w:rsidRDefault="00386CE0">
      <w:pPr>
        <w:pStyle w:val="Normal1"/>
        <w:pBdr>
          <w:bottom w:val="single" w:sz="6" w:space="1" w:color="808080"/>
        </w:pBdr>
        <w:spacing w:before="180" w:after="180"/>
      </w:pPr>
    </w:p>
    <w:p w14:paraId="7A78E2C8" w14:textId="77777777" w:rsidR="00386CE0" w:rsidRDefault="00000000">
      <w:pPr>
        <w:pStyle w:val="Heading21"/>
      </w:pPr>
      <w:r>
        <w:t>Inline formatting</w:t>
      </w:r>
    </w:p>
    <w:p w14:paraId="7A78E2C9" w14:textId="77777777" w:rsidR="00386CE0" w:rsidRDefault="00000000">
      <w:pPr>
        <w:pStyle w:val="Normal1"/>
      </w:pPr>
      <w:r>
        <w:t xml:space="preserve">Plain inline styles: </w:t>
      </w:r>
      <w:r>
        <w:rPr>
          <w:b/>
        </w:rPr>
        <w:t>bold</w:t>
      </w:r>
      <w:r>
        <w:t xml:space="preserve">, </w:t>
      </w:r>
      <w:r>
        <w:rPr>
          <w:i/>
        </w:rPr>
        <w:t>italic</w:t>
      </w:r>
      <w:r>
        <w:t xml:space="preserve">, </w:t>
      </w:r>
      <w:r>
        <w:rPr>
          <w:b/>
          <w:i/>
        </w:rPr>
        <w:t>bold italic</w:t>
      </w:r>
      <w:r>
        <w:t xml:space="preserve">, </w:t>
      </w:r>
      <w:r>
        <w:rPr>
          <w:rStyle w:val="MdInlineCode"/>
        </w:rPr>
        <w:t>inline code</w:t>
      </w:r>
      <w:r>
        <w:t xml:space="preserve">, and </w:t>
      </w:r>
      <w:r>
        <w:rPr>
          <w:strike/>
        </w:rPr>
        <w:t>strikethrough</w:t>
      </w:r>
      <w:r>
        <w:t>.</w:t>
      </w:r>
    </w:p>
    <w:p w14:paraId="7A78E2CA" w14:textId="77777777" w:rsidR="00386CE0" w:rsidRDefault="00000000">
      <w:pPr>
        <w:pStyle w:val="Normal1"/>
      </w:pPr>
      <w:r>
        <w:lastRenderedPageBreak/>
        <w:t xml:space="preserve">Nested inline styles: </w:t>
      </w:r>
      <w:r>
        <w:rPr>
          <w:b/>
          <w:i/>
        </w:rPr>
        <w:t>bold with italic inside</w:t>
      </w:r>
      <w:r>
        <w:t xml:space="preserve">, </w:t>
      </w:r>
      <w:r>
        <w:rPr>
          <w:b/>
          <w:i/>
        </w:rPr>
        <w:t>italic with bold inside</w:t>
      </w:r>
      <w:r>
        <w:t xml:space="preserve">, and </w:t>
      </w:r>
      <w:r>
        <w:rPr>
          <w:b/>
        </w:rPr>
        <w:t>bold with inline code inside</w:t>
      </w:r>
      <w:r>
        <w:t>.</w:t>
      </w:r>
    </w:p>
    <w:p w14:paraId="7A78E2CB" w14:textId="77777777" w:rsidR="00386CE0" w:rsidRDefault="00000000">
      <w:pPr>
        <w:pStyle w:val="Normal1"/>
      </w:pPr>
      <w:r>
        <w:t xml:space="preserve">Inline code preserves Markdown-looking text: </w:t>
      </w:r>
      <w:r>
        <w:rPr>
          <w:rStyle w:val="MdInlineCode"/>
        </w:rPr>
        <w:t>**not bold**</w:t>
      </w:r>
      <w:r>
        <w:t xml:space="preserve">, </w:t>
      </w:r>
      <w:r>
        <w:rPr>
          <w:rStyle w:val="MdInlineCode"/>
        </w:rPr>
        <w:t xml:space="preserve">[not a </w:t>
      </w:r>
      <w:proofErr w:type="gramStart"/>
      <w:r>
        <w:rPr>
          <w:rStyle w:val="MdInlineCode"/>
        </w:rPr>
        <w:t>link](</w:t>
      </w:r>
      <w:proofErr w:type="gramEnd"/>
      <w:r>
        <w:rPr>
          <w:rStyle w:val="MdInlineCode"/>
        </w:rPr>
        <w:t>https://example.com)</w:t>
      </w:r>
      <w:r>
        <w:t xml:space="preserve">, </w:t>
      </w:r>
      <w:r>
        <w:rPr>
          <w:rStyle w:val="MdInlineCode"/>
        </w:rPr>
        <w:t>a &lt; b &amp;&amp; c &gt; d</w:t>
      </w:r>
      <w:r>
        <w:t xml:space="preserve">, and </w:t>
      </w:r>
      <w:r>
        <w:rPr>
          <w:rStyle w:val="MdInlineCode"/>
        </w:rPr>
        <w:t>A | B</w:t>
      </w:r>
      <w:r>
        <w:t>.</w:t>
      </w:r>
    </w:p>
    <w:p w14:paraId="7A78E2CC" w14:textId="77777777" w:rsidR="00386CE0" w:rsidRDefault="00000000">
      <w:pPr>
        <w:pStyle w:val="Normal1"/>
      </w:pPr>
      <w:r>
        <w:t xml:space="preserve">Formatting beside punctuation: </w:t>
      </w:r>
      <w:r>
        <w:rPr>
          <w:b/>
        </w:rPr>
        <w:t>bold</w:t>
      </w:r>
      <w:r>
        <w:t xml:space="preserve">, </w:t>
      </w:r>
      <w:r>
        <w:rPr>
          <w:i/>
        </w:rPr>
        <w:t>italic</w:t>
      </w:r>
      <w:r>
        <w:t xml:space="preserve">, </w:t>
      </w:r>
      <w:r>
        <w:rPr>
          <w:rStyle w:val="MdInlineCode"/>
        </w:rPr>
        <w:t>code</w:t>
      </w:r>
      <w:r>
        <w:t xml:space="preserve">, </w:t>
      </w:r>
      <w:r>
        <w:rPr>
          <w:strike/>
        </w:rPr>
        <w:t>strike</w:t>
      </w:r>
      <w:r>
        <w:t>.</w:t>
      </w:r>
    </w:p>
    <w:p w14:paraId="7A78E2CD" w14:textId="77777777" w:rsidR="00386CE0" w:rsidRDefault="00386CE0">
      <w:pPr>
        <w:pStyle w:val="Normal1"/>
        <w:pBdr>
          <w:bottom w:val="single" w:sz="6" w:space="1" w:color="808080"/>
        </w:pBdr>
        <w:spacing w:before="180" w:after="180"/>
      </w:pPr>
    </w:p>
    <w:p w14:paraId="7A78E2CE" w14:textId="77777777" w:rsidR="00386CE0" w:rsidRDefault="00000000">
      <w:pPr>
        <w:pStyle w:val="Heading21"/>
      </w:pPr>
      <w:r>
        <w:t>Links</w:t>
      </w:r>
    </w:p>
    <w:p w14:paraId="7A78E2CF" w14:textId="77777777" w:rsidR="00386CE0" w:rsidRDefault="00000000">
      <w:pPr>
        <w:pStyle w:val="Normal1"/>
      </w:pPr>
      <w:r>
        <w:t xml:space="preserve">Direct link: </w:t>
      </w:r>
      <w:hyperlink r:id="rId6" w:history="1">
        <w:r>
          <w:rPr>
            <w:rStyle w:val="Hyperlink"/>
          </w:rPr>
          <w:t>Example</w:t>
        </w:r>
      </w:hyperlink>
      <w:r>
        <w:t>.</w:t>
      </w:r>
    </w:p>
    <w:p w14:paraId="7A78E2D0" w14:textId="77777777" w:rsidR="00386CE0" w:rsidRDefault="00000000">
      <w:pPr>
        <w:pStyle w:val="Normal1"/>
      </w:pPr>
      <w:r>
        <w:t xml:space="preserve">Direct link with title: </w:t>
      </w:r>
      <w:hyperlink r:id="rId7" w:history="1">
        <w:r>
          <w:rPr>
            <w:rStyle w:val="Hyperlink"/>
          </w:rPr>
          <w:t>Example with title</w:t>
        </w:r>
      </w:hyperlink>
      <w:r>
        <w:t>.</w:t>
      </w:r>
    </w:p>
    <w:p w14:paraId="7A78E2D1" w14:textId="77777777" w:rsidR="00386CE0" w:rsidRDefault="00000000">
      <w:pPr>
        <w:pStyle w:val="Normal1"/>
      </w:pPr>
      <w:r>
        <w:t xml:space="preserve">Reference-style link: </w:t>
      </w:r>
      <w:hyperlink r:id="rId8" w:history="1">
        <w:proofErr w:type="spellStart"/>
        <w:r>
          <w:rPr>
            <w:rStyle w:val="Hyperlink"/>
          </w:rPr>
          <w:t>CommonMark</w:t>
        </w:r>
        <w:proofErr w:type="spellEnd"/>
        <w:r>
          <w:rPr>
            <w:rStyle w:val="Hyperlink"/>
          </w:rPr>
          <w:t xml:space="preserve"> spec</w:t>
        </w:r>
      </w:hyperlink>
      <w:r>
        <w:t>.</w:t>
      </w:r>
    </w:p>
    <w:p w14:paraId="7A78E2D2" w14:textId="77777777" w:rsidR="00386CE0" w:rsidRDefault="00000000">
      <w:pPr>
        <w:pStyle w:val="Normal1"/>
      </w:pPr>
      <w:r>
        <w:t xml:space="preserve">Collapsed reference link: </w:t>
      </w:r>
      <w:hyperlink r:id="rId9" w:history="1">
        <w:proofErr w:type="spellStart"/>
        <w:r>
          <w:rPr>
            <w:rStyle w:val="Hyperlink"/>
          </w:rPr>
          <w:t>CommonMark</w:t>
        </w:r>
        <w:proofErr w:type="spellEnd"/>
      </w:hyperlink>
      <w:r>
        <w:t>.</w:t>
      </w:r>
    </w:p>
    <w:p w14:paraId="7A78E2D3" w14:textId="77777777" w:rsidR="00386CE0" w:rsidRDefault="00000000">
      <w:pPr>
        <w:pStyle w:val="Normal1"/>
      </w:pPr>
      <w:r>
        <w:t xml:space="preserve">Repeated reference link: </w:t>
      </w:r>
      <w:hyperlink r:id="rId10" w:history="1">
        <w:r>
          <w:rPr>
            <w:rStyle w:val="Hyperlink"/>
          </w:rPr>
          <w:t>the same spec</w:t>
        </w:r>
      </w:hyperlink>
      <w:r>
        <w:t>.</w:t>
      </w:r>
    </w:p>
    <w:p w14:paraId="7A78E2D4" w14:textId="77777777" w:rsidR="00386CE0" w:rsidRDefault="00000000">
      <w:pPr>
        <w:pStyle w:val="Normal1"/>
      </w:pPr>
      <w:proofErr w:type="spellStart"/>
      <w:r>
        <w:t>Autolink</w:t>
      </w:r>
      <w:proofErr w:type="spellEnd"/>
      <w:r>
        <w:t xml:space="preserve"> URL: </w:t>
      </w:r>
      <w:hyperlink r:id="rId11" w:history="1">
        <w:r>
          <w:rPr>
            <w:rStyle w:val="Hyperlink"/>
          </w:rPr>
          <w:t>https://example.com/autolink</w:t>
        </w:r>
      </w:hyperlink>
      <w:r>
        <w:t>.</w:t>
      </w:r>
    </w:p>
    <w:p w14:paraId="7A78E2D5" w14:textId="77777777" w:rsidR="00386CE0" w:rsidRDefault="00000000">
      <w:pPr>
        <w:pStyle w:val="Normal1"/>
      </w:pPr>
      <w:proofErr w:type="spellStart"/>
      <w:r>
        <w:t>Autolink</w:t>
      </w:r>
      <w:proofErr w:type="spellEnd"/>
      <w:r>
        <w:t xml:space="preserve"> email: </w:t>
      </w:r>
      <w:hyperlink r:id="rId12" w:history="1">
        <w:r>
          <w:rPr>
            <w:rStyle w:val="Hyperlink"/>
          </w:rPr>
          <w:t>person@example.com</w:t>
        </w:r>
      </w:hyperlink>
      <w:r>
        <w:t>.</w:t>
      </w:r>
    </w:p>
    <w:p w14:paraId="7A78E2D6" w14:textId="77777777" w:rsidR="00386CE0" w:rsidRDefault="00386CE0">
      <w:pPr>
        <w:pStyle w:val="Normal1"/>
        <w:pBdr>
          <w:bottom w:val="single" w:sz="6" w:space="1" w:color="808080"/>
        </w:pBdr>
        <w:spacing w:before="180" w:after="180"/>
      </w:pPr>
    </w:p>
    <w:p w14:paraId="7A78E2D7" w14:textId="77777777" w:rsidR="00386CE0" w:rsidRDefault="00000000">
      <w:pPr>
        <w:pStyle w:val="Heading21"/>
      </w:pPr>
      <w:r>
        <w:t>Blockquotes</w:t>
      </w:r>
    </w:p>
    <w:p w14:paraId="7A78E2D8" w14:textId="77777777" w:rsidR="00386CE0" w:rsidRDefault="00000000">
      <w:pPr>
        <w:pStyle w:val="Normal1"/>
      </w:pPr>
      <w:r>
        <w:t>Single paragraph quote:</w:t>
      </w:r>
    </w:p>
    <w:p w14:paraId="7A78E2D9" w14:textId="77777777" w:rsidR="00386CE0" w:rsidRDefault="00000000">
      <w:pPr>
        <w:pStyle w:val="IntenseQuote1"/>
      </w:pPr>
      <w:r>
        <w:t>A simple quoted paragraph.</w:t>
      </w:r>
    </w:p>
    <w:p w14:paraId="7A78E2DA" w14:textId="77777777" w:rsidR="00386CE0" w:rsidRDefault="00000000">
      <w:pPr>
        <w:pStyle w:val="Normal1"/>
      </w:pPr>
      <w:r>
        <w:t>Multi-paragraph quote:</w:t>
      </w:r>
    </w:p>
    <w:p w14:paraId="7A78E2DB" w14:textId="77777777" w:rsidR="00386CE0" w:rsidRDefault="00000000">
      <w:pPr>
        <w:pStyle w:val="IntenseQuote1"/>
      </w:pPr>
      <w:r>
        <w:t>First quoted paragraph.</w:t>
      </w:r>
    </w:p>
    <w:p w14:paraId="7A78E2DC" w14:textId="77777777" w:rsidR="00386CE0" w:rsidRDefault="00000000">
      <w:pPr>
        <w:pStyle w:val="IntenseQuote1"/>
      </w:pPr>
      <w:r>
        <w:t xml:space="preserve">Second quoted paragraph with </w:t>
      </w:r>
      <w:r>
        <w:rPr>
          <w:b/>
        </w:rPr>
        <w:t>bold</w:t>
      </w:r>
      <w:r>
        <w:t xml:space="preserve">, italic, </w:t>
      </w:r>
      <w:r>
        <w:rPr>
          <w:rStyle w:val="MdInlineCode"/>
        </w:rPr>
        <w:t>code</w:t>
      </w:r>
      <w:r>
        <w:t xml:space="preserve">, and </w:t>
      </w:r>
      <w:hyperlink r:id="rId13" w:history="1">
        <w:r>
          <w:rPr>
            <w:rStyle w:val="Hyperlink"/>
          </w:rPr>
          <w:t>link</w:t>
        </w:r>
      </w:hyperlink>
      <w:r>
        <w:t>.</w:t>
      </w:r>
    </w:p>
    <w:p w14:paraId="7A78E2DD" w14:textId="77777777" w:rsidR="00386CE0" w:rsidRDefault="00000000">
      <w:pPr>
        <w:pStyle w:val="Normal1"/>
      </w:pPr>
      <w:r>
        <w:t>Nested quote:</w:t>
      </w:r>
    </w:p>
    <w:p w14:paraId="7A78E2DE" w14:textId="77777777" w:rsidR="00386CE0" w:rsidRDefault="00000000">
      <w:pPr>
        <w:pStyle w:val="IntenseQuote1"/>
      </w:pPr>
      <w:r>
        <w:t>Outer quote.</w:t>
      </w:r>
    </w:p>
    <w:p w14:paraId="7A78E2DF" w14:textId="77777777" w:rsidR="00386CE0" w:rsidRDefault="00000000">
      <w:pPr>
        <w:pStyle w:val="IntenseQuote1"/>
      </w:pPr>
      <w:r>
        <w:t>Back to the outer quote.</w:t>
      </w:r>
    </w:p>
    <w:p w14:paraId="7A78E2E0" w14:textId="77777777" w:rsidR="00386CE0" w:rsidRDefault="00000000">
      <w:pPr>
        <w:pStyle w:val="Normal1"/>
      </w:pPr>
      <w:r>
        <w:t>Quote containing a list:</w:t>
      </w:r>
    </w:p>
    <w:p w14:paraId="7A78E2E1" w14:textId="77777777" w:rsidR="00386CE0" w:rsidRDefault="00000000">
      <w:pPr>
        <w:pStyle w:val="IntenseQuote1"/>
        <w:numPr>
          <w:ilvl w:val="0"/>
          <w:numId w:val="3"/>
        </w:numPr>
      </w:pPr>
      <w:r>
        <w:t>Quoted bullet one</w:t>
      </w:r>
    </w:p>
    <w:p w14:paraId="7A78E2E2" w14:textId="77777777" w:rsidR="00386CE0" w:rsidRDefault="00000000">
      <w:pPr>
        <w:pStyle w:val="IntenseQuote1"/>
        <w:numPr>
          <w:ilvl w:val="0"/>
          <w:numId w:val="3"/>
        </w:numPr>
      </w:pPr>
      <w:r>
        <w:t>Quoted bullet two</w:t>
      </w:r>
    </w:p>
    <w:p w14:paraId="7A78E2E3" w14:textId="77777777" w:rsidR="00386CE0" w:rsidRDefault="00000000">
      <w:pPr>
        <w:pStyle w:val="IntenseQuote1"/>
        <w:numPr>
          <w:ilvl w:val="0"/>
          <w:numId w:val="4"/>
        </w:numPr>
      </w:pPr>
      <w:r>
        <w:t>Quoted number one</w:t>
      </w:r>
    </w:p>
    <w:p w14:paraId="7A78E2E4" w14:textId="77777777" w:rsidR="00386CE0" w:rsidRDefault="00000000">
      <w:pPr>
        <w:pStyle w:val="IntenseQuote1"/>
        <w:numPr>
          <w:ilvl w:val="0"/>
          <w:numId w:val="4"/>
        </w:numPr>
      </w:pPr>
      <w:r>
        <w:t>Quoted number two</w:t>
      </w:r>
    </w:p>
    <w:p w14:paraId="7A78E2E5" w14:textId="77777777" w:rsidR="00386CE0" w:rsidRDefault="00000000">
      <w:pPr>
        <w:pStyle w:val="Normal1"/>
      </w:pPr>
      <w:r>
        <w:t>Quote containing a heading and code:</w:t>
      </w:r>
    </w:p>
    <w:p w14:paraId="7A78E2E6" w14:textId="77777777" w:rsidR="00386CE0" w:rsidRDefault="00386CE0">
      <w:pPr>
        <w:pStyle w:val="IntenseQuote1"/>
      </w:pPr>
    </w:p>
    <w:p w14:paraId="7A78E2E7" w14:textId="77777777" w:rsidR="00386CE0" w:rsidRDefault="00386CE0">
      <w:pPr>
        <w:pStyle w:val="Normal1"/>
        <w:pBdr>
          <w:bottom w:val="single" w:sz="6" w:space="1" w:color="808080"/>
        </w:pBdr>
        <w:spacing w:before="180" w:after="180"/>
      </w:pPr>
    </w:p>
    <w:p w14:paraId="7A78E2E8" w14:textId="77777777" w:rsidR="00386CE0" w:rsidRDefault="00000000">
      <w:pPr>
        <w:pStyle w:val="Heading21"/>
      </w:pPr>
      <w:r>
        <w:t>Unordered lists</w:t>
      </w:r>
    </w:p>
    <w:p w14:paraId="7A78E2E9" w14:textId="77777777" w:rsidR="00386CE0" w:rsidRDefault="00000000">
      <w:pPr>
        <w:pStyle w:val="Normal1"/>
      </w:pPr>
      <w:r>
        <w:t>Hyphen list:</w:t>
      </w:r>
    </w:p>
    <w:p w14:paraId="7A78E2EA" w14:textId="77777777" w:rsidR="00386CE0" w:rsidRDefault="00000000">
      <w:pPr>
        <w:pStyle w:val="Normal1"/>
        <w:numPr>
          <w:ilvl w:val="0"/>
          <w:numId w:val="5"/>
        </w:numPr>
      </w:pPr>
      <w:r>
        <w:t>First item.</w:t>
      </w:r>
    </w:p>
    <w:p w14:paraId="7A78E2EB" w14:textId="77777777" w:rsidR="00386CE0" w:rsidRDefault="00000000">
      <w:pPr>
        <w:pStyle w:val="Normal1"/>
        <w:numPr>
          <w:ilvl w:val="0"/>
          <w:numId w:val="5"/>
        </w:numPr>
      </w:pPr>
      <w:r>
        <w:t xml:space="preserve">Second item with </w:t>
      </w:r>
      <w:r>
        <w:rPr>
          <w:b/>
        </w:rPr>
        <w:t>bold</w:t>
      </w:r>
      <w:r>
        <w:t xml:space="preserve"> and </w:t>
      </w:r>
      <w:r>
        <w:rPr>
          <w:rStyle w:val="MdInlineCode"/>
        </w:rPr>
        <w:t>code</w:t>
      </w:r>
      <w:r>
        <w:t>.</w:t>
      </w:r>
    </w:p>
    <w:p w14:paraId="7A78E2EC" w14:textId="77777777" w:rsidR="00386CE0" w:rsidRDefault="00000000">
      <w:pPr>
        <w:pStyle w:val="Normal1"/>
        <w:numPr>
          <w:ilvl w:val="0"/>
          <w:numId w:val="5"/>
        </w:numPr>
      </w:pPr>
      <w:r>
        <w:t>Third item.</w:t>
      </w:r>
    </w:p>
    <w:p w14:paraId="7A78E2ED" w14:textId="77777777" w:rsidR="00386CE0" w:rsidRDefault="00000000">
      <w:pPr>
        <w:pStyle w:val="Normal1"/>
      </w:pPr>
      <w:r>
        <w:t>Asterisk list:</w:t>
      </w:r>
    </w:p>
    <w:p w14:paraId="7A78E2EE" w14:textId="77777777" w:rsidR="00386CE0" w:rsidRDefault="00000000">
      <w:pPr>
        <w:pStyle w:val="Normal1"/>
        <w:numPr>
          <w:ilvl w:val="0"/>
          <w:numId w:val="6"/>
        </w:numPr>
      </w:pPr>
      <w:r>
        <w:t>Alpha</w:t>
      </w:r>
    </w:p>
    <w:p w14:paraId="7A78E2EF" w14:textId="77777777" w:rsidR="00386CE0" w:rsidRDefault="00000000">
      <w:pPr>
        <w:pStyle w:val="Normal1"/>
        <w:numPr>
          <w:ilvl w:val="0"/>
          <w:numId w:val="6"/>
        </w:numPr>
      </w:pPr>
      <w:r>
        <w:t>Beta</w:t>
      </w:r>
    </w:p>
    <w:p w14:paraId="7A78E2F0" w14:textId="77777777" w:rsidR="00386CE0" w:rsidRDefault="00000000">
      <w:pPr>
        <w:pStyle w:val="Normal1"/>
        <w:numPr>
          <w:ilvl w:val="0"/>
          <w:numId w:val="6"/>
        </w:numPr>
      </w:pPr>
      <w:r>
        <w:t>Gamma</w:t>
      </w:r>
    </w:p>
    <w:p w14:paraId="7A78E2F1" w14:textId="77777777" w:rsidR="00386CE0" w:rsidRDefault="00000000">
      <w:pPr>
        <w:pStyle w:val="Normal1"/>
      </w:pPr>
      <w:proofErr w:type="gramStart"/>
      <w:r>
        <w:t>Plus</w:t>
      </w:r>
      <w:proofErr w:type="gramEnd"/>
      <w:r>
        <w:t xml:space="preserve"> list:</w:t>
      </w:r>
    </w:p>
    <w:p w14:paraId="7A78E2F2" w14:textId="77777777" w:rsidR="00386CE0" w:rsidRDefault="00000000">
      <w:pPr>
        <w:pStyle w:val="Normal1"/>
        <w:numPr>
          <w:ilvl w:val="0"/>
          <w:numId w:val="7"/>
        </w:numPr>
      </w:pPr>
      <w:r>
        <w:t>One</w:t>
      </w:r>
    </w:p>
    <w:p w14:paraId="7A78E2F3" w14:textId="77777777" w:rsidR="00386CE0" w:rsidRDefault="00000000">
      <w:pPr>
        <w:pStyle w:val="Normal1"/>
        <w:numPr>
          <w:ilvl w:val="0"/>
          <w:numId w:val="7"/>
        </w:numPr>
      </w:pPr>
      <w:r>
        <w:t>Two</w:t>
      </w:r>
    </w:p>
    <w:p w14:paraId="7A78E2F4" w14:textId="77777777" w:rsidR="00386CE0" w:rsidRDefault="00000000">
      <w:pPr>
        <w:pStyle w:val="Normal1"/>
        <w:numPr>
          <w:ilvl w:val="0"/>
          <w:numId w:val="7"/>
        </w:numPr>
      </w:pPr>
      <w:r>
        <w:t>Three</w:t>
      </w:r>
    </w:p>
    <w:p w14:paraId="7A78E2F5" w14:textId="77777777" w:rsidR="00386CE0" w:rsidRDefault="00000000">
      <w:pPr>
        <w:pStyle w:val="Normal1"/>
      </w:pPr>
      <w:r>
        <w:t>Nested unordered list:</w:t>
      </w:r>
    </w:p>
    <w:p w14:paraId="7A78E2F6" w14:textId="77777777" w:rsidR="00386CE0" w:rsidRDefault="00000000">
      <w:pPr>
        <w:pStyle w:val="Normal1"/>
        <w:numPr>
          <w:ilvl w:val="0"/>
          <w:numId w:val="8"/>
        </w:numPr>
      </w:pPr>
      <w:r>
        <w:t>Parent A</w:t>
      </w:r>
    </w:p>
    <w:p w14:paraId="7A78E2F7" w14:textId="77777777" w:rsidR="00386CE0" w:rsidRDefault="00000000">
      <w:pPr>
        <w:pStyle w:val="Normal1"/>
        <w:numPr>
          <w:ilvl w:val="1"/>
          <w:numId w:val="9"/>
        </w:numPr>
      </w:pPr>
      <w:r>
        <w:t>Child A1</w:t>
      </w:r>
    </w:p>
    <w:p w14:paraId="7A78E2F8" w14:textId="77777777" w:rsidR="00386CE0" w:rsidRDefault="00000000">
      <w:pPr>
        <w:pStyle w:val="Normal1"/>
        <w:numPr>
          <w:ilvl w:val="2"/>
          <w:numId w:val="10"/>
        </w:numPr>
      </w:pPr>
      <w:r>
        <w:t>Grandchild A1a</w:t>
      </w:r>
    </w:p>
    <w:p w14:paraId="7A78E2F9" w14:textId="77777777" w:rsidR="00386CE0" w:rsidRDefault="00000000">
      <w:pPr>
        <w:pStyle w:val="Normal1"/>
        <w:numPr>
          <w:ilvl w:val="1"/>
          <w:numId w:val="9"/>
        </w:numPr>
      </w:pPr>
      <w:r>
        <w:t>Child A2</w:t>
      </w:r>
    </w:p>
    <w:p w14:paraId="7A78E2FA" w14:textId="77777777" w:rsidR="00386CE0" w:rsidRDefault="00000000">
      <w:pPr>
        <w:pStyle w:val="Normal1"/>
        <w:numPr>
          <w:ilvl w:val="0"/>
          <w:numId w:val="8"/>
        </w:numPr>
      </w:pPr>
      <w:r>
        <w:t>Parent B</w:t>
      </w:r>
    </w:p>
    <w:p w14:paraId="7A78E2FB" w14:textId="77777777" w:rsidR="00386CE0" w:rsidRDefault="00000000">
      <w:pPr>
        <w:pStyle w:val="Normal1"/>
      </w:pPr>
      <w:r>
        <w:t>Loose unordered list:</w:t>
      </w:r>
    </w:p>
    <w:p w14:paraId="7A78E2FC" w14:textId="77777777" w:rsidR="00386CE0" w:rsidRDefault="00000000">
      <w:pPr>
        <w:pStyle w:val="Normal1"/>
        <w:numPr>
          <w:ilvl w:val="0"/>
          <w:numId w:val="11"/>
        </w:numPr>
      </w:pPr>
      <w:r>
        <w:t>First loose item.</w:t>
      </w:r>
    </w:p>
    <w:p w14:paraId="7A78E2FD" w14:textId="77777777" w:rsidR="00386CE0" w:rsidRDefault="00000000">
      <w:pPr>
        <w:pStyle w:val="Normal1"/>
        <w:ind w:left="720"/>
      </w:pPr>
      <w:r>
        <w:t>Continuation paragraph for the first item.</w:t>
      </w:r>
    </w:p>
    <w:p w14:paraId="7A78E2FE" w14:textId="77777777" w:rsidR="00386CE0" w:rsidRDefault="00000000">
      <w:pPr>
        <w:pStyle w:val="Normal1"/>
        <w:numPr>
          <w:ilvl w:val="0"/>
          <w:numId w:val="11"/>
        </w:numPr>
      </w:pPr>
      <w:r>
        <w:t>Second loose item.</w:t>
      </w:r>
    </w:p>
    <w:p w14:paraId="7A78E2FF" w14:textId="77777777" w:rsidR="00386CE0" w:rsidRDefault="00000000">
      <w:pPr>
        <w:pStyle w:val="Normal1"/>
        <w:ind w:left="720"/>
      </w:pPr>
      <w:r>
        <w:t xml:space="preserve">Continuation paragraph with </w:t>
      </w:r>
      <w:hyperlink r:id="rId14" w:history="1">
        <w:r>
          <w:rPr>
            <w:rStyle w:val="Hyperlink"/>
          </w:rPr>
          <w:t>a link</w:t>
        </w:r>
      </w:hyperlink>
      <w:r>
        <w:t>.</w:t>
      </w:r>
    </w:p>
    <w:p w14:paraId="7A78E300" w14:textId="77777777" w:rsidR="00386CE0" w:rsidRDefault="00386CE0">
      <w:pPr>
        <w:pStyle w:val="Normal1"/>
        <w:pBdr>
          <w:bottom w:val="single" w:sz="6" w:space="1" w:color="808080"/>
        </w:pBdr>
        <w:spacing w:before="180" w:after="180"/>
      </w:pPr>
    </w:p>
    <w:p w14:paraId="7A78E301" w14:textId="77777777" w:rsidR="00386CE0" w:rsidRDefault="00000000">
      <w:pPr>
        <w:pStyle w:val="Heading21"/>
      </w:pPr>
      <w:r>
        <w:t>Ordered lists</w:t>
      </w:r>
    </w:p>
    <w:p w14:paraId="7A78E302" w14:textId="77777777" w:rsidR="00386CE0" w:rsidRDefault="00000000">
      <w:pPr>
        <w:pStyle w:val="Normal1"/>
      </w:pPr>
      <w:r>
        <w:t>Normal ordered list:</w:t>
      </w:r>
    </w:p>
    <w:p w14:paraId="7A78E303" w14:textId="77777777" w:rsidR="00386CE0" w:rsidRDefault="00000000">
      <w:pPr>
        <w:pStyle w:val="Normal1"/>
        <w:numPr>
          <w:ilvl w:val="0"/>
          <w:numId w:val="12"/>
        </w:numPr>
      </w:pPr>
      <w:r>
        <w:t>First step.</w:t>
      </w:r>
    </w:p>
    <w:p w14:paraId="7A78E304" w14:textId="77777777" w:rsidR="00386CE0" w:rsidRDefault="00000000">
      <w:pPr>
        <w:pStyle w:val="Normal1"/>
        <w:numPr>
          <w:ilvl w:val="0"/>
          <w:numId w:val="12"/>
        </w:numPr>
      </w:pPr>
      <w:r>
        <w:lastRenderedPageBreak/>
        <w:t>Second step.</w:t>
      </w:r>
    </w:p>
    <w:p w14:paraId="7A78E305" w14:textId="77777777" w:rsidR="00386CE0" w:rsidRDefault="00000000">
      <w:pPr>
        <w:pStyle w:val="Normal1"/>
        <w:numPr>
          <w:ilvl w:val="0"/>
          <w:numId w:val="12"/>
        </w:numPr>
      </w:pPr>
      <w:r>
        <w:t>Third step.</w:t>
      </w:r>
    </w:p>
    <w:p w14:paraId="7A78E306" w14:textId="77777777" w:rsidR="00386CE0" w:rsidRDefault="00000000">
      <w:pPr>
        <w:pStyle w:val="Normal1"/>
      </w:pPr>
      <w:r>
        <w:t>Ordered list starting at 3:</w:t>
      </w:r>
    </w:p>
    <w:p w14:paraId="7A78E307" w14:textId="77777777" w:rsidR="00386CE0" w:rsidRDefault="00000000">
      <w:pPr>
        <w:pStyle w:val="Normal1"/>
        <w:numPr>
          <w:ilvl w:val="0"/>
          <w:numId w:val="13"/>
        </w:numPr>
      </w:pPr>
      <w:r>
        <w:t>Start from three.</w:t>
      </w:r>
    </w:p>
    <w:p w14:paraId="7A78E308" w14:textId="77777777" w:rsidR="00386CE0" w:rsidRDefault="00000000">
      <w:pPr>
        <w:pStyle w:val="Normal1"/>
        <w:numPr>
          <w:ilvl w:val="0"/>
          <w:numId w:val="13"/>
        </w:numPr>
      </w:pPr>
      <w:r>
        <w:t>Then four.</w:t>
      </w:r>
    </w:p>
    <w:p w14:paraId="7A78E309" w14:textId="77777777" w:rsidR="00386CE0" w:rsidRDefault="00000000">
      <w:pPr>
        <w:pStyle w:val="Normal1"/>
        <w:numPr>
          <w:ilvl w:val="0"/>
          <w:numId w:val="13"/>
        </w:numPr>
      </w:pPr>
      <w:r>
        <w:t>Then five.</w:t>
      </w:r>
    </w:p>
    <w:p w14:paraId="7A78E30A" w14:textId="77777777" w:rsidR="00386CE0" w:rsidRDefault="00000000">
      <w:pPr>
        <w:pStyle w:val="Normal1"/>
      </w:pPr>
      <w:r>
        <w:t>Ordered list starting at 10:</w:t>
      </w:r>
    </w:p>
    <w:p w14:paraId="7A78E30B" w14:textId="77777777" w:rsidR="00386CE0" w:rsidRDefault="00000000">
      <w:pPr>
        <w:pStyle w:val="Normal1"/>
        <w:numPr>
          <w:ilvl w:val="0"/>
          <w:numId w:val="14"/>
        </w:numPr>
      </w:pPr>
      <w:r>
        <w:t>Ten.</w:t>
      </w:r>
    </w:p>
    <w:p w14:paraId="7A78E30C" w14:textId="77777777" w:rsidR="00386CE0" w:rsidRDefault="00000000">
      <w:pPr>
        <w:pStyle w:val="Normal1"/>
        <w:numPr>
          <w:ilvl w:val="0"/>
          <w:numId w:val="14"/>
        </w:numPr>
      </w:pPr>
      <w:r>
        <w:t>Eleven.</w:t>
      </w:r>
    </w:p>
    <w:p w14:paraId="7A78E30D" w14:textId="77777777" w:rsidR="00386CE0" w:rsidRDefault="00000000">
      <w:pPr>
        <w:pStyle w:val="Normal1"/>
        <w:numPr>
          <w:ilvl w:val="0"/>
          <w:numId w:val="14"/>
        </w:numPr>
      </w:pPr>
      <w:r>
        <w:t>Twelve.</w:t>
      </w:r>
    </w:p>
    <w:p w14:paraId="7A78E30E" w14:textId="77777777" w:rsidR="00386CE0" w:rsidRDefault="00000000">
      <w:pPr>
        <w:pStyle w:val="Normal1"/>
      </w:pPr>
      <w:r>
        <w:t>Nested ordered list:</w:t>
      </w:r>
    </w:p>
    <w:p w14:paraId="7A78E30F" w14:textId="77777777" w:rsidR="00386CE0" w:rsidRDefault="00000000">
      <w:pPr>
        <w:pStyle w:val="Normal1"/>
        <w:numPr>
          <w:ilvl w:val="0"/>
          <w:numId w:val="15"/>
        </w:numPr>
      </w:pPr>
      <w:r>
        <w:t>Parent one</w:t>
      </w:r>
    </w:p>
    <w:p w14:paraId="7A78E310" w14:textId="77777777" w:rsidR="00386CE0" w:rsidRDefault="00000000">
      <w:pPr>
        <w:pStyle w:val="Normal1"/>
        <w:numPr>
          <w:ilvl w:val="1"/>
          <w:numId w:val="16"/>
        </w:numPr>
      </w:pPr>
      <w:r>
        <w:t>Child one</w:t>
      </w:r>
    </w:p>
    <w:p w14:paraId="7A78E311" w14:textId="77777777" w:rsidR="00386CE0" w:rsidRDefault="00000000">
      <w:pPr>
        <w:pStyle w:val="Normal1"/>
        <w:numPr>
          <w:ilvl w:val="1"/>
          <w:numId w:val="16"/>
        </w:numPr>
      </w:pPr>
      <w:r>
        <w:t>Child two</w:t>
      </w:r>
    </w:p>
    <w:p w14:paraId="7A78E312" w14:textId="77777777" w:rsidR="00386CE0" w:rsidRDefault="00000000">
      <w:pPr>
        <w:pStyle w:val="Normal1"/>
        <w:numPr>
          <w:ilvl w:val="0"/>
          <w:numId w:val="15"/>
        </w:numPr>
      </w:pPr>
      <w:r>
        <w:t>Parent two</w:t>
      </w:r>
    </w:p>
    <w:p w14:paraId="7A78E313" w14:textId="77777777" w:rsidR="00386CE0" w:rsidRDefault="00000000">
      <w:pPr>
        <w:pStyle w:val="Normal1"/>
        <w:numPr>
          <w:ilvl w:val="1"/>
          <w:numId w:val="17"/>
        </w:numPr>
      </w:pPr>
      <w:r>
        <w:t>Child three</w:t>
      </w:r>
    </w:p>
    <w:p w14:paraId="7A78E314" w14:textId="77777777" w:rsidR="00386CE0" w:rsidRDefault="00000000">
      <w:pPr>
        <w:pStyle w:val="Normal1"/>
        <w:numPr>
          <w:ilvl w:val="2"/>
          <w:numId w:val="18"/>
        </w:numPr>
      </w:pPr>
      <w:r>
        <w:t>Grandchild three-a</w:t>
      </w:r>
    </w:p>
    <w:p w14:paraId="7A78E315" w14:textId="77777777" w:rsidR="00386CE0" w:rsidRDefault="00000000">
      <w:pPr>
        <w:pStyle w:val="Normal1"/>
        <w:numPr>
          <w:ilvl w:val="2"/>
          <w:numId w:val="18"/>
        </w:numPr>
      </w:pPr>
      <w:r>
        <w:t>Grandchild three-b</w:t>
      </w:r>
    </w:p>
    <w:p w14:paraId="7A78E316" w14:textId="77777777" w:rsidR="00386CE0" w:rsidRDefault="00000000">
      <w:pPr>
        <w:pStyle w:val="Normal1"/>
      </w:pPr>
      <w:r>
        <w:t>Ordered list with nested bullets:</w:t>
      </w:r>
    </w:p>
    <w:p w14:paraId="7A78E317" w14:textId="77777777" w:rsidR="00386CE0" w:rsidRDefault="00000000">
      <w:pPr>
        <w:pStyle w:val="Normal1"/>
        <w:numPr>
          <w:ilvl w:val="0"/>
          <w:numId w:val="19"/>
        </w:numPr>
      </w:pPr>
      <w:r>
        <w:t>First parent</w:t>
      </w:r>
    </w:p>
    <w:p w14:paraId="7A78E318" w14:textId="77777777" w:rsidR="00386CE0" w:rsidRDefault="00000000">
      <w:pPr>
        <w:pStyle w:val="Normal1"/>
        <w:numPr>
          <w:ilvl w:val="1"/>
          <w:numId w:val="20"/>
        </w:numPr>
      </w:pPr>
      <w:r>
        <w:t>Sub bullet A</w:t>
      </w:r>
    </w:p>
    <w:p w14:paraId="7A78E319" w14:textId="77777777" w:rsidR="00386CE0" w:rsidRDefault="00000000">
      <w:pPr>
        <w:pStyle w:val="Normal1"/>
        <w:numPr>
          <w:ilvl w:val="1"/>
          <w:numId w:val="20"/>
        </w:numPr>
      </w:pPr>
      <w:r>
        <w:t>Sub bullet B</w:t>
      </w:r>
    </w:p>
    <w:p w14:paraId="7A78E31A" w14:textId="77777777" w:rsidR="00386CE0" w:rsidRDefault="00000000">
      <w:pPr>
        <w:pStyle w:val="Normal1"/>
        <w:numPr>
          <w:ilvl w:val="0"/>
          <w:numId w:val="19"/>
        </w:numPr>
      </w:pPr>
      <w:r>
        <w:t>Second parent</w:t>
      </w:r>
    </w:p>
    <w:p w14:paraId="7A78E31B" w14:textId="77777777" w:rsidR="00386CE0" w:rsidRDefault="00000000">
      <w:pPr>
        <w:pStyle w:val="Normal1"/>
        <w:numPr>
          <w:ilvl w:val="1"/>
          <w:numId w:val="21"/>
        </w:numPr>
      </w:pPr>
      <w:r>
        <w:t>Sub bullet C</w:t>
      </w:r>
    </w:p>
    <w:p w14:paraId="7A78E31C" w14:textId="77777777" w:rsidR="00386CE0" w:rsidRDefault="00000000">
      <w:pPr>
        <w:pStyle w:val="Normal1"/>
      </w:pPr>
      <w:r>
        <w:t>Bullet list with nested ordered items:</w:t>
      </w:r>
    </w:p>
    <w:p w14:paraId="7A78E31D" w14:textId="77777777" w:rsidR="00386CE0" w:rsidRDefault="00000000">
      <w:pPr>
        <w:pStyle w:val="Normal1"/>
        <w:numPr>
          <w:ilvl w:val="0"/>
          <w:numId w:val="22"/>
        </w:numPr>
      </w:pPr>
      <w:r>
        <w:t>Parent one</w:t>
      </w:r>
    </w:p>
    <w:p w14:paraId="7A78E31E" w14:textId="77777777" w:rsidR="00386CE0" w:rsidRDefault="00000000">
      <w:pPr>
        <w:pStyle w:val="Normal1"/>
        <w:numPr>
          <w:ilvl w:val="1"/>
          <w:numId w:val="23"/>
        </w:numPr>
      </w:pPr>
      <w:r>
        <w:t>Nested ordered A</w:t>
      </w:r>
    </w:p>
    <w:p w14:paraId="7A78E31F" w14:textId="77777777" w:rsidR="00386CE0" w:rsidRDefault="00000000">
      <w:pPr>
        <w:pStyle w:val="Normal1"/>
        <w:numPr>
          <w:ilvl w:val="1"/>
          <w:numId w:val="23"/>
        </w:numPr>
      </w:pPr>
      <w:r>
        <w:t>Nested ordered B</w:t>
      </w:r>
    </w:p>
    <w:p w14:paraId="7A78E320" w14:textId="77777777" w:rsidR="00386CE0" w:rsidRDefault="00000000">
      <w:pPr>
        <w:pStyle w:val="Normal1"/>
        <w:numPr>
          <w:ilvl w:val="0"/>
          <w:numId w:val="22"/>
        </w:numPr>
      </w:pPr>
      <w:r>
        <w:t>Parent two</w:t>
      </w:r>
    </w:p>
    <w:p w14:paraId="7A78E321" w14:textId="77777777" w:rsidR="00386CE0" w:rsidRDefault="00000000">
      <w:pPr>
        <w:pStyle w:val="Normal1"/>
        <w:numPr>
          <w:ilvl w:val="1"/>
          <w:numId w:val="24"/>
        </w:numPr>
      </w:pPr>
      <w:r>
        <w:lastRenderedPageBreak/>
        <w:t>Nested ordered C</w:t>
      </w:r>
    </w:p>
    <w:p w14:paraId="7A78E322" w14:textId="77777777" w:rsidR="00386CE0" w:rsidRDefault="00386CE0">
      <w:pPr>
        <w:pStyle w:val="Normal1"/>
        <w:pBdr>
          <w:bottom w:val="single" w:sz="6" w:space="1" w:color="808080"/>
        </w:pBdr>
        <w:spacing w:before="180" w:after="180"/>
      </w:pPr>
    </w:p>
    <w:p w14:paraId="7A78E323" w14:textId="77777777" w:rsidR="00386CE0" w:rsidRDefault="00000000">
      <w:pPr>
        <w:pStyle w:val="Heading21"/>
      </w:pPr>
      <w:r>
        <w:t>Task lists</w:t>
      </w:r>
    </w:p>
    <w:p w14:paraId="7A78E324" w14:textId="77777777" w:rsidR="00386CE0" w:rsidRDefault="00000000">
      <w:pPr>
        <w:pStyle w:val="Normal1"/>
        <w:numPr>
          <w:ilvl w:val="0"/>
          <w:numId w:val="25"/>
        </w:numPr>
      </w:pPr>
      <w:proofErr w:type="gramStart"/>
      <w:r>
        <w:t>[ ]</w:t>
      </w:r>
      <w:proofErr w:type="gramEnd"/>
      <w:r>
        <w:t xml:space="preserve"> Unchecked task.</w:t>
      </w:r>
    </w:p>
    <w:p w14:paraId="7A78E325" w14:textId="77777777" w:rsidR="00386CE0" w:rsidRDefault="00000000">
      <w:pPr>
        <w:pStyle w:val="Normal1"/>
        <w:numPr>
          <w:ilvl w:val="0"/>
          <w:numId w:val="25"/>
        </w:numPr>
      </w:pPr>
      <w:r>
        <w:t>[x] Checked task.</w:t>
      </w:r>
    </w:p>
    <w:p w14:paraId="7A78E326" w14:textId="77777777" w:rsidR="00386CE0" w:rsidRDefault="00000000">
      <w:pPr>
        <w:pStyle w:val="Normal1"/>
        <w:numPr>
          <w:ilvl w:val="0"/>
          <w:numId w:val="25"/>
        </w:numPr>
      </w:pPr>
      <w:r>
        <w:t>[x] Checked task with uppercase marker.</w:t>
      </w:r>
    </w:p>
    <w:p w14:paraId="7A78E327" w14:textId="77777777" w:rsidR="00386CE0" w:rsidRDefault="00000000">
      <w:pPr>
        <w:pStyle w:val="Normal1"/>
        <w:numPr>
          <w:ilvl w:val="0"/>
          <w:numId w:val="25"/>
        </w:numPr>
      </w:pPr>
      <w:proofErr w:type="gramStart"/>
      <w:r>
        <w:t>[ ]</w:t>
      </w:r>
      <w:proofErr w:type="gramEnd"/>
      <w:r>
        <w:t xml:space="preserve"> Task with </w:t>
      </w:r>
      <w:r>
        <w:rPr>
          <w:b/>
        </w:rPr>
        <w:t>bold</w:t>
      </w:r>
      <w:r>
        <w:t xml:space="preserve">, </w:t>
      </w:r>
      <w:r>
        <w:rPr>
          <w:i/>
        </w:rPr>
        <w:t>italic</w:t>
      </w:r>
      <w:r>
        <w:t xml:space="preserve">, </w:t>
      </w:r>
      <w:r>
        <w:rPr>
          <w:rStyle w:val="MdInlineCode"/>
        </w:rPr>
        <w:t>code</w:t>
      </w:r>
      <w:r>
        <w:t xml:space="preserve">, and </w:t>
      </w:r>
      <w:hyperlink r:id="rId15" w:history="1">
        <w:r>
          <w:rPr>
            <w:rStyle w:val="Hyperlink"/>
          </w:rPr>
          <w:t>link</w:t>
        </w:r>
      </w:hyperlink>
      <w:r>
        <w:t>.</w:t>
      </w:r>
    </w:p>
    <w:p w14:paraId="7A78E328" w14:textId="77777777" w:rsidR="00386CE0" w:rsidRDefault="00000000">
      <w:pPr>
        <w:pStyle w:val="Normal1"/>
        <w:numPr>
          <w:ilvl w:val="1"/>
          <w:numId w:val="26"/>
        </w:numPr>
      </w:pPr>
      <w:proofErr w:type="gramStart"/>
      <w:r>
        <w:t>[ ]</w:t>
      </w:r>
      <w:proofErr w:type="gramEnd"/>
      <w:r>
        <w:t xml:space="preserve"> Nested unchecked task.</w:t>
      </w:r>
    </w:p>
    <w:p w14:paraId="7A78E329" w14:textId="77777777" w:rsidR="00386CE0" w:rsidRDefault="00000000">
      <w:pPr>
        <w:pStyle w:val="Normal1"/>
        <w:numPr>
          <w:ilvl w:val="1"/>
          <w:numId w:val="26"/>
        </w:numPr>
      </w:pPr>
      <w:r>
        <w:t>[x] Nested checked task.</w:t>
      </w:r>
    </w:p>
    <w:p w14:paraId="7A78E32A" w14:textId="77777777" w:rsidR="00386CE0" w:rsidRDefault="00386CE0">
      <w:pPr>
        <w:pStyle w:val="Normal1"/>
        <w:pBdr>
          <w:bottom w:val="single" w:sz="6" w:space="1" w:color="808080"/>
        </w:pBdr>
        <w:spacing w:before="180" w:after="180"/>
      </w:pPr>
    </w:p>
    <w:p w14:paraId="7A78E32B" w14:textId="77777777" w:rsidR="00386CE0" w:rsidRDefault="00000000">
      <w:pPr>
        <w:pStyle w:val="Heading21"/>
      </w:pPr>
      <w:r>
        <w:t>Multi-block list items</w:t>
      </w:r>
    </w:p>
    <w:p w14:paraId="7A78E32C" w14:textId="77777777" w:rsidR="00386CE0" w:rsidRDefault="00000000">
      <w:pPr>
        <w:pStyle w:val="Normal1"/>
      </w:pPr>
      <w:r>
        <w:t>List item with continuation paragraph:</w:t>
      </w:r>
    </w:p>
    <w:p w14:paraId="7A78E32D" w14:textId="77777777" w:rsidR="00386CE0" w:rsidRDefault="00000000">
      <w:pPr>
        <w:pStyle w:val="Normal1"/>
        <w:numPr>
          <w:ilvl w:val="0"/>
          <w:numId w:val="27"/>
        </w:numPr>
      </w:pPr>
      <w:r>
        <w:t>Item with an opening paragraph.</w:t>
      </w:r>
    </w:p>
    <w:p w14:paraId="7A78E32E" w14:textId="77777777" w:rsidR="00386CE0" w:rsidRDefault="00000000">
      <w:pPr>
        <w:pStyle w:val="Normal1"/>
        <w:ind w:left="720"/>
      </w:pPr>
      <w:r>
        <w:t>Continuation paragraph inside the same item.</w:t>
      </w:r>
    </w:p>
    <w:p w14:paraId="7A78E32F" w14:textId="77777777" w:rsidR="00386CE0" w:rsidRDefault="00000000">
      <w:pPr>
        <w:pStyle w:val="Normal1"/>
        <w:numPr>
          <w:ilvl w:val="0"/>
          <w:numId w:val="27"/>
        </w:numPr>
      </w:pPr>
      <w:r>
        <w:t>Next item.</w:t>
      </w:r>
    </w:p>
    <w:p w14:paraId="7A78E330" w14:textId="77777777" w:rsidR="00386CE0" w:rsidRDefault="00000000">
      <w:pPr>
        <w:pStyle w:val="Normal1"/>
      </w:pPr>
      <w:r>
        <w:t>List item with indented code:</w:t>
      </w:r>
    </w:p>
    <w:p w14:paraId="7A78E331" w14:textId="77777777" w:rsidR="00386CE0" w:rsidRDefault="00000000">
      <w:pPr>
        <w:pStyle w:val="Normal1"/>
        <w:numPr>
          <w:ilvl w:val="0"/>
          <w:numId w:val="28"/>
        </w:numPr>
      </w:pPr>
      <w:r>
        <w:t>Item before code.</w:t>
      </w:r>
    </w:p>
    <w:p w14:paraId="7A78E332" w14:textId="77777777" w:rsidR="00386CE0" w:rsidRDefault="00000000">
      <w:pPr>
        <w:pStyle w:val="MdCodeBlock"/>
        <w:ind w:left="1080"/>
      </w:pPr>
      <w:r>
        <w:t>code line one</w:t>
      </w:r>
      <w:r>
        <w:br/>
        <w:t>code line two</w:t>
      </w:r>
    </w:p>
    <w:p w14:paraId="7A78E333" w14:textId="77777777" w:rsidR="00386CE0" w:rsidRDefault="00000000">
      <w:pPr>
        <w:pStyle w:val="Normal1"/>
        <w:numPr>
          <w:ilvl w:val="0"/>
          <w:numId w:val="28"/>
        </w:numPr>
      </w:pPr>
      <w:r>
        <w:t>Item after code.</w:t>
      </w:r>
    </w:p>
    <w:p w14:paraId="7A78E334" w14:textId="77777777" w:rsidR="00386CE0" w:rsidRDefault="00000000">
      <w:pPr>
        <w:pStyle w:val="Normal1"/>
      </w:pPr>
      <w:r>
        <w:t>List item with fenced code:</w:t>
      </w:r>
    </w:p>
    <w:p w14:paraId="7A78E335" w14:textId="77777777" w:rsidR="00386CE0" w:rsidRDefault="00000000">
      <w:pPr>
        <w:pStyle w:val="Normal1"/>
        <w:numPr>
          <w:ilvl w:val="0"/>
          <w:numId w:val="29"/>
        </w:numPr>
      </w:pPr>
      <w:r>
        <w:t>Fenced code item:</w:t>
      </w:r>
    </w:p>
    <w:p w14:paraId="7A78E336" w14:textId="77777777" w:rsidR="00386CE0" w:rsidRDefault="00000000">
      <w:pPr>
        <w:pStyle w:val="MdCodeBlock"/>
        <w:ind w:left="1080"/>
      </w:pPr>
      <w:r>
        <w:t>code inside a list</w:t>
      </w:r>
      <w:r>
        <w:br/>
        <w:t>second code line</w:t>
      </w:r>
    </w:p>
    <w:p w14:paraId="7A78E337" w14:textId="77777777" w:rsidR="00386CE0" w:rsidRDefault="00000000">
      <w:pPr>
        <w:pStyle w:val="Normal1"/>
        <w:numPr>
          <w:ilvl w:val="0"/>
          <w:numId w:val="29"/>
        </w:numPr>
      </w:pPr>
      <w:r>
        <w:t>Item after fenced code.</w:t>
      </w:r>
    </w:p>
    <w:p w14:paraId="7A78E338" w14:textId="77777777" w:rsidR="00386CE0" w:rsidRDefault="00386CE0">
      <w:pPr>
        <w:pStyle w:val="Normal1"/>
        <w:pBdr>
          <w:bottom w:val="single" w:sz="6" w:space="1" w:color="808080"/>
        </w:pBdr>
        <w:spacing w:before="180" w:after="180"/>
      </w:pPr>
    </w:p>
    <w:p w14:paraId="7A78E339" w14:textId="77777777" w:rsidR="00386CE0" w:rsidRDefault="00000000">
      <w:pPr>
        <w:pStyle w:val="Heading21"/>
      </w:pPr>
      <w:r>
        <w:t>Code blocks</w:t>
      </w:r>
    </w:p>
    <w:p w14:paraId="7A78E33A" w14:textId="77777777" w:rsidR="00386CE0" w:rsidRDefault="00000000">
      <w:pPr>
        <w:pStyle w:val="Normal1"/>
      </w:pPr>
      <w:r>
        <w:t>Indented code block:</w:t>
      </w:r>
    </w:p>
    <w:p w14:paraId="7A78E33B" w14:textId="77777777" w:rsidR="00386CE0" w:rsidRDefault="00000000">
      <w:pPr>
        <w:pStyle w:val="MdCodeBlock"/>
      </w:pPr>
      <w:r>
        <w:t>def hello():</w:t>
      </w:r>
      <w:r>
        <w:br/>
        <w:t xml:space="preserve">    print("Hello, world.")</w:t>
      </w:r>
    </w:p>
    <w:p w14:paraId="7A78E33C" w14:textId="77777777" w:rsidR="00386CE0" w:rsidRDefault="00000000">
      <w:pPr>
        <w:pStyle w:val="Normal1"/>
      </w:pPr>
      <w:r>
        <w:lastRenderedPageBreak/>
        <w:t>Fenced code block without language:</w:t>
      </w:r>
    </w:p>
    <w:p w14:paraId="7A78E33D" w14:textId="77777777" w:rsidR="00386CE0" w:rsidRDefault="00000000">
      <w:pPr>
        <w:pStyle w:val="MdCodeBlock"/>
      </w:pPr>
      <w:r>
        <w:t>plain fenced code</w:t>
      </w:r>
      <w:r>
        <w:br/>
        <w:t>with multiple lines</w:t>
      </w:r>
    </w:p>
    <w:p w14:paraId="7A78E33E" w14:textId="77777777" w:rsidR="00386CE0" w:rsidRDefault="00000000">
      <w:pPr>
        <w:pStyle w:val="Normal1"/>
      </w:pPr>
      <w:r>
        <w:t>Fenced C# code block:</w:t>
      </w:r>
    </w:p>
    <w:p w14:paraId="7A78E33F" w14:textId="77777777" w:rsidR="00386CE0" w:rsidRDefault="00000000">
      <w:pPr>
        <w:pStyle w:val="MdCodeBlock"/>
      </w:pPr>
      <w:r>
        <w:t>public void Method()</w:t>
      </w:r>
      <w:r>
        <w:br/>
        <w:t>{</w:t>
      </w:r>
      <w:r>
        <w:br/>
        <w:t xml:space="preserve">    return;</w:t>
      </w:r>
      <w:r>
        <w:br/>
        <w:t>}</w:t>
      </w:r>
    </w:p>
    <w:p w14:paraId="7A78E340" w14:textId="77777777" w:rsidR="00386CE0" w:rsidRDefault="00000000">
      <w:pPr>
        <w:pStyle w:val="Normal1"/>
      </w:pPr>
      <w:r>
        <w:t>Fenced JSON code block:</w:t>
      </w:r>
    </w:p>
    <w:p w14:paraId="7A78E341" w14:textId="77777777" w:rsidR="00386CE0" w:rsidRDefault="00000000">
      <w:pPr>
        <w:pStyle w:val="MdCodeBlock"/>
      </w:pPr>
      <w:r>
        <w:t>{</w:t>
      </w:r>
      <w:r>
        <w:br/>
        <w:t xml:space="preserve">  "key": "value",</w:t>
      </w:r>
      <w:r>
        <w:br/>
        <w:t xml:space="preserve">  "markdown": "**not bold inside code**",</w:t>
      </w:r>
      <w:r>
        <w:br/>
        <w:t xml:space="preserve">  "pipe": "A | B"</w:t>
      </w:r>
      <w:r>
        <w:br/>
        <w:t>}</w:t>
      </w:r>
    </w:p>
    <w:p w14:paraId="7A78E342" w14:textId="77777777" w:rsidR="00386CE0" w:rsidRDefault="00000000">
      <w:pPr>
        <w:pStyle w:val="Normal1"/>
      </w:pPr>
      <w:r>
        <w:t>Fenced Markdown-looking code:</w:t>
      </w:r>
    </w:p>
    <w:p w14:paraId="7A78E343" w14:textId="77777777" w:rsidR="00386CE0" w:rsidRDefault="00000000">
      <w:pPr>
        <w:pStyle w:val="MdCodeBlock"/>
      </w:pPr>
      <w:r>
        <w:t># Not a heading inside code</w:t>
      </w:r>
      <w:r>
        <w:br/>
        <w:t>- Not a list inside code</w:t>
      </w:r>
      <w:r>
        <w:br/>
        <w:t>[Not a link](https://example.com)</w:t>
      </w:r>
    </w:p>
    <w:p w14:paraId="7A78E344" w14:textId="77777777" w:rsidR="00386CE0" w:rsidRDefault="00386CE0">
      <w:pPr>
        <w:pStyle w:val="Normal1"/>
        <w:pBdr>
          <w:bottom w:val="single" w:sz="6" w:space="1" w:color="808080"/>
        </w:pBdr>
        <w:spacing w:before="180" w:after="180"/>
      </w:pPr>
    </w:p>
    <w:p w14:paraId="7A78E345" w14:textId="77777777" w:rsidR="00386CE0" w:rsidRDefault="00000000">
      <w:pPr>
        <w:pStyle w:val="Heading21"/>
      </w:pPr>
      <w:r>
        <w:t>Mermaid diagrams</w:t>
      </w:r>
    </w:p>
    <w:p w14:paraId="7A78E346" w14:textId="77777777" w:rsidR="00386CE0" w:rsidRDefault="00000000">
      <w:pPr>
        <w:pStyle w:val="Normal1"/>
      </w:pPr>
      <w:r>
        <w:t>Flowchart, standard backtick fence:</w:t>
      </w:r>
    </w:p>
    <w:p w14:paraId="7A78E347" w14:textId="77777777" w:rsidR="00386CE0" w:rsidRDefault="00000000">
      <w:pPr>
        <w:pStyle w:val="Normal1"/>
      </w:pPr>
      <w:r>
        <w:rPr>
          <w:noProof/>
        </w:rPr>
        <w:lastRenderedPageBreak/>
        <w:drawing>
          <wp:inline distT="0" distB="0" distL="0" distR="0" wp14:anchorId="7A78E3F7" wp14:editId="7A78E3F8">
            <wp:extent cx="3962400" cy="4210050"/>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6">
                      <a:extLst>
                        <a:ext uri="{96DAC541-7B7A-43D3-8B79-37D633B846F1}">
                          <asvg:svgBlip xmlns:asvg="http://schemas.microsoft.com/office/drawing/2016/SVG/main" r:embed="rId17"/>
                        </a:ext>
                      </a:extLst>
                    </a:blip>
                    <a:stretch>
                      <a:fillRect/>
                    </a:stretch>
                  </pic:blipFill>
                  <pic:spPr>
                    <a:xfrm>
                      <a:off x="0" y="0"/>
                      <a:ext cx="3962400" cy="4210050"/>
                    </a:xfrm>
                    <a:prstGeom prst="rect">
                      <a:avLst/>
                    </a:prstGeom>
                  </pic:spPr>
                </pic:pic>
              </a:graphicData>
            </a:graphic>
          </wp:inline>
        </w:drawing>
      </w:r>
    </w:p>
    <w:p w14:paraId="7A78E348" w14:textId="77777777" w:rsidR="00386CE0" w:rsidRDefault="00000000">
      <w:pPr>
        <w:pStyle w:val="Normal1"/>
      </w:pPr>
      <w:r>
        <w:t>Sequence diagram, colon fence:</w:t>
      </w:r>
    </w:p>
    <w:p w14:paraId="7A78E349" w14:textId="77777777" w:rsidR="00386CE0" w:rsidRDefault="00000000">
      <w:pPr>
        <w:pStyle w:val="Normal1"/>
      </w:pPr>
      <w:r>
        <w:rPr>
          <w:noProof/>
        </w:rPr>
        <w:drawing>
          <wp:inline distT="0" distB="0" distL="0" distR="0" wp14:anchorId="7A78E3F9" wp14:editId="7A78E3FA">
            <wp:extent cx="5220000" cy="3234294"/>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8">
                      <a:extLst>
                        <a:ext uri="{96DAC541-7B7A-43D3-8B79-37D633B846F1}">
                          <asvg:svgBlip xmlns:asvg="http://schemas.microsoft.com/office/drawing/2016/SVG/main" r:embed="rId19"/>
                        </a:ext>
                      </a:extLst>
                    </a:blip>
                    <a:stretch>
                      <a:fillRect/>
                    </a:stretch>
                  </pic:blipFill>
                  <pic:spPr>
                    <a:xfrm>
                      <a:off x="0" y="0"/>
                      <a:ext cx="5220000" cy="3234294"/>
                    </a:xfrm>
                    <a:prstGeom prst="rect">
                      <a:avLst/>
                    </a:prstGeom>
                  </pic:spPr>
                </pic:pic>
              </a:graphicData>
            </a:graphic>
          </wp:inline>
        </w:drawing>
      </w:r>
    </w:p>
    <w:p w14:paraId="7A78E34A" w14:textId="77777777" w:rsidR="00386CE0" w:rsidRDefault="00000000">
      <w:pPr>
        <w:pStyle w:val="Normal1"/>
      </w:pPr>
      <w:r>
        <w:t>Class diagram:</w:t>
      </w:r>
    </w:p>
    <w:p w14:paraId="7A78E34B" w14:textId="77777777" w:rsidR="00386CE0" w:rsidRDefault="00000000">
      <w:pPr>
        <w:pStyle w:val="Normal1"/>
      </w:pPr>
      <w:r>
        <w:rPr>
          <w:noProof/>
        </w:rPr>
        <w:lastRenderedPageBreak/>
        <w:drawing>
          <wp:inline distT="0" distB="0" distL="0" distR="0" wp14:anchorId="7A78E3FB" wp14:editId="7A78E3FC">
            <wp:extent cx="3261316" cy="6480000"/>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0">
                      <a:extLst>
                        <a:ext uri="{96DAC541-7B7A-43D3-8B79-37D633B846F1}">
                          <asvg:svgBlip xmlns:asvg="http://schemas.microsoft.com/office/drawing/2016/SVG/main" r:embed="rId21"/>
                        </a:ext>
                      </a:extLst>
                    </a:blip>
                    <a:stretch>
                      <a:fillRect/>
                    </a:stretch>
                  </pic:blipFill>
                  <pic:spPr>
                    <a:xfrm>
                      <a:off x="0" y="0"/>
                      <a:ext cx="3261316" cy="6480000"/>
                    </a:xfrm>
                    <a:prstGeom prst="rect">
                      <a:avLst/>
                    </a:prstGeom>
                  </pic:spPr>
                </pic:pic>
              </a:graphicData>
            </a:graphic>
          </wp:inline>
        </w:drawing>
      </w:r>
    </w:p>
    <w:p w14:paraId="7A78E34C" w14:textId="77777777" w:rsidR="00386CE0" w:rsidRDefault="00000000">
      <w:pPr>
        <w:pStyle w:val="Normal1"/>
      </w:pPr>
      <w:r>
        <w:t>State diagram:</w:t>
      </w:r>
    </w:p>
    <w:p w14:paraId="7A78E34D" w14:textId="77777777" w:rsidR="00386CE0" w:rsidRDefault="00000000">
      <w:pPr>
        <w:pStyle w:val="Normal1"/>
      </w:pPr>
      <w:r>
        <w:rPr>
          <w:noProof/>
        </w:rPr>
        <w:lastRenderedPageBreak/>
        <w:drawing>
          <wp:inline distT="0" distB="0" distL="0" distR="0" wp14:anchorId="7A78E3FD" wp14:editId="7A78E3FE">
            <wp:extent cx="1919077" cy="6480000"/>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2">
                      <a:extLst>
                        <a:ext uri="{96DAC541-7B7A-43D3-8B79-37D633B846F1}">
                          <asvg:svgBlip xmlns:asvg="http://schemas.microsoft.com/office/drawing/2016/SVG/main" r:embed="rId23"/>
                        </a:ext>
                      </a:extLst>
                    </a:blip>
                    <a:stretch>
                      <a:fillRect/>
                    </a:stretch>
                  </pic:blipFill>
                  <pic:spPr>
                    <a:xfrm>
                      <a:off x="0" y="0"/>
                      <a:ext cx="1919077" cy="6480000"/>
                    </a:xfrm>
                    <a:prstGeom prst="rect">
                      <a:avLst/>
                    </a:prstGeom>
                  </pic:spPr>
                </pic:pic>
              </a:graphicData>
            </a:graphic>
          </wp:inline>
        </w:drawing>
      </w:r>
    </w:p>
    <w:p w14:paraId="7A78E34E" w14:textId="77777777" w:rsidR="00386CE0" w:rsidRDefault="00000000">
      <w:pPr>
        <w:pStyle w:val="Normal1"/>
      </w:pPr>
      <w:r>
        <w:t>Entity relationship diagram:</w:t>
      </w:r>
    </w:p>
    <w:p w14:paraId="7A78E34F" w14:textId="77777777" w:rsidR="00386CE0" w:rsidRDefault="00000000">
      <w:pPr>
        <w:pStyle w:val="Normal1"/>
      </w:pPr>
      <w:r>
        <w:rPr>
          <w:noProof/>
        </w:rPr>
        <w:lastRenderedPageBreak/>
        <w:drawing>
          <wp:inline distT="0" distB="0" distL="0" distR="0" wp14:anchorId="7A78E3FF" wp14:editId="7A78E400">
            <wp:extent cx="3429000" cy="3143250"/>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4">
                      <a:extLst>
                        <a:ext uri="{96DAC541-7B7A-43D3-8B79-37D633B846F1}">
                          <asvg:svgBlip xmlns:asvg="http://schemas.microsoft.com/office/drawing/2016/SVG/main" r:embed="rId25"/>
                        </a:ext>
                      </a:extLst>
                    </a:blip>
                    <a:stretch>
                      <a:fillRect/>
                    </a:stretch>
                  </pic:blipFill>
                  <pic:spPr>
                    <a:xfrm>
                      <a:off x="0" y="0"/>
                      <a:ext cx="3429000" cy="3143250"/>
                    </a:xfrm>
                    <a:prstGeom prst="rect">
                      <a:avLst/>
                    </a:prstGeom>
                  </pic:spPr>
                </pic:pic>
              </a:graphicData>
            </a:graphic>
          </wp:inline>
        </w:drawing>
      </w:r>
    </w:p>
    <w:p w14:paraId="7A78E350" w14:textId="77777777" w:rsidR="00386CE0" w:rsidRDefault="00000000">
      <w:pPr>
        <w:pStyle w:val="Normal1"/>
      </w:pPr>
      <w:r>
        <w:t>Gantt chart:</w:t>
      </w:r>
    </w:p>
    <w:p w14:paraId="7A78E351" w14:textId="77777777" w:rsidR="00386CE0" w:rsidRDefault="00000000">
      <w:pPr>
        <w:pStyle w:val="Normal1"/>
      </w:pPr>
      <w:r>
        <w:rPr>
          <w:noProof/>
        </w:rPr>
        <w:drawing>
          <wp:inline distT="0" distB="0" distL="0" distR="0" wp14:anchorId="7A78E401" wp14:editId="7A78E402">
            <wp:extent cx="5220000" cy="2676923"/>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6">
                      <a:extLst>
                        <a:ext uri="{96DAC541-7B7A-43D3-8B79-37D633B846F1}">
                          <asvg:svgBlip xmlns:asvg="http://schemas.microsoft.com/office/drawing/2016/SVG/main" r:embed="rId27"/>
                        </a:ext>
                      </a:extLst>
                    </a:blip>
                    <a:stretch>
                      <a:fillRect/>
                    </a:stretch>
                  </pic:blipFill>
                  <pic:spPr>
                    <a:xfrm>
                      <a:off x="0" y="0"/>
                      <a:ext cx="5220000" cy="2676923"/>
                    </a:xfrm>
                    <a:prstGeom prst="rect">
                      <a:avLst/>
                    </a:prstGeom>
                  </pic:spPr>
                </pic:pic>
              </a:graphicData>
            </a:graphic>
          </wp:inline>
        </w:drawing>
      </w:r>
    </w:p>
    <w:p w14:paraId="7A78E352" w14:textId="77777777" w:rsidR="00386CE0" w:rsidRDefault="00000000">
      <w:pPr>
        <w:pStyle w:val="Normal1"/>
      </w:pPr>
      <w:r>
        <w:t>Pie chart:</w:t>
      </w:r>
    </w:p>
    <w:p w14:paraId="7A78E353" w14:textId="77777777" w:rsidR="00386CE0" w:rsidRDefault="00000000">
      <w:pPr>
        <w:pStyle w:val="Normal1"/>
      </w:pPr>
      <w:r>
        <w:rPr>
          <w:noProof/>
        </w:rPr>
        <w:lastRenderedPageBreak/>
        <w:drawing>
          <wp:inline distT="0" distB="0" distL="0" distR="0" wp14:anchorId="7A78E403" wp14:editId="7A78E404">
            <wp:extent cx="5220000" cy="3825733"/>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8">
                      <a:extLst>
                        <a:ext uri="{96DAC541-7B7A-43D3-8B79-37D633B846F1}">
                          <asvg:svgBlip xmlns:asvg="http://schemas.microsoft.com/office/drawing/2016/SVG/main" r:embed="rId29"/>
                        </a:ext>
                      </a:extLst>
                    </a:blip>
                    <a:stretch>
                      <a:fillRect/>
                    </a:stretch>
                  </pic:blipFill>
                  <pic:spPr>
                    <a:xfrm>
                      <a:off x="0" y="0"/>
                      <a:ext cx="5220000" cy="3825733"/>
                    </a:xfrm>
                    <a:prstGeom prst="rect">
                      <a:avLst/>
                    </a:prstGeom>
                  </pic:spPr>
                </pic:pic>
              </a:graphicData>
            </a:graphic>
          </wp:inline>
        </w:drawing>
      </w:r>
    </w:p>
    <w:p w14:paraId="7A78E354" w14:textId="77777777" w:rsidR="00386CE0" w:rsidRDefault="00000000">
      <w:pPr>
        <w:pStyle w:val="Normal1"/>
      </w:pPr>
      <w:r>
        <w:t>Git graph:</w:t>
      </w:r>
    </w:p>
    <w:p w14:paraId="7A78E355" w14:textId="77777777" w:rsidR="00386CE0" w:rsidRDefault="00000000">
      <w:pPr>
        <w:pStyle w:val="Normal1"/>
      </w:pPr>
      <w:r>
        <w:rPr>
          <w:noProof/>
        </w:rPr>
        <w:drawing>
          <wp:inline distT="0" distB="0" distL="0" distR="0" wp14:anchorId="7A78E405" wp14:editId="7A78E406">
            <wp:extent cx="5220000" cy="2436000"/>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0">
                      <a:extLst>
                        <a:ext uri="{96DAC541-7B7A-43D3-8B79-37D633B846F1}">
                          <asvg:svgBlip xmlns:asvg="http://schemas.microsoft.com/office/drawing/2016/SVG/main" r:embed="rId31"/>
                        </a:ext>
                      </a:extLst>
                    </a:blip>
                    <a:stretch>
                      <a:fillRect/>
                    </a:stretch>
                  </pic:blipFill>
                  <pic:spPr>
                    <a:xfrm>
                      <a:off x="0" y="0"/>
                      <a:ext cx="5220000" cy="2436000"/>
                    </a:xfrm>
                    <a:prstGeom prst="rect">
                      <a:avLst/>
                    </a:prstGeom>
                  </pic:spPr>
                </pic:pic>
              </a:graphicData>
            </a:graphic>
          </wp:inline>
        </w:drawing>
      </w:r>
    </w:p>
    <w:p w14:paraId="7A78E356" w14:textId="77777777" w:rsidR="00386CE0" w:rsidRDefault="00000000">
      <w:pPr>
        <w:pStyle w:val="Normal1"/>
      </w:pPr>
      <w:proofErr w:type="spellStart"/>
      <w:r>
        <w:t>Mindmap</w:t>
      </w:r>
      <w:proofErr w:type="spellEnd"/>
      <w:r>
        <w:t>:</w:t>
      </w:r>
    </w:p>
    <w:p w14:paraId="7A78E357" w14:textId="77777777" w:rsidR="00386CE0" w:rsidRDefault="00000000">
      <w:pPr>
        <w:pStyle w:val="Normal1"/>
      </w:pPr>
      <w:r>
        <w:rPr>
          <w:noProof/>
        </w:rPr>
        <w:lastRenderedPageBreak/>
        <w:drawing>
          <wp:inline distT="0" distB="0" distL="0" distR="0" wp14:anchorId="7A78E407" wp14:editId="7A78E408">
            <wp:extent cx="5220000" cy="2816960"/>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2">
                      <a:extLst>
                        <a:ext uri="{96DAC541-7B7A-43D3-8B79-37D633B846F1}">
                          <asvg:svgBlip xmlns:asvg="http://schemas.microsoft.com/office/drawing/2016/SVG/main" r:embed="rId33"/>
                        </a:ext>
                      </a:extLst>
                    </a:blip>
                    <a:stretch>
                      <a:fillRect/>
                    </a:stretch>
                  </pic:blipFill>
                  <pic:spPr>
                    <a:xfrm>
                      <a:off x="0" y="0"/>
                      <a:ext cx="5220000" cy="2816960"/>
                    </a:xfrm>
                    <a:prstGeom prst="rect">
                      <a:avLst/>
                    </a:prstGeom>
                  </pic:spPr>
                </pic:pic>
              </a:graphicData>
            </a:graphic>
          </wp:inline>
        </w:drawing>
      </w:r>
    </w:p>
    <w:p w14:paraId="7A78E358" w14:textId="77777777" w:rsidR="00386CE0" w:rsidRDefault="00000000">
      <w:pPr>
        <w:pStyle w:val="Normal1"/>
      </w:pPr>
      <w:r>
        <w:t>Timeline:</w:t>
      </w:r>
    </w:p>
    <w:p w14:paraId="7A78E359" w14:textId="77777777" w:rsidR="00386CE0" w:rsidRDefault="00000000">
      <w:pPr>
        <w:pStyle w:val="Normal1"/>
      </w:pPr>
      <w:r>
        <w:rPr>
          <w:noProof/>
        </w:rPr>
        <w:drawing>
          <wp:inline distT="0" distB="0" distL="0" distR="0" wp14:anchorId="7A78E409" wp14:editId="7A78E40A">
            <wp:extent cx="5220000" cy="3045000"/>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4">
                      <a:extLst>
                        <a:ext uri="{96DAC541-7B7A-43D3-8B79-37D633B846F1}">
                          <asvg:svgBlip xmlns:asvg="http://schemas.microsoft.com/office/drawing/2016/SVG/main" r:embed="rId35"/>
                        </a:ext>
                      </a:extLst>
                    </a:blip>
                    <a:stretch>
                      <a:fillRect/>
                    </a:stretch>
                  </pic:blipFill>
                  <pic:spPr>
                    <a:xfrm>
                      <a:off x="0" y="0"/>
                      <a:ext cx="5220000" cy="3045000"/>
                    </a:xfrm>
                    <a:prstGeom prst="rect">
                      <a:avLst/>
                    </a:prstGeom>
                  </pic:spPr>
                </pic:pic>
              </a:graphicData>
            </a:graphic>
          </wp:inline>
        </w:drawing>
      </w:r>
    </w:p>
    <w:p w14:paraId="7A78E35A" w14:textId="77777777" w:rsidR="00386CE0" w:rsidRDefault="00000000">
      <w:pPr>
        <w:pStyle w:val="Normal1"/>
      </w:pPr>
      <w:r>
        <w:t>User journey:</w:t>
      </w:r>
    </w:p>
    <w:p w14:paraId="7A78E35B" w14:textId="77777777" w:rsidR="00386CE0" w:rsidRDefault="00000000">
      <w:pPr>
        <w:pStyle w:val="Normal1"/>
      </w:pPr>
      <w:r>
        <w:rPr>
          <w:noProof/>
        </w:rPr>
        <w:lastRenderedPageBreak/>
        <w:drawing>
          <wp:inline distT="0" distB="0" distL="0" distR="0" wp14:anchorId="7A78E40B" wp14:editId="7A78E40C">
            <wp:extent cx="3810000" cy="3190875"/>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6">
                      <a:extLst>
                        <a:ext uri="{96DAC541-7B7A-43D3-8B79-37D633B846F1}">
                          <asvg:svgBlip xmlns:asvg="http://schemas.microsoft.com/office/drawing/2016/SVG/main" r:embed="rId37"/>
                        </a:ext>
                      </a:extLst>
                    </a:blip>
                    <a:stretch>
                      <a:fillRect/>
                    </a:stretch>
                  </pic:blipFill>
                  <pic:spPr>
                    <a:xfrm>
                      <a:off x="0" y="0"/>
                      <a:ext cx="3810000" cy="3190875"/>
                    </a:xfrm>
                    <a:prstGeom prst="rect">
                      <a:avLst/>
                    </a:prstGeom>
                  </pic:spPr>
                </pic:pic>
              </a:graphicData>
            </a:graphic>
          </wp:inline>
        </w:drawing>
      </w:r>
    </w:p>
    <w:p w14:paraId="7A78E35C" w14:textId="77777777" w:rsidR="00386CE0" w:rsidRDefault="00000000">
      <w:pPr>
        <w:pStyle w:val="Normal1"/>
      </w:pPr>
      <w:r>
        <w:t>Quadrant chart:</w:t>
      </w:r>
    </w:p>
    <w:p w14:paraId="7A78E35D" w14:textId="77777777" w:rsidR="00386CE0" w:rsidRDefault="00000000">
      <w:pPr>
        <w:pStyle w:val="Normal1"/>
      </w:pPr>
      <w:r>
        <w:rPr>
          <w:noProof/>
        </w:rPr>
        <w:drawing>
          <wp:inline distT="0" distB="0" distL="0" distR="0" wp14:anchorId="7A78E40D" wp14:editId="7A78E40E">
            <wp:extent cx="5220000" cy="5194030"/>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8">
                      <a:extLst>
                        <a:ext uri="{96DAC541-7B7A-43D3-8B79-37D633B846F1}">
                          <asvg:svgBlip xmlns:asvg="http://schemas.microsoft.com/office/drawing/2016/SVG/main" r:embed="rId39"/>
                        </a:ext>
                      </a:extLst>
                    </a:blip>
                    <a:stretch>
                      <a:fillRect/>
                    </a:stretch>
                  </pic:blipFill>
                  <pic:spPr>
                    <a:xfrm>
                      <a:off x="0" y="0"/>
                      <a:ext cx="5220000" cy="5194030"/>
                    </a:xfrm>
                    <a:prstGeom prst="rect">
                      <a:avLst/>
                    </a:prstGeom>
                  </pic:spPr>
                </pic:pic>
              </a:graphicData>
            </a:graphic>
          </wp:inline>
        </w:drawing>
      </w:r>
    </w:p>
    <w:p w14:paraId="7A78E35E" w14:textId="77777777" w:rsidR="00386CE0" w:rsidRDefault="00000000">
      <w:pPr>
        <w:pStyle w:val="Normal1"/>
      </w:pPr>
      <w:r>
        <w:lastRenderedPageBreak/>
        <w:t>Requirement diagram:</w:t>
      </w:r>
    </w:p>
    <w:p w14:paraId="7A78E35F" w14:textId="77777777" w:rsidR="00386CE0" w:rsidRDefault="00000000">
      <w:pPr>
        <w:pStyle w:val="Normal1"/>
      </w:pPr>
      <w:r>
        <w:rPr>
          <w:noProof/>
        </w:rPr>
        <w:drawing>
          <wp:inline distT="0" distB="0" distL="0" distR="0" wp14:anchorId="7A78E40F" wp14:editId="7A78E410">
            <wp:extent cx="5220000" cy="1806923"/>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0">
                      <a:extLst>
                        <a:ext uri="{96DAC541-7B7A-43D3-8B79-37D633B846F1}">
                          <asvg:svgBlip xmlns:asvg="http://schemas.microsoft.com/office/drawing/2016/SVG/main" r:embed="rId41"/>
                        </a:ext>
                      </a:extLst>
                    </a:blip>
                    <a:stretch>
                      <a:fillRect/>
                    </a:stretch>
                  </pic:blipFill>
                  <pic:spPr>
                    <a:xfrm>
                      <a:off x="0" y="0"/>
                      <a:ext cx="5220000" cy="1806923"/>
                    </a:xfrm>
                    <a:prstGeom prst="rect">
                      <a:avLst/>
                    </a:prstGeom>
                  </pic:spPr>
                </pic:pic>
              </a:graphicData>
            </a:graphic>
          </wp:inline>
        </w:drawing>
      </w:r>
    </w:p>
    <w:p w14:paraId="7A78E360" w14:textId="77777777" w:rsidR="00386CE0" w:rsidRDefault="00000000">
      <w:pPr>
        <w:pStyle w:val="Normal1"/>
      </w:pPr>
      <w:r>
        <w:t>C4 diagram:</w:t>
      </w:r>
    </w:p>
    <w:p w14:paraId="7A78E361" w14:textId="77777777" w:rsidR="00386CE0" w:rsidRDefault="00000000">
      <w:pPr>
        <w:pStyle w:val="Normal1"/>
      </w:pPr>
      <w:r>
        <w:rPr>
          <w:noProof/>
        </w:rPr>
        <w:drawing>
          <wp:inline distT="0" distB="0" distL="0" distR="0" wp14:anchorId="7A78E411" wp14:editId="7A78E412">
            <wp:extent cx="4191000" cy="4191000"/>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2">
                      <a:extLst>
                        <a:ext uri="{96DAC541-7B7A-43D3-8B79-37D633B846F1}">
                          <asvg:svgBlip xmlns:asvg="http://schemas.microsoft.com/office/drawing/2016/SVG/main" r:embed="rId43"/>
                        </a:ext>
                      </a:extLst>
                    </a:blip>
                    <a:stretch>
                      <a:fillRect/>
                    </a:stretch>
                  </pic:blipFill>
                  <pic:spPr>
                    <a:xfrm>
                      <a:off x="0" y="0"/>
                      <a:ext cx="4191000" cy="4191000"/>
                    </a:xfrm>
                    <a:prstGeom prst="rect">
                      <a:avLst/>
                    </a:prstGeom>
                  </pic:spPr>
                </pic:pic>
              </a:graphicData>
            </a:graphic>
          </wp:inline>
        </w:drawing>
      </w:r>
    </w:p>
    <w:p w14:paraId="7A78E362" w14:textId="77777777" w:rsidR="00386CE0" w:rsidRDefault="00000000">
      <w:pPr>
        <w:pStyle w:val="Normal1"/>
      </w:pPr>
      <w:r>
        <w:t>Kanban:</w:t>
      </w:r>
    </w:p>
    <w:p w14:paraId="7A78E363" w14:textId="77777777" w:rsidR="00386CE0" w:rsidRDefault="00000000">
      <w:pPr>
        <w:pStyle w:val="Normal1"/>
      </w:pPr>
      <w:r>
        <w:rPr>
          <w:noProof/>
        </w:rPr>
        <w:drawing>
          <wp:inline distT="0" distB="0" distL="0" distR="0" wp14:anchorId="7A78E413" wp14:editId="7A78E414">
            <wp:extent cx="5220000" cy="474545"/>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4">
                      <a:extLst>
                        <a:ext uri="{96DAC541-7B7A-43D3-8B79-37D633B846F1}">
                          <asvg:svgBlip xmlns:asvg="http://schemas.microsoft.com/office/drawing/2016/SVG/main" r:embed="rId45"/>
                        </a:ext>
                      </a:extLst>
                    </a:blip>
                    <a:stretch>
                      <a:fillRect/>
                    </a:stretch>
                  </pic:blipFill>
                  <pic:spPr>
                    <a:xfrm>
                      <a:off x="0" y="0"/>
                      <a:ext cx="5220000" cy="474545"/>
                    </a:xfrm>
                    <a:prstGeom prst="rect">
                      <a:avLst/>
                    </a:prstGeom>
                  </pic:spPr>
                </pic:pic>
              </a:graphicData>
            </a:graphic>
          </wp:inline>
        </w:drawing>
      </w:r>
    </w:p>
    <w:p w14:paraId="7A78E364" w14:textId="77777777" w:rsidR="00386CE0" w:rsidRDefault="00000000">
      <w:pPr>
        <w:pStyle w:val="Normal1"/>
      </w:pPr>
      <w:r>
        <w:t>Block diagram:</w:t>
      </w:r>
    </w:p>
    <w:p w14:paraId="7A78E365" w14:textId="77777777" w:rsidR="00386CE0" w:rsidRDefault="00000000">
      <w:pPr>
        <w:pStyle w:val="Normal1"/>
      </w:pPr>
      <w:r>
        <w:rPr>
          <w:noProof/>
        </w:rPr>
        <w:lastRenderedPageBreak/>
        <w:drawing>
          <wp:inline distT="0" distB="0" distL="0" distR="0" wp14:anchorId="7A78E415" wp14:editId="7A78E416">
            <wp:extent cx="5220000" cy="1305000"/>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6">
                      <a:extLst>
                        <a:ext uri="{96DAC541-7B7A-43D3-8B79-37D633B846F1}">
                          <asvg:svgBlip xmlns:asvg="http://schemas.microsoft.com/office/drawing/2016/SVG/main" r:embed="rId47"/>
                        </a:ext>
                      </a:extLst>
                    </a:blip>
                    <a:stretch>
                      <a:fillRect/>
                    </a:stretch>
                  </pic:blipFill>
                  <pic:spPr>
                    <a:xfrm>
                      <a:off x="0" y="0"/>
                      <a:ext cx="5220000" cy="1305000"/>
                    </a:xfrm>
                    <a:prstGeom prst="rect">
                      <a:avLst/>
                    </a:prstGeom>
                  </pic:spPr>
                </pic:pic>
              </a:graphicData>
            </a:graphic>
          </wp:inline>
        </w:drawing>
      </w:r>
    </w:p>
    <w:p w14:paraId="7A78E366" w14:textId="77777777" w:rsidR="00386CE0" w:rsidRDefault="00000000">
      <w:pPr>
        <w:pStyle w:val="Normal1"/>
      </w:pPr>
      <w:r>
        <w:t>Packet diagram:</w:t>
      </w:r>
    </w:p>
    <w:p w14:paraId="7A78E367" w14:textId="77777777" w:rsidR="00386CE0" w:rsidRDefault="00000000">
      <w:pPr>
        <w:pStyle w:val="Normal1"/>
      </w:pPr>
      <w:r>
        <w:rPr>
          <w:noProof/>
        </w:rPr>
        <w:drawing>
          <wp:inline distT="0" distB="0" distL="0" distR="0" wp14:anchorId="7A78E417" wp14:editId="7A78E418">
            <wp:extent cx="5220000" cy="767647"/>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8">
                      <a:extLst>
                        <a:ext uri="{96DAC541-7B7A-43D3-8B79-37D633B846F1}">
                          <asvg:svgBlip xmlns:asvg="http://schemas.microsoft.com/office/drawing/2016/SVG/main" r:embed="rId49"/>
                        </a:ext>
                      </a:extLst>
                    </a:blip>
                    <a:stretch>
                      <a:fillRect/>
                    </a:stretch>
                  </pic:blipFill>
                  <pic:spPr>
                    <a:xfrm>
                      <a:off x="0" y="0"/>
                      <a:ext cx="5220000" cy="767647"/>
                    </a:xfrm>
                    <a:prstGeom prst="rect">
                      <a:avLst/>
                    </a:prstGeom>
                  </pic:spPr>
                </pic:pic>
              </a:graphicData>
            </a:graphic>
          </wp:inline>
        </w:drawing>
      </w:r>
    </w:p>
    <w:p w14:paraId="7A78E368" w14:textId="77777777" w:rsidR="00386CE0" w:rsidRDefault="00000000">
      <w:pPr>
        <w:pStyle w:val="Normal1"/>
      </w:pPr>
      <w:r>
        <w:t>Architecture diagram:</w:t>
      </w:r>
    </w:p>
    <w:p w14:paraId="7A78E369" w14:textId="77777777" w:rsidR="00386CE0" w:rsidRDefault="00000000">
      <w:pPr>
        <w:pStyle w:val="Normal1"/>
      </w:pPr>
      <w:r>
        <w:rPr>
          <w:noProof/>
        </w:rPr>
        <w:drawing>
          <wp:inline distT="0" distB="0" distL="0" distR="0" wp14:anchorId="7A78E419" wp14:editId="7A78E41A">
            <wp:extent cx="5220000" cy="3001500"/>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0">
                      <a:extLst>
                        <a:ext uri="{96DAC541-7B7A-43D3-8B79-37D633B846F1}">
                          <asvg:svgBlip xmlns:asvg="http://schemas.microsoft.com/office/drawing/2016/SVG/main" r:embed="rId51"/>
                        </a:ext>
                      </a:extLst>
                    </a:blip>
                    <a:stretch>
                      <a:fillRect/>
                    </a:stretch>
                  </pic:blipFill>
                  <pic:spPr>
                    <a:xfrm>
                      <a:off x="0" y="0"/>
                      <a:ext cx="5220000" cy="3001500"/>
                    </a:xfrm>
                    <a:prstGeom prst="rect">
                      <a:avLst/>
                    </a:prstGeom>
                  </pic:spPr>
                </pic:pic>
              </a:graphicData>
            </a:graphic>
          </wp:inline>
        </w:drawing>
      </w:r>
    </w:p>
    <w:p w14:paraId="7A78E36A" w14:textId="77777777" w:rsidR="00386CE0" w:rsidRDefault="00000000">
      <w:pPr>
        <w:pStyle w:val="Normal1"/>
      </w:pPr>
      <w:r>
        <w:t>Radar chart:</w:t>
      </w:r>
    </w:p>
    <w:p w14:paraId="7A78E36B" w14:textId="77777777" w:rsidR="00386CE0" w:rsidRDefault="00000000">
      <w:pPr>
        <w:pStyle w:val="Normal1"/>
      </w:pPr>
      <w:r>
        <w:rPr>
          <w:noProof/>
        </w:rPr>
        <w:lastRenderedPageBreak/>
        <w:drawing>
          <wp:inline distT="0" distB="0" distL="0" distR="0" wp14:anchorId="7A78E41B" wp14:editId="7A78E41C">
            <wp:extent cx="3810000" cy="4000500"/>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2">
                      <a:extLst>
                        <a:ext uri="{96DAC541-7B7A-43D3-8B79-37D633B846F1}">
                          <asvg:svgBlip xmlns:asvg="http://schemas.microsoft.com/office/drawing/2016/SVG/main" r:embed="rId53"/>
                        </a:ext>
                      </a:extLst>
                    </a:blip>
                    <a:stretch>
                      <a:fillRect/>
                    </a:stretch>
                  </pic:blipFill>
                  <pic:spPr>
                    <a:xfrm>
                      <a:off x="0" y="0"/>
                      <a:ext cx="3810000" cy="4000500"/>
                    </a:xfrm>
                    <a:prstGeom prst="rect">
                      <a:avLst/>
                    </a:prstGeom>
                  </pic:spPr>
                </pic:pic>
              </a:graphicData>
            </a:graphic>
          </wp:inline>
        </w:drawing>
      </w:r>
    </w:p>
    <w:p w14:paraId="7A78E36C" w14:textId="77777777" w:rsidR="00386CE0" w:rsidRDefault="00000000">
      <w:pPr>
        <w:pStyle w:val="Normal1"/>
      </w:pPr>
      <w:r>
        <w:t>Sankey diagram:</w:t>
      </w:r>
    </w:p>
    <w:p w14:paraId="7A78E36D" w14:textId="77777777" w:rsidR="00386CE0" w:rsidRDefault="00000000">
      <w:pPr>
        <w:pStyle w:val="Normal1"/>
      </w:pPr>
      <w:r>
        <w:rPr>
          <w:noProof/>
        </w:rPr>
        <w:drawing>
          <wp:inline distT="0" distB="0" distL="0" distR="0" wp14:anchorId="7A78E41D" wp14:editId="7A78E41E">
            <wp:extent cx="5220000" cy="1888085"/>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4">
                      <a:extLst>
                        <a:ext uri="{96DAC541-7B7A-43D3-8B79-37D633B846F1}">
                          <asvg:svgBlip xmlns:asvg="http://schemas.microsoft.com/office/drawing/2016/SVG/main" r:embed="rId55"/>
                        </a:ext>
                      </a:extLst>
                    </a:blip>
                    <a:stretch>
                      <a:fillRect/>
                    </a:stretch>
                  </pic:blipFill>
                  <pic:spPr>
                    <a:xfrm>
                      <a:off x="0" y="0"/>
                      <a:ext cx="5220000" cy="1888085"/>
                    </a:xfrm>
                    <a:prstGeom prst="rect">
                      <a:avLst/>
                    </a:prstGeom>
                  </pic:spPr>
                </pic:pic>
              </a:graphicData>
            </a:graphic>
          </wp:inline>
        </w:drawing>
      </w:r>
    </w:p>
    <w:p w14:paraId="7A78E36E" w14:textId="77777777" w:rsidR="00386CE0" w:rsidRDefault="00386CE0">
      <w:pPr>
        <w:pStyle w:val="Normal1"/>
        <w:pBdr>
          <w:bottom w:val="single" w:sz="6" w:space="1" w:color="808080"/>
        </w:pBdr>
        <w:spacing w:before="180" w:after="180"/>
      </w:pPr>
    </w:p>
    <w:p w14:paraId="7A78E36F" w14:textId="77777777" w:rsidR="00386CE0" w:rsidRDefault="00000000">
      <w:pPr>
        <w:pStyle w:val="Heading21"/>
      </w:pPr>
      <w:r>
        <w:t>Tables</w:t>
      </w:r>
    </w:p>
    <w:p w14:paraId="7A78E370" w14:textId="77777777" w:rsidR="00386CE0" w:rsidRDefault="00000000">
      <w:pPr>
        <w:pStyle w:val="Normal1"/>
      </w:pPr>
      <w:r>
        <w:t>Header row only: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3139"/>
        <w:gridCol w:w="3072"/>
        <w:gridCol w:w="3055"/>
      </w:tblGrid>
      <w:tr w:rsidR="00386CE0" w14:paraId="7A78E374" w14:textId="77777777">
        <w:tc>
          <w:tcPr>
            <w:tcW w:w="0" w:type="dxa"/>
          </w:tcPr>
          <w:p w14:paraId="7A78E371" w14:textId="77777777" w:rsidR="00386CE0" w:rsidRDefault="00000000">
            <w:pPr>
              <w:pStyle w:val="Normal1"/>
            </w:pPr>
            <w:r>
              <w:t>A</w:t>
            </w:r>
          </w:p>
        </w:tc>
        <w:tc>
          <w:tcPr>
            <w:tcW w:w="0" w:type="dxa"/>
          </w:tcPr>
          <w:p w14:paraId="7A78E372" w14:textId="77777777" w:rsidR="00386CE0" w:rsidRDefault="00000000">
            <w:pPr>
              <w:pStyle w:val="Normal1"/>
            </w:pPr>
            <w:r>
              <w:t>B</w:t>
            </w:r>
          </w:p>
        </w:tc>
        <w:tc>
          <w:tcPr>
            <w:tcW w:w="0" w:type="dxa"/>
          </w:tcPr>
          <w:p w14:paraId="7A78E373" w14:textId="77777777" w:rsidR="00386CE0" w:rsidRDefault="00000000">
            <w:pPr>
              <w:pStyle w:val="Normal1"/>
            </w:pPr>
            <w:r>
              <w:t>C</w:t>
            </w:r>
          </w:p>
        </w:tc>
      </w:tr>
    </w:tbl>
    <w:p w14:paraId="7A78E375" w14:textId="77777777" w:rsidR="00386CE0" w:rsidRDefault="00000000">
      <w:pPr>
        <w:pStyle w:val="Normal1"/>
      </w:pPr>
      <w:r>
        <w:t>Table with body: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2972"/>
        <w:gridCol w:w="2868"/>
        <w:gridCol w:w="3426"/>
      </w:tblGrid>
      <w:tr w:rsidR="00386CE0" w14:paraId="7A78E379" w14:textId="77777777">
        <w:tc>
          <w:tcPr>
            <w:tcW w:w="0" w:type="dxa"/>
          </w:tcPr>
          <w:p w14:paraId="7A78E376" w14:textId="77777777" w:rsidR="00386CE0" w:rsidRDefault="00000000">
            <w:pPr>
              <w:pStyle w:val="Normal1"/>
            </w:pPr>
            <w:r>
              <w:t>Name</w:t>
            </w:r>
          </w:p>
        </w:tc>
        <w:tc>
          <w:tcPr>
            <w:tcW w:w="0" w:type="dxa"/>
          </w:tcPr>
          <w:p w14:paraId="7A78E377" w14:textId="77777777" w:rsidR="00386CE0" w:rsidRDefault="00000000">
            <w:pPr>
              <w:pStyle w:val="Normal1"/>
            </w:pPr>
            <w:r>
              <w:t>Value</w:t>
            </w:r>
          </w:p>
        </w:tc>
        <w:tc>
          <w:tcPr>
            <w:tcW w:w="0" w:type="dxa"/>
          </w:tcPr>
          <w:p w14:paraId="7A78E378" w14:textId="77777777" w:rsidR="00386CE0" w:rsidRDefault="00000000">
            <w:pPr>
              <w:pStyle w:val="Normal1"/>
            </w:pPr>
            <w:r>
              <w:t>Notes</w:t>
            </w:r>
          </w:p>
        </w:tc>
      </w:tr>
      <w:tr w:rsidR="00386CE0" w14:paraId="7A78E37D" w14:textId="77777777">
        <w:tc>
          <w:tcPr>
            <w:tcW w:w="0" w:type="dxa"/>
          </w:tcPr>
          <w:p w14:paraId="7A78E37A" w14:textId="77777777" w:rsidR="00386CE0" w:rsidRDefault="00000000">
            <w:pPr>
              <w:pStyle w:val="Normal1"/>
            </w:pPr>
            <w:r>
              <w:lastRenderedPageBreak/>
              <w:t>Foo</w:t>
            </w:r>
          </w:p>
        </w:tc>
        <w:tc>
          <w:tcPr>
            <w:tcW w:w="0" w:type="dxa"/>
          </w:tcPr>
          <w:p w14:paraId="7A78E37B" w14:textId="77777777" w:rsidR="00386CE0" w:rsidRDefault="00000000">
            <w:pPr>
              <w:pStyle w:val="Normal1"/>
            </w:pPr>
            <w:r>
              <w:t>1</w:t>
            </w:r>
          </w:p>
        </w:tc>
        <w:tc>
          <w:tcPr>
            <w:tcW w:w="0" w:type="dxa"/>
          </w:tcPr>
          <w:p w14:paraId="7A78E37C" w14:textId="77777777" w:rsidR="00386CE0" w:rsidRDefault="00000000">
            <w:pPr>
              <w:pStyle w:val="Normal1"/>
            </w:pPr>
            <w:r>
              <w:t>First</w:t>
            </w:r>
          </w:p>
        </w:tc>
      </w:tr>
      <w:tr w:rsidR="00386CE0" w14:paraId="7A78E381" w14:textId="77777777">
        <w:tc>
          <w:tcPr>
            <w:tcW w:w="0" w:type="dxa"/>
          </w:tcPr>
          <w:p w14:paraId="7A78E37E" w14:textId="77777777" w:rsidR="00386CE0" w:rsidRDefault="00000000">
            <w:pPr>
              <w:pStyle w:val="Normal1"/>
            </w:pPr>
            <w:r>
              <w:t>Bar</w:t>
            </w:r>
          </w:p>
        </w:tc>
        <w:tc>
          <w:tcPr>
            <w:tcW w:w="0" w:type="dxa"/>
          </w:tcPr>
          <w:p w14:paraId="7A78E37F" w14:textId="77777777" w:rsidR="00386CE0" w:rsidRDefault="00000000">
            <w:pPr>
              <w:pStyle w:val="Normal1"/>
            </w:pPr>
            <w:r>
              <w:t>2</w:t>
            </w:r>
          </w:p>
        </w:tc>
        <w:tc>
          <w:tcPr>
            <w:tcW w:w="0" w:type="dxa"/>
          </w:tcPr>
          <w:p w14:paraId="7A78E380" w14:textId="77777777" w:rsidR="00386CE0" w:rsidRDefault="00000000">
            <w:pPr>
              <w:pStyle w:val="Normal1"/>
            </w:pPr>
            <w:r>
              <w:t>Second</w:t>
            </w:r>
          </w:p>
        </w:tc>
      </w:tr>
      <w:tr w:rsidR="00386CE0" w14:paraId="7A78E385" w14:textId="77777777">
        <w:tc>
          <w:tcPr>
            <w:tcW w:w="0" w:type="dxa"/>
          </w:tcPr>
          <w:p w14:paraId="7A78E382" w14:textId="77777777" w:rsidR="00386CE0" w:rsidRDefault="00000000">
            <w:pPr>
              <w:pStyle w:val="Normal1"/>
            </w:pPr>
            <w:r>
              <w:t>Baz</w:t>
            </w:r>
          </w:p>
        </w:tc>
        <w:tc>
          <w:tcPr>
            <w:tcW w:w="0" w:type="dxa"/>
          </w:tcPr>
          <w:p w14:paraId="7A78E383" w14:textId="77777777" w:rsidR="00386CE0" w:rsidRDefault="00000000">
            <w:pPr>
              <w:pStyle w:val="Normal1"/>
            </w:pPr>
            <w:r>
              <w:t>3</w:t>
            </w:r>
          </w:p>
        </w:tc>
        <w:tc>
          <w:tcPr>
            <w:tcW w:w="0" w:type="dxa"/>
          </w:tcPr>
          <w:p w14:paraId="7A78E384" w14:textId="77777777" w:rsidR="00386CE0" w:rsidRDefault="00000000">
            <w:pPr>
              <w:pStyle w:val="Normal1"/>
            </w:pPr>
            <w:r>
              <w:t>Third</w:t>
            </w:r>
          </w:p>
        </w:tc>
      </w:tr>
    </w:tbl>
    <w:p w14:paraId="7A78E386" w14:textId="77777777" w:rsidR="00386CE0" w:rsidRDefault="00000000">
      <w:pPr>
        <w:pStyle w:val="Normal1"/>
      </w:pPr>
      <w:r>
        <w:t>Table with explicit alignment:</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2537"/>
        <w:gridCol w:w="3669"/>
        <w:gridCol w:w="3060"/>
      </w:tblGrid>
      <w:tr w:rsidR="00386CE0" w14:paraId="7A78E38A" w14:textId="77777777">
        <w:tc>
          <w:tcPr>
            <w:tcW w:w="0" w:type="dxa"/>
          </w:tcPr>
          <w:p w14:paraId="7A78E387" w14:textId="77777777" w:rsidR="00386CE0" w:rsidRDefault="00000000">
            <w:pPr>
              <w:pStyle w:val="Normal1"/>
            </w:pPr>
            <w:r>
              <w:t>Left</w:t>
            </w:r>
          </w:p>
        </w:tc>
        <w:tc>
          <w:tcPr>
            <w:tcW w:w="0" w:type="dxa"/>
          </w:tcPr>
          <w:p w14:paraId="7A78E388" w14:textId="77777777" w:rsidR="00386CE0" w:rsidRDefault="00000000">
            <w:pPr>
              <w:pStyle w:val="Normal1"/>
              <w:jc w:val="center"/>
            </w:pPr>
            <w:proofErr w:type="spellStart"/>
            <w:r>
              <w:t>Center</w:t>
            </w:r>
            <w:proofErr w:type="spellEnd"/>
          </w:p>
        </w:tc>
        <w:tc>
          <w:tcPr>
            <w:tcW w:w="0" w:type="dxa"/>
          </w:tcPr>
          <w:p w14:paraId="7A78E389" w14:textId="77777777" w:rsidR="00386CE0" w:rsidRDefault="00000000">
            <w:pPr>
              <w:pStyle w:val="Normal1"/>
              <w:jc w:val="right"/>
            </w:pPr>
            <w:r>
              <w:t>Right</w:t>
            </w:r>
          </w:p>
        </w:tc>
      </w:tr>
      <w:tr w:rsidR="00386CE0" w14:paraId="7A78E38E" w14:textId="77777777">
        <w:tc>
          <w:tcPr>
            <w:tcW w:w="0" w:type="dxa"/>
          </w:tcPr>
          <w:p w14:paraId="7A78E38B" w14:textId="77777777" w:rsidR="00386CE0" w:rsidRDefault="00000000">
            <w:pPr>
              <w:pStyle w:val="Normal1"/>
            </w:pPr>
            <w:r>
              <w:t>L1</w:t>
            </w:r>
          </w:p>
        </w:tc>
        <w:tc>
          <w:tcPr>
            <w:tcW w:w="0" w:type="dxa"/>
          </w:tcPr>
          <w:p w14:paraId="7A78E38C" w14:textId="77777777" w:rsidR="00386CE0" w:rsidRDefault="00000000">
            <w:pPr>
              <w:pStyle w:val="Normal1"/>
              <w:jc w:val="center"/>
            </w:pPr>
            <w:r>
              <w:t>C1</w:t>
            </w:r>
          </w:p>
        </w:tc>
        <w:tc>
          <w:tcPr>
            <w:tcW w:w="0" w:type="dxa"/>
          </w:tcPr>
          <w:p w14:paraId="7A78E38D" w14:textId="77777777" w:rsidR="00386CE0" w:rsidRDefault="00000000">
            <w:pPr>
              <w:pStyle w:val="Normal1"/>
              <w:jc w:val="right"/>
            </w:pPr>
            <w:r>
              <w:t>R1</w:t>
            </w:r>
          </w:p>
        </w:tc>
      </w:tr>
      <w:tr w:rsidR="00386CE0" w14:paraId="7A78E392" w14:textId="77777777">
        <w:tc>
          <w:tcPr>
            <w:tcW w:w="0" w:type="dxa"/>
          </w:tcPr>
          <w:p w14:paraId="7A78E38F" w14:textId="77777777" w:rsidR="00386CE0" w:rsidRDefault="00000000">
            <w:pPr>
              <w:pStyle w:val="Normal1"/>
            </w:pPr>
            <w:r>
              <w:t>L2</w:t>
            </w:r>
          </w:p>
        </w:tc>
        <w:tc>
          <w:tcPr>
            <w:tcW w:w="0" w:type="dxa"/>
          </w:tcPr>
          <w:p w14:paraId="7A78E390" w14:textId="77777777" w:rsidR="00386CE0" w:rsidRDefault="00000000">
            <w:pPr>
              <w:pStyle w:val="Normal1"/>
              <w:jc w:val="center"/>
            </w:pPr>
            <w:r>
              <w:t>C2</w:t>
            </w:r>
          </w:p>
        </w:tc>
        <w:tc>
          <w:tcPr>
            <w:tcW w:w="0" w:type="dxa"/>
          </w:tcPr>
          <w:p w14:paraId="7A78E391" w14:textId="77777777" w:rsidR="00386CE0" w:rsidRDefault="00000000">
            <w:pPr>
              <w:pStyle w:val="Normal1"/>
              <w:jc w:val="right"/>
            </w:pPr>
            <w:r>
              <w:t>R2</w:t>
            </w:r>
          </w:p>
        </w:tc>
      </w:tr>
    </w:tbl>
    <w:p w14:paraId="7A78E393" w14:textId="77777777" w:rsidR="00386CE0" w:rsidRDefault="00000000">
      <w:pPr>
        <w:pStyle w:val="Normal1"/>
      </w:pPr>
      <w:r>
        <w:t>Table with empty cells:</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3088"/>
        <w:gridCol w:w="3089"/>
        <w:gridCol w:w="3089"/>
      </w:tblGrid>
      <w:tr w:rsidR="00386CE0" w14:paraId="7A78E397" w14:textId="77777777">
        <w:tc>
          <w:tcPr>
            <w:tcW w:w="0" w:type="dxa"/>
          </w:tcPr>
          <w:p w14:paraId="7A78E394" w14:textId="77777777" w:rsidR="00386CE0" w:rsidRDefault="00000000">
            <w:pPr>
              <w:pStyle w:val="Normal1"/>
            </w:pPr>
            <w:r>
              <w:t>Col A</w:t>
            </w:r>
          </w:p>
        </w:tc>
        <w:tc>
          <w:tcPr>
            <w:tcW w:w="0" w:type="dxa"/>
          </w:tcPr>
          <w:p w14:paraId="7A78E395" w14:textId="77777777" w:rsidR="00386CE0" w:rsidRDefault="00000000">
            <w:pPr>
              <w:pStyle w:val="Normal1"/>
            </w:pPr>
            <w:r>
              <w:t>Col B</w:t>
            </w:r>
          </w:p>
        </w:tc>
        <w:tc>
          <w:tcPr>
            <w:tcW w:w="0" w:type="dxa"/>
          </w:tcPr>
          <w:p w14:paraId="7A78E396" w14:textId="77777777" w:rsidR="00386CE0" w:rsidRDefault="00000000">
            <w:pPr>
              <w:pStyle w:val="Normal1"/>
            </w:pPr>
            <w:r>
              <w:t>Col C</w:t>
            </w:r>
          </w:p>
        </w:tc>
      </w:tr>
      <w:tr w:rsidR="00386CE0" w14:paraId="7A78E39B" w14:textId="77777777">
        <w:tc>
          <w:tcPr>
            <w:tcW w:w="0" w:type="dxa"/>
          </w:tcPr>
          <w:p w14:paraId="7A78E398" w14:textId="77777777" w:rsidR="00386CE0" w:rsidRDefault="00000000">
            <w:pPr>
              <w:pStyle w:val="Normal1"/>
            </w:pPr>
            <w:r>
              <w:t>A1</w:t>
            </w:r>
          </w:p>
        </w:tc>
        <w:tc>
          <w:tcPr>
            <w:tcW w:w="0" w:type="dxa"/>
          </w:tcPr>
          <w:p w14:paraId="7A78E399" w14:textId="77777777" w:rsidR="00386CE0" w:rsidRDefault="00386CE0">
            <w:pPr>
              <w:pStyle w:val="Normal1"/>
            </w:pPr>
          </w:p>
        </w:tc>
        <w:tc>
          <w:tcPr>
            <w:tcW w:w="0" w:type="dxa"/>
          </w:tcPr>
          <w:p w14:paraId="7A78E39A" w14:textId="77777777" w:rsidR="00386CE0" w:rsidRDefault="00000000">
            <w:pPr>
              <w:pStyle w:val="Normal1"/>
            </w:pPr>
            <w:r>
              <w:t>C1</w:t>
            </w:r>
          </w:p>
        </w:tc>
      </w:tr>
      <w:tr w:rsidR="00386CE0" w14:paraId="7A78E39F" w14:textId="77777777">
        <w:tc>
          <w:tcPr>
            <w:tcW w:w="0" w:type="dxa"/>
          </w:tcPr>
          <w:p w14:paraId="7A78E39C" w14:textId="77777777" w:rsidR="00386CE0" w:rsidRDefault="00000000">
            <w:pPr>
              <w:pStyle w:val="Normal1"/>
            </w:pPr>
            <w:r>
              <w:t>A2</w:t>
            </w:r>
          </w:p>
        </w:tc>
        <w:tc>
          <w:tcPr>
            <w:tcW w:w="0" w:type="dxa"/>
          </w:tcPr>
          <w:p w14:paraId="7A78E39D" w14:textId="77777777" w:rsidR="00386CE0" w:rsidRDefault="00000000">
            <w:pPr>
              <w:pStyle w:val="Normal1"/>
            </w:pPr>
            <w:r>
              <w:t>B2</w:t>
            </w:r>
          </w:p>
        </w:tc>
        <w:tc>
          <w:tcPr>
            <w:tcW w:w="0" w:type="dxa"/>
          </w:tcPr>
          <w:p w14:paraId="7A78E39E" w14:textId="77777777" w:rsidR="00386CE0" w:rsidRDefault="00386CE0">
            <w:pPr>
              <w:pStyle w:val="Normal1"/>
            </w:pPr>
          </w:p>
        </w:tc>
      </w:tr>
    </w:tbl>
    <w:p w14:paraId="7A78E3A0" w14:textId="77777777" w:rsidR="00386CE0" w:rsidRDefault="00000000">
      <w:pPr>
        <w:pStyle w:val="Normal1"/>
      </w:pPr>
      <w:r>
        <w:t>Table with inline formatting:</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2859"/>
        <w:gridCol w:w="3499"/>
        <w:gridCol w:w="2908"/>
      </w:tblGrid>
      <w:tr w:rsidR="00386CE0" w14:paraId="7A78E3A4" w14:textId="77777777">
        <w:tc>
          <w:tcPr>
            <w:tcW w:w="0" w:type="dxa"/>
          </w:tcPr>
          <w:p w14:paraId="7A78E3A1" w14:textId="77777777" w:rsidR="00386CE0" w:rsidRDefault="00000000">
            <w:pPr>
              <w:pStyle w:val="Normal1"/>
            </w:pPr>
            <w:r>
              <w:rPr>
                <w:b/>
              </w:rPr>
              <w:t>Bold header</w:t>
            </w:r>
          </w:p>
        </w:tc>
        <w:tc>
          <w:tcPr>
            <w:tcW w:w="0" w:type="dxa"/>
          </w:tcPr>
          <w:p w14:paraId="7A78E3A2" w14:textId="77777777" w:rsidR="00386CE0" w:rsidRDefault="00000000">
            <w:pPr>
              <w:pStyle w:val="Normal1"/>
            </w:pPr>
            <w:r>
              <w:rPr>
                <w:i/>
              </w:rPr>
              <w:t>Italic header</w:t>
            </w:r>
          </w:p>
        </w:tc>
        <w:tc>
          <w:tcPr>
            <w:tcW w:w="0" w:type="dxa"/>
          </w:tcPr>
          <w:p w14:paraId="7A78E3A3" w14:textId="77777777" w:rsidR="00386CE0" w:rsidRDefault="00000000">
            <w:pPr>
              <w:pStyle w:val="Normal1"/>
            </w:pPr>
            <w:r>
              <w:rPr>
                <w:rStyle w:val="MdInlineCode"/>
              </w:rPr>
              <w:t>Code header</w:t>
            </w:r>
          </w:p>
        </w:tc>
      </w:tr>
      <w:tr w:rsidR="00386CE0" w14:paraId="7A78E3A8" w14:textId="77777777">
        <w:tc>
          <w:tcPr>
            <w:tcW w:w="0" w:type="dxa"/>
          </w:tcPr>
          <w:p w14:paraId="7A78E3A5" w14:textId="77777777" w:rsidR="00386CE0" w:rsidRDefault="00000000">
            <w:pPr>
              <w:pStyle w:val="Normal1"/>
            </w:pPr>
            <w:r>
              <w:t xml:space="preserve">Cell with </w:t>
            </w:r>
            <w:hyperlink r:id="rId56" w:history="1">
              <w:r>
                <w:rPr>
                  <w:rStyle w:val="Hyperlink"/>
                </w:rPr>
                <w:t>link</w:t>
              </w:r>
            </w:hyperlink>
          </w:p>
        </w:tc>
        <w:tc>
          <w:tcPr>
            <w:tcW w:w="0" w:type="dxa"/>
          </w:tcPr>
          <w:p w14:paraId="7A78E3A6" w14:textId="77777777" w:rsidR="00386CE0" w:rsidRDefault="00000000">
            <w:pPr>
              <w:pStyle w:val="Normal1"/>
            </w:pPr>
            <w:r>
              <w:t xml:space="preserve">Cell with </w:t>
            </w:r>
            <w:r>
              <w:rPr>
                <w:rStyle w:val="MdInlineCode"/>
              </w:rPr>
              <w:t>code</w:t>
            </w:r>
          </w:p>
        </w:tc>
        <w:tc>
          <w:tcPr>
            <w:tcW w:w="0" w:type="dxa"/>
          </w:tcPr>
          <w:p w14:paraId="7A78E3A7" w14:textId="77777777" w:rsidR="00386CE0" w:rsidRDefault="00000000">
            <w:pPr>
              <w:pStyle w:val="Normal1"/>
            </w:pPr>
            <w:r>
              <w:t>Plain cell</w:t>
            </w:r>
          </w:p>
        </w:tc>
      </w:tr>
      <w:tr w:rsidR="00386CE0" w14:paraId="7A78E3AC" w14:textId="77777777">
        <w:tc>
          <w:tcPr>
            <w:tcW w:w="0" w:type="dxa"/>
          </w:tcPr>
          <w:p w14:paraId="7A78E3A9" w14:textId="77777777" w:rsidR="00386CE0" w:rsidRDefault="00000000">
            <w:pPr>
              <w:pStyle w:val="Normal1"/>
            </w:pPr>
            <w:r>
              <w:t xml:space="preserve">Strong </w:t>
            </w:r>
            <w:r>
              <w:rPr>
                <w:b/>
              </w:rPr>
              <w:t>cell</w:t>
            </w:r>
          </w:p>
        </w:tc>
        <w:tc>
          <w:tcPr>
            <w:tcW w:w="0" w:type="dxa"/>
          </w:tcPr>
          <w:p w14:paraId="7A78E3AA" w14:textId="77777777" w:rsidR="00386CE0" w:rsidRDefault="00000000">
            <w:pPr>
              <w:pStyle w:val="Normal1"/>
            </w:pPr>
            <w:r>
              <w:t xml:space="preserve">Emphasis </w:t>
            </w:r>
            <w:r>
              <w:rPr>
                <w:i/>
              </w:rPr>
              <w:t>cell</w:t>
            </w:r>
          </w:p>
        </w:tc>
        <w:tc>
          <w:tcPr>
            <w:tcW w:w="0" w:type="dxa"/>
          </w:tcPr>
          <w:p w14:paraId="7A78E3AB" w14:textId="77777777" w:rsidR="00386CE0" w:rsidRDefault="00000000">
            <w:pPr>
              <w:pStyle w:val="Normal1"/>
            </w:pPr>
            <w:r>
              <w:t xml:space="preserve">Strike </w:t>
            </w:r>
            <w:r>
              <w:rPr>
                <w:strike/>
              </w:rPr>
              <w:t>cell</w:t>
            </w:r>
          </w:p>
        </w:tc>
      </w:tr>
    </w:tbl>
    <w:p w14:paraId="7A78E3AD" w14:textId="77777777" w:rsidR="00386CE0" w:rsidRDefault="00000000">
      <w:pPr>
        <w:pStyle w:val="Normal1"/>
      </w:pPr>
      <w:r>
        <w:t>Table with escaped pipe:</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4792"/>
        <w:gridCol w:w="4474"/>
      </w:tblGrid>
      <w:tr w:rsidR="00386CE0" w14:paraId="7A78E3B0" w14:textId="77777777">
        <w:tc>
          <w:tcPr>
            <w:tcW w:w="0" w:type="dxa"/>
          </w:tcPr>
          <w:p w14:paraId="7A78E3AE" w14:textId="77777777" w:rsidR="00386CE0" w:rsidRDefault="00000000">
            <w:pPr>
              <w:pStyle w:val="Normal1"/>
            </w:pPr>
            <w:r>
              <w:t>Label</w:t>
            </w:r>
          </w:p>
        </w:tc>
        <w:tc>
          <w:tcPr>
            <w:tcW w:w="0" w:type="dxa"/>
          </w:tcPr>
          <w:p w14:paraId="7A78E3AF" w14:textId="77777777" w:rsidR="00386CE0" w:rsidRDefault="00000000">
            <w:pPr>
              <w:pStyle w:val="Normal1"/>
            </w:pPr>
            <w:r>
              <w:t>Value</w:t>
            </w:r>
          </w:p>
        </w:tc>
      </w:tr>
      <w:tr w:rsidR="00386CE0" w14:paraId="7A78E3B3" w14:textId="77777777">
        <w:tc>
          <w:tcPr>
            <w:tcW w:w="0" w:type="dxa"/>
          </w:tcPr>
          <w:p w14:paraId="7A78E3B1" w14:textId="77777777" w:rsidR="00386CE0" w:rsidRDefault="00000000">
            <w:pPr>
              <w:pStyle w:val="Normal1"/>
            </w:pPr>
            <w:r>
              <w:t>Literal pipe</w:t>
            </w:r>
          </w:p>
        </w:tc>
        <w:tc>
          <w:tcPr>
            <w:tcW w:w="0" w:type="dxa"/>
          </w:tcPr>
          <w:p w14:paraId="7A78E3B2" w14:textId="77777777" w:rsidR="00386CE0" w:rsidRDefault="00000000">
            <w:pPr>
              <w:pStyle w:val="Normal1"/>
            </w:pPr>
            <w:r>
              <w:t>A | B</w:t>
            </w:r>
          </w:p>
        </w:tc>
      </w:tr>
    </w:tbl>
    <w:p w14:paraId="7A78E3B4" w14:textId="77777777" w:rsidR="00386CE0" w:rsidRDefault="00000000">
      <w:pPr>
        <w:pStyle w:val="Normal1"/>
      </w:pPr>
      <w:r>
        <w:t>Table with image in a cell:</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3045"/>
        <w:gridCol w:w="6221"/>
      </w:tblGrid>
      <w:tr w:rsidR="00386CE0" w14:paraId="7A78E3B7" w14:textId="77777777">
        <w:tc>
          <w:tcPr>
            <w:tcW w:w="0" w:type="dxa"/>
          </w:tcPr>
          <w:p w14:paraId="7A78E3B5" w14:textId="77777777" w:rsidR="00386CE0" w:rsidRDefault="00000000">
            <w:pPr>
              <w:pStyle w:val="Normal1"/>
            </w:pPr>
            <w:r>
              <w:t>Description</w:t>
            </w:r>
          </w:p>
        </w:tc>
        <w:tc>
          <w:tcPr>
            <w:tcW w:w="0" w:type="dxa"/>
          </w:tcPr>
          <w:p w14:paraId="7A78E3B6" w14:textId="77777777" w:rsidR="00386CE0" w:rsidRDefault="00000000">
            <w:pPr>
              <w:pStyle w:val="Normal1"/>
            </w:pPr>
            <w:r>
              <w:t>Preview</w:t>
            </w:r>
          </w:p>
        </w:tc>
      </w:tr>
      <w:tr w:rsidR="00386CE0" w14:paraId="7A78E3BA" w14:textId="77777777">
        <w:tc>
          <w:tcPr>
            <w:tcW w:w="0" w:type="dxa"/>
          </w:tcPr>
          <w:p w14:paraId="7A78E3B8" w14:textId="77777777" w:rsidR="00386CE0" w:rsidRDefault="00000000">
            <w:pPr>
              <w:pStyle w:val="Normal1"/>
            </w:pPr>
            <w:r>
              <w:lastRenderedPageBreak/>
              <w:t>Logo</w:t>
            </w:r>
          </w:p>
        </w:tc>
        <w:tc>
          <w:tcPr>
            <w:tcW w:w="0" w:type="dxa"/>
          </w:tcPr>
          <w:p w14:paraId="7A78E3B9" w14:textId="77777777" w:rsidR="00386CE0" w:rsidRDefault="00000000">
            <w:pPr>
              <w:pStyle w:val="Normal1"/>
            </w:pPr>
            <w:r>
              <w:rPr>
                <w:noProof/>
              </w:rPr>
              <w:drawing>
                <wp:inline distT="0" distB="0" distL="0" distR="0" wp14:anchorId="7A78E41F" wp14:editId="7A78E420">
                  <wp:extent cx="1485900" cy="1409700"/>
                  <wp:effectExtent l="0" t="0" r="0" b="0"/>
                  <wp:docPr id="21" name="Picture 21"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tc>
      </w:tr>
      <w:tr w:rsidR="00386CE0" w14:paraId="7A78E3BD" w14:textId="77777777">
        <w:tc>
          <w:tcPr>
            <w:tcW w:w="0" w:type="dxa"/>
          </w:tcPr>
          <w:p w14:paraId="7A78E3BB" w14:textId="77777777" w:rsidR="00386CE0" w:rsidRDefault="00000000">
            <w:pPr>
              <w:pStyle w:val="Normal1"/>
            </w:pPr>
            <w:r>
              <w:t>Missing icon</w:t>
            </w:r>
          </w:p>
        </w:tc>
        <w:tc>
          <w:tcPr>
            <w:tcW w:w="0" w:type="dxa"/>
          </w:tcPr>
          <w:p w14:paraId="7A78E3BC" w14:textId="77777777" w:rsidR="00386CE0" w:rsidRDefault="00000000">
            <w:pPr>
              <w:pStyle w:val="Normal1"/>
            </w:pPr>
            <w:r>
              <w:t>[Missing image: Icon]</w:t>
            </w:r>
          </w:p>
        </w:tc>
      </w:tr>
    </w:tbl>
    <w:p w14:paraId="7A78E3BE" w14:textId="77777777" w:rsidR="00386CE0" w:rsidRDefault="00386CE0">
      <w:pPr>
        <w:pStyle w:val="Normal1"/>
        <w:pBdr>
          <w:bottom w:val="single" w:sz="6" w:space="1" w:color="808080"/>
        </w:pBdr>
        <w:spacing w:before="180" w:after="180"/>
      </w:pPr>
    </w:p>
    <w:p w14:paraId="7A78E3BF" w14:textId="77777777" w:rsidR="00386CE0" w:rsidRDefault="00000000">
      <w:pPr>
        <w:pStyle w:val="Heading21"/>
      </w:pPr>
      <w:r>
        <w:t>Images</w:t>
      </w:r>
    </w:p>
    <w:p w14:paraId="7A78E3C0" w14:textId="77777777" w:rsidR="00386CE0" w:rsidRDefault="00000000">
      <w:pPr>
        <w:pStyle w:val="Normal1"/>
      </w:pPr>
      <w:r>
        <w:t>Local image with alt text:</w:t>
      </w:r>
    </w:p>
    <w:p w14:paraId="7A78E3C1" w14:textId="77777777" w:rsidR="00386CE0" w:rsidRDefault="00000000">
      <w:pPr>
        <w:pStyle w:val="Normal1"/>
      </w:pPr>
      <w:r>
        <w:rPr>
          <w:noProof/>
        </w:rPr>
        <w:drawing>
          <wp:inline distT="0" distB="0" distL="0" distR="0" wp14:anchorId="7A78E421" wp14:editId="7A78E422">
            <wp:extent cx="1485900" cy="1409700"/>
            <wp:effectExtent l="0" t="0" r="0" b="0"/>
            <wp:docPr id="22" name="Picture 22"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p w14:paraId="7A78E3C2" w14:textId="77777777" w:rsidR="00386CE0" w:rsidRDefault="00000000">
      <w:pPr>
        <w:pStyle w:val="Normal1"/>
      </w:pPr>
      <w:r>
        <w:t>Local image with title:</w:t>
      </w:r>
    </w:p>
    <w:p w14:paraId="7A78E3C3" w14:textId="77777777" w:rsidR="00386CE0" w:rsidRDefault="00000000">
      <w:pPr>
        <w:pStyle w:val="Normal1"/>
      </w:pPr>
      <w:r>
        <w:rPr>
          <w:noProof/>
        </w:rPr>
        <w:drawing>
          <wp:inline distT="0" distB="0" distL="0" distR="0" wp14:anchorId="7A78E423" wp14:editId="7A78E424">
            <wp:extent cx="1485900" cy="1409700"/>
            <wp:effectExtent l="0" t="0" r="0" b="0"/>
            <wp:docPr id="23" name="Picture 23" descr="Company logo wi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with title"/>
                    <pic:cNvPicPr/>
                  </pic:nvPicPr>
                  <pic:blipFill>
                    <a:blip r:embed="rId57"/>
                    <a:stretch>
                      <a:fillRect/>
                    </a:stretch>
                  </pic:blipFill>
                  <pic:spPr>
                    <a:xfrm>
                      <a:off x="0" y="0"/>
                      <a:ext cx="1485900" cy="1409700"/>
                    </a:xfrm>
                    <a:prstGeom prst="rect">
                      <a:avLst/>
                    </a:prstGeom>
                  </pic:spPr>
                </pic:pic>
              </a:graphicData>
            </a:graphic>
          </wp:inline>
        </w:drawing>
      </w:r>
    </w:p>
    <w:p w14:paraId="7A78E3C4" w14:textId="77777777" w:rsidR="00386CE0" w:rsidRDefault="00000000">
      <w:pPr>
        <w:pStyle w:val="Normal1"/>
      </w:pPr>
      <w:r>
        <w:t>Reference-style local image:</w:t>
      </w:r>
    </w:p>
    <w:p w14:paraId="7A78E3C5" w14:textId="77777777" w:rsidR="00386CE0" w:rsidRDefault="00000000">
      <w:pPr>
        <w:pStyle w:val="Normal1"/>
      </w:pPr>
      <w:r>
        <w:rPr>
          <w:noProof/>
        </w:rPr>
        <w:drawing>
          <wp:inline distT="0" distB="0" distL="0" distR="0" wp14:anchorId="7A78E425" wp14:editId="7A78E426">
            <wp:extent cx="1485900" cy="1409700"/>
            <wp:effectExtent l="0" t="0" r="0" b="0"/>
            <wp:docPr id="24" name="Picture 24" descr="Refer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Reference logo"/>
                    <pic:cNvPicPr/>
                  </pic:nvPicPr>
                  <pic:blipFill>
                    <a:blip r:embed="rId57"/>
                    <a:stretch>
                      <a:fillRect/>
                    </a:stretch>
                  </pic:blipFill>
                  <pic:spPr>
                    <a:xfrm>
                      <a:off x="0" y="0"/>
                      <a:ext cx="1485900" cy="1409700"/>
                    </a:xfrm>
                    <a:prstGeom prst="rect">
                      <a:avLst/>
                    </a:prstGeom>
                  </pic:spPr>
                </pic:pic>
              </a:graphicData>
            </a:graphic>
          </wp:inline>
        </w:drawing>
      </w:r>
    </w:p>
    <w:p w14:paraId="7A78E3C6" w14:textId="77777777" w:rsidR="00386CE0" w:rsidRDefault="00000000">
      <w:pPr>
        <w:pStyle w:val="Normal1"/>
      </w:pPr>
      <w:r>
        <w:t>Missing local image placeholder:</w:t>
      </w:r>
    </w:p>
    <w:p w14:paraId="7A78E3C7" w14:textId="77777777" w:rsidR="00386CE0" w:rsidRDefault="00000000">
      <w:pPr>
        <w:pStyle w:val="Normal1"/>
      </w:pPr>
      <w:r>
        <w:t>[Missing image: Missing local image]</w:t>
      </w:r>
    </w:p>
    <w:p w14:paraId="7A78E3C8" w14:textId="77777777" w:rsidR="00386CE0" w:rsidRDefault="00000000">
      <w:pPr>
        <w:pStyle w:val="Normal1"/>
      </w:pPr>
      <w:r>
        <w:lastRenderedPageBreak/>
        <w:t>Remote image placeholder:</w:t>
      </w:r>
    </w:p>
    <w:p w14:paraId="7A78E3C9" w14:textId="77777777" w:rsidR="00386CE0" w:rsidRDefault="00000000">
      <w:pPr>
        <w:pStyle w:val="Normal1"/>
      </w:pPr>
      <w:r>
        <w:t>[Missing image: Remote image]</w:t>
      </w:r>
    </w:p>
    <w:p w14:paraId="7A78E3CA" w14:textId="77777777" w:rsidR="00386CE0" w:rsidRDefault="00386CE0">
      <w:pPr>
        <w:pStyle w:val="Normal1"/>
        <w:pBdr>
          <w:bottom w:val="single" w:sz="6" w:space="1" w:color="808080"/>
        </w:pBdr>
        <w:spacing w:before="180" w:after="180"/>
      </w:pPr>
    </w:p>
    <w:p w14:paraId="7A78E3CB" w14:textId="77777777" w:rsidR="00386CE0" w:rsidRDefault="00000000">
      <w:pPr>
        <w:pStyle w:val="Heading21"/>
      </w:pPr>
      <w:r>
        <w:t>Footnotes</w:t>
      </w:r>
    </w:p>
    <w:p w14:paraId="7A78E3CC" w14:textId="77777777" w:rsidR="00386CE0" w:rsidRDefault="00000000">
      <w:pPr>
        <w:pStyle w:val="Normal1"/>
      </w:pPr>
      <w:r>
        <w:t>Footnote markers are supported as preserved document text.</w:t>
      </w:r>
    </w:p>
    <w:p w14:paraId="7A78E3CD" w14:textId="77777777" w:rsidR="00386CE0" w:rsidRDefault="00000000">
      <w:pPr>
        <w:pStyle w:val="Normal1"/>
      </w:pPr>
      <w:r>
        <w:t>Another paragraph can refer to the same area of the document with a second note.</w:t>
      </w:r>
    </w:p>
    <w:p w14:paraId="7A78E3CE" w14:textId="77777777" w:rsidR="00386CE0" w:rsidRDefault="00386CE0">
      <w:pPr>
        <w:pStyle w:val="Normal1"/>
        <w:pBdr>
          <w:bottom w:val="single" w:sz="6" w:space="1" w:color="808080"/>
        </w:pBdr>
        <w:spacing w:before="180" w:after="180"/>
      </w:pPr>
    </w:p>
    <w:p w14:paraId="7A78E3CF" w14:textId="77777777" w:rsidR="00386CE0" w:rsidRDefault="00000000">
      <w:pPr>
        <w:pStyle w:val="Heading21"/>
      </w:pPr>
      <w:r>
        <w:t>Horizontal rules</w:t>
      </w:r>
    </w:p>
    <w:p w14:paraId="7A78E3D0" w14:textId="77777777" w:rsidR="00386CE0" w:rsidRDefault="00000000">
      <w:pPr>
        <w:pStyle w:val="Normal1"/>
      </w:pPr>
      <w:r>
        <w:t>Hyphen rule:</w:t>
      </w:r>
    </w:p>
    <w:p w14:paraId="7A78E3D1" w14:textId="77777777" w:rsidR="00386CE0" w:rsidRDefault="00386CE0">
      <w:pPr>
        <w:pStyle w:val="Normal1"/>
        <w:pBdr>
          <w:bottom w:val="single" w:sz="6" w:space="1" w:color="808080"/>
        </w:pBdr>
        <w:spacing w:before="180" w:after="180"/>
      </w:pPr>
    </w:p>
    <w:p w14:paraId="7A78E3D2" w14:textId="77777777" w:rsidR="00386CE0" w:rsidRDefault="00000000">
      <w:pPr>
        <w:pStyle w:val="Normal1"/>
      </w:pPr>
      <w:r>
        <w:t>Asterisk rule:</w:t>
      </w:r>
    </w:p>
    <w:p w14:paraId="7A78E3D3" w14:textId="77777777" w:rsidR="00386CE0" w:rsidRDefault="00386CE0">
      <w:pPr>
        <w:pStyle w:val="Normal1"/>
        <w:pBdr>
          <w:bottom w:val="single" w:sz="6" w:space="1" w:color="808080"/>
        </w:pBdr>
        <w:spacing w:before="180" w:after="180"/>
      </w:pPr>
    </w:p>
    <w:p w14:paraId="7A78E3D4" w14:textId="77777777" w:rsidR="00386CE0" w:rsidRDefault="00000000">
      <w:pPr>
        <w:pStyle w:val="Normal1"/>
      </w:pPr>
      <w:r>
        <w:t>Underscore rule:</w:t>
      </w:r>
    </w:p>
    <w:p w14:paraId="7A78E3D5" w14:textId="77777777" w:rsidR="00386CE0" w:rsidRDefault="00386CE0">
      <w:pPr>
        <w:pStyle w:val="Normal1"/>
        <w:pBdr>
          <w:bottom w:val="single" w:sz="6" w:space="1" w:color="808080"/>
        </w:pBdr>
        <w:spacing w:before="180" w:after="180"/>
      </w:pPr>
    </w:p>
    <w:p w14:paraId="7A78E3D6" w14:textId="77777777" w:rsidR="00386CE0" w:rsidRDefault="00386CE0">
      <w:pPr>
        <w:pStyle w:val="Normal1"/>
        <w:pBdr>
          <w:bottom w:val="single" w:sz="6" w:space="1" w:color="808080"/>
        </w:pBdr>
        <w:spacing w:before="180" w:after="180"/>
      </w:pPr>
    </w:p>
    <w:p w14:paraId="7A78E3D7" w14:textId="77777777" w:rsidR="00386CE0" w:rsidRDefault="00000000">
      <w:pPr>
        <w:pStyle w:val="Heading21"/>
      </w:pPr>
      <w:r>
        <w:t>Mixed supported nesting</w:t>
      </w:r>
    </w:p>
    <w:p w14:paraId="7A78E3D8" w14:textId="77777777" w:rsidR="00386CE0" w:rsidRDefault="00000000">
      <w:pPr>
        <w:pStyle w:val="Normal1"/>
      </w:pPr>
      <w:r>
        <w:t>Blockquote containing tasks:</w:t>
      </w:r>
    </w:p>
    <w:p w14:paraId="7A78E3D9" w14:textId="77777777" w:rsidR="00386CE0" w:rsidRDefault="00000000">
      <w:pPr>
        <w:pStyle w:val="IntenseQuote1"/>
        <w:numPr>
          <w:ilvl w:val="0"/>
          <w:numId w:val="30"/>
        </w:numPr>
      </w:pPr>
      <w:proofErr w:type="gramStart"/>
      <w:r>
        <w:t>[ ]</w:t>
      </w:r>
      <w:proofErr w:type="gramEnd"/>
      <w:r>
        <w:t xml:space="preserve"> Quoted unchecked task</w:t>
      </w:r>
    </w:p>
    <w:p w14:paraId="7A78E3DA" w14:textId="77777777" w:rsidR="00386CE0" w:rsidRDefault="00000000">
      <w:pPr>
        <w:pStyle w:val="IntenseQuote1"/>
        <w:numPr>
          <w:ilvl w:val="0"/>
          <w:numId w:val="30"/>
        </w:numPr>
      </w:pPr>
      <w:r>
        <w:t>[x] Quoted checked task</w:t>
      </w:r>
    </w:p>
    <w:p w14:paraId="7A78E3DB" w14:textId="77777777" w:rsidR="00386CE0" w:rsidRDefault="00000000">
      <w:pPr>
        <w:pStyle w:val="Normal1"/>
      </w:pPr>
      <w:r>
        <w:t>Blockquote containing nested ordered content:</w:t>
      </w:r>
    </w:p>
    <w:p w14:paraId="7A78E3DC" w14:textId="77777777" w:rsidR="00386CE0" w:rsidRDefault="00000000">
      <w:pPr>
        <w:pStyle w:val="IntenseQuote1"/>
        <w:numPr>
          <w:ilvl w:val="0"/>
          <w:numId w:val="31"/>
        </w:numPr>
      </w:pPr>
      <w:r>
        <w:t>First quoted step</w:t>
      </w:r>
    </w:p>
    <w:p w14:paraId="7A78E3DD" w14:textId="77777777" w:rsidR="00386CE0" w:rsidRDefault="00000000">
      <w:pPr>
        <w:pStyle w:val="Normal1"/>
        <w:numPr>
          <w:ilvl w:val="1"/>
          <w:numId w:val="32"/>
        </w:numPr>
      </w:pPr>
      <w:r>
        <w:t>Sub bullet in quote</w:t>
      </w:r>
    </w:p>
    <w:p w14:paraId="7A78E3DE" w14:textId="77777777" w:rsidR="00386CE0" w:rsidRDefault="00000000">
      <w:pPr>
        <w:pStyle w:val="IntenseQuote1"/>
        <w:numPr>
          <w:ilvl w:val="0"/>
          <w:numId w:val="31"/>
        </w:numPr>
      </w:pPr>
      <w:r>
        <w:t>Second quoted step</w:t>
      </w:r>
    </w:p>
    <w:p w14:paraId="7A78E3DF" w14:textId="77777777" w:rsidR="00386CE0" w:rsidRDefault="00000000">
      <w:pPr>
        <w:pStyle w:val="Normal1"/>
      </w:pPr>
      <w:r>
        <w:t>Ordered item with continuation and nested bullet:</w:t>
      </w:r>
    </w:p>
    <w:p w14:paraId="7A78E3E0" w14:textId="77777777" w:rsidR="00386CE0" w:rsidRDefault="00000000">
      <w:pPr>
        <w:pStyle w:val="Normal1"/>
        <w:numPr>
          <w:ilvl w:val="0"/>
          <w:numId w:val="33"/>
        </w:numPr>
      </w:pPr>
      <w:r>
        <w:t>Numbered item with continuation.</w:t>
      </w:r>
    </w:p>
    <w:p w14:paraId="7A78E3E1" w14:textId="77777777" w:rsidR="00386CE0" w:rsidRDefault="00000000">
      <w:pPr>
        <w:pStyle w:val="Normal1"/>
        <w:ind w:left="720"/>
      </w:pPr>
      <w:r>
        <w:t>Continuation paragraph belongs to the first item.</w:t>
      </w:r>
    </w:p>
    <w:p w14:paraId="7A78E3E2" w14:textId="77777777" w:rsidR="00386CE0" w:rsidRDefault="00000000">
      <w:pPr>
        <w:pStyle w:val="Normal1"/>
        <w:numPr>
          <w:ilvl w:val="1"/>
          <w:numId w:val="34"/>
        </w:numPr>
      </w:pPr>
      <w:r>
        <w:t>Nested bullet in continuation.</w:t>
      </w:r>
    </w:p>
    <w:p w14:paraId="7A78E3E3" w14:textId="77777777" w:rsidR="00386CE0" w:rsidRDefault="00000000">
      <w:pPr>
        <w:pStyle w:val="Normal1"/>
        <w:numPr>
          <w:ilvl w:val="0"/>
          <w:numId w:val="33"/>
        </w:numPr>
      </w:pPr>
      <w:r>
        <w:t>Second numbered item.</w:t>
      </w:r>
    </w:p>
    <w:p w14:paraId="7A78E3E4" w14:textId="77777777" w:rsidR="00386CE0" w:rsidRDefault="00000000">
      <w:pPr>
        <w:pStyle w:val="Normal1"/>
      </w:pPr>
      <w:r>
        <w:t>Table near the end:</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000" w:firstRow="0" w:lastRow="0" w:firstColumn="0" w:lastColumn="0" w:noHBand="0" w:noVBand="0"/>
      </w:tblPr>
      <w:tblGrid>
        <w:gridCol w:w="3894"/>
        <w:gridCol w:w="5372"/>
      </w:tblGrid>
      <w:tr w:rsidR="00386CE0" w14:paraId="7A78E3E7" w14:textId="77777777">
        <w:tc>
          <w:tcPr>
            <w:tcW w:w="0" w:type="dxa"/>
          </w:tcPr>
          <w:p w14:paraId="7A78E3E5" w14:textId="77777777" w:rsidR="00386CE0" w:rsidRDefault="00000000">
            <w:pPr>
              <w:pStyle w:val="Normal1"/>
            </w:pPr>
            <w:r>
              <w:lastRenderedPageBreak/>
              <w:t>Feature</w:t>
            </w:r>
          </w:p>
        </w:tc>
        <w:tc>
          <w:tcPr>
            <w:tcW w:w="0" w:type="dxa"/>
          </w:tcPr>
          <w:p w14:paraId="7A78E3E6" w14:textId="77777777" w:rsidR="00386CE0" w:rsidRDefault="00000000">
            <w:pPr>
              <w:pStyle w:val="Normal1"/>
            </w:pPr>
            <w:r>
              <w:t>Expected DOCX behaviour</w:t>
            </w:r>
          </w:p>
        </w:tc>
      </w:tr>
      <w:tr w:rsidR="00386CE0" w14:paraId="7A78E3EA" w14:textId="77777777">
        <w:tc>
          <w:tcPr>
            <w:tcW w:w="0" w:type="dxa"/>
          </w:tcPr>
          <w:p w14:paraId="7A78E3E8" w14:textId="77777777" w:rsidR="00386CE0" w:rsidRDefault="00000000">
            <w:pPr>
              <w:pStyle w:val="Normal1"/>
            </w:pPr>
            <w:r>
              <w:t>Links</w:t>
            </w:r>
          </w:p>
        </w:tc>
        <w:tc>
          <w:tcPr>
            <w:tcW w:w="0" w:type="dxa"/>
          </w:tcPr>
          <w:p w14:paraId="7A78E3E9" w14:textId="77777777" w:rsidR="00386CE0" w:rsidRDefault="00000000">
            <w:pPr>
              <w:pStyle w:val="Normal1"/>
            </w:pPr>
            <w:r>
              <w:t>Real Word hyperlinks</w:t>
            </w:r>
          </w:p>
        </w:tc>
      </w:tr>
      <w:tr w:rsidR="00386CE0" w14:paraId="7A78E3ED" w14:textId="77777777">
        <w:tc>
          <w:tcPr>
            <w:tcW w:w="0" w:type="dxa"/>
          </w:tcPr>
          <w:p w14:paraId="7A78E3EB" w14:textId="77777777" w:rsidR="00386CE0" w:rsidRDefault="00000000">
            <w:pPr>
              <w:pStyle w:val="Normal1"/>
            </w:pPr>
            <w:r>
              <w:t>Lists</w:t>
            </w:r>
          </w:p>
        </w:tc>
        <w:tc>
          <w:tcPr>
            <w:tcW w:w="0" w:type="dxa"/>
          </w:tcPr>
          <w:p w14:paraId="7A78E3EC" w14:textId="77777777" w:rsidR="00386CE0" w:rsidRDefault="00000000">
            <w:pPr>
              <w:pStyle w:val="Normal1"/>
            </w:pPr>
            <w:r>
              <w:t>Native Word numbering or bullets</w:t>
            </w:r>
          </w:p>
        </w:tc>
      </w:tr>
      <w:tr w:rsidR="00386CE0" w14:paraId="7A78E3F0" w14:textId="77777777">
        <w:tc>
          <w:tcPr>
            <w:tcW w:w="0" w:type="dxa"/>
          </w:tcPr>
          <w:p w14:paraId="7A78E3EE" w14:textId="77777777" w:rsidR="00386CE0" w:rsidRDefault="00000000">
            <w:pPr>
              <w:pStyle w:val="Normal1"/>
            </w:pPr>
            <w:r>
              <w:t>Code</w:t>
            </w:r>
          </w:p>
        </w:tc>
        <w:tc>
          <w:tcPr>
            <w:tcW w:w="0" w:type="dxa"/>
          </w:tcPr>
          <w:p w14:paraId="7A78E3EF" w14:textId="77777777" w:rsidR="00386CE0" w:rsidRDefault="00000000">
            <w:pPr>
              <w:pStyle w:val="Normal1"/>
            </w:pPr>
            <w:r>
              <w:t>Monospace shaded paragraphs</w:t>
            </w:r>
          </w:p>
        </w:tc>
      </w:tr>
      <w:tr w:rsidR="00386CE0" w14:paraId="7A78E3F3" w14:textId="77777777">
        <w:tc>
          <w:tcPr>
            <w:tcW w:w="0" w:type="dxa"/>
          </w:tcPr>
          <w:p w14:paraId="7A78E3F1" w14:textId="77777777" w:rsidR="00386CE0" w:rsidRDefault="00000000">
            <w:pPr>
              <w:pStyle w:val="Normal1"/>
            </w:pPr>
            <w:r>
              <w:t>Images</w:t>
            </w:r>
          </w:p>
        </w:tc>
        <w:tc>
          <w:tcPr>
            <w:tcW w:w="0" w:type="dxa"/>
          </w:tcPr>
          <w:p w14:paraId="7A78E3F2" w14:textId="77777777" w:rsidR="00386CE0" w:rsidRDefault="00000000">
            <w:pPr>
              <w:pStyle w:val="Normal1"/>
            </w:pPr>
            <w:r>
              <w:t>Embedded when local file exists</w:t>
            </w:r>
          </w:p>
        </w:tc>
      </w:tr>
    </w:tbl>
    <w:p w14:paraId="7A78E3F4" w14:textId="77777777" w:rsidR="00386CE0" w:rsidRDefault="00000000">
      <w:pPr>
        <w:pStyle w:val="Normal1"/>
      </w:pPr>
      <w:r>
        <w:t>End of supported examples.</w:t>
      </w:r>
    </w:p>
    <w:p w14:paraId="7A78E3F5" w14:textId="77777777" w:rsidR="00386CE0" w:rsidRDefault="00000000">
      <w:pPr>
        <w:pStyle w:val="Normal1"/>
      </w:pPr>
      <w:r>
        <w:t>First footnote body text.</w:t>
      </w:r>
    </w:p>
    <w:p w14:paraId="7A78E3F6" w14:textId="77777777" w:rsidR="00386CE0" w:rsidRDefault="00000000">
      <w:pPr>
        <w:pStyle w:val="Normal1"/>
      </w:pPr>
      <w:r>
        <w:t xml:space="preserve">Second footnote body with </w:t>
      </w:r>
      <w:r>
        <w:rPr>
          <w:b/>
        </w:rPr>
        <w:t>formatting</w:t>
      </w:r>
      <w:r>
        <w:t xml:space="preserve"> and </w:t>
      </w:r>
      <w:r>
        <w:rPr>
          <w:rStyle w:val="MdInlineCode"/>
        </w:rPr>
        <w:t>code</w:t>
      </w:r>
      <w:r>
        <w:t>.</w:t>
      </w:r>
    </w:p>
    <w:sectPr w:rsidR="00386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1001"/>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 w15:restartNumberingAfterBreak="0">
    <w:nsid w:val="00000002"/>
    <w:multiLevelType w:val="multilevel"/>
    <w:tmpl w:val="0000100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000003"/>
    <w:multiLevelType w:val="multilevel"/>
    <w:tmpl w:val="00001003"/>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 w15:restartNumberingAfterBreak="0">
    <w:nsid w:val="00000004"/>
    <w:multiLevelType w:val="multilevel"/>
    <w:tmpl w:val="0000100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0000005"/>
    <w:multiLevelType w:val="multilevel"/>
    <w:tmpl w:val="0000100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5" w15:restartNumberingAfterBreak="0">
    <w:nsid w:val="00000006"/>
    <w:multiLevelType w:val="multilevel"/>
    <w:tmpl w:val="0000100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6" w15:restartNumberingAfterBreak="0">
    <w:nsid w:val="00000007"/>
    <w:multiLevelType w:val="multilevel"/>
    <w:tmpl w:val="00001007"/>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7" w15:restartNumberingAfterBreak="0">
    <w:nsid w:val="00000008"/>
    <w:multiLevelType w:val="multilevel"/>
    <w:tmpl w:val="00001008"/>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8" w15:restartNumberingAfterBreak="0">
    <w:nsid w:val="00000009"/>
    <w:multiLevelType w:val="multilevel"/>
    <w:tmpl w:val="0000100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9" w15:restartNumberingAfterBreak="0">
    <w:nsid w:val="0000000A"/>
    <w:multiLevelType w:val="multilevel"/>
    <w:tmpl w:val="0000100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0" w15:restartNumberingAfterBreak="0">
    <w:nsid w:val="0000000B"/>
    <w:multiLevelType w:val="multilevel"/>
    <w:tmpl w:val="0000100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1" w15:restartNumberingAfterBreak="0">
    <w:nsid w:val="0000000C"/>
    <w:multiLevelType w:val="multilevel"/>
    <w:tmpl w:val="000010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0000000D"/>
    <w:multiLevelType w:val="multilevel"/>
    <w:tmpl w:val="0000100D"/>
    <w:lvl w:ilvl="0">
      <w:start w:val="3"/>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0000000E"/>
    <w:multiLevelType w:val="multilevel"/>
    <w:tmpl w:val="0000100E"/>
    <w:lvl w:ilvl="0">
      <w:start w:val="10"/>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0000000F"/>
    <w:multiLevelType w:val="multilevel"/>
    <w:tmpl w:val="0000100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00000010"/>
    <w:multiLevelType w:val="multilevel"/>
    <w:tmpl w:val="000010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00000011"/>
    <w:multiLevelType w:val="multilevel"/>
    <w:tmpl w:val="000010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00000012"/>
    <w:multiLevelType w:val="multilevel"/>
    <w:tmpl w:val="000010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00000013"/>
    <w:multiLevelType w:val="multilevel"/>
    <w:tmpl w:val="0000101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00000014"/>
    <w:multiLevelType w:val="multilevel"/>
    <w:tmpl w:val="00001014"/>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0" w15:restartNumberingAfterBreak="0">
    <w:nsid w:val="00000015"/>
    <w:multiLevelType w:val="multilevel"/>
    <w:tmpl w:val="0000101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1" w15:restartNumberingAfterBreak="0">
    <w:nsid w:val="00000016"/>
    <w:multiLevelType w:val="multilevel"/>
    <w:tmpl w:val="0000101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2" w15:restartNumberingAfterBreak="0">
    <w:nsid w:val="00000017"/>
    <w:multiLevelType w:val="multilevel"/>
    <w:tmpl w:val="00001017"/>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00000018"/>
    <w:multiLevelType w:val="multilevel"/>
    <w:tmpl w:val="0000101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00000019"/>
    <w:multiLevelType w:val="multilevel"/>
    <w:tmpl w:val="0000101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5" w15:restartNumberingAfterBreak="0">
    <w:nsid w:val="0000001A"/>
    <w:multiLevelType w:val="multilevel"/>
    <w:tmpl w:val="0000101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6" w15:restartNumberingAfterBreak="0">
    <w:nsid w:val="0000001B"/>
    <w:multiLevelType w:val="multilevel"/>
    <w:tmpl w:val="0000101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7" w15:restartNumberingAfterBreak="0">
    <w:nsid w:val="0000001C"/>
    <w:multiLevelType w:val="multilevel"/>
    <w:tmpl w:val="0000101C"/>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8" w15:restartNumberingAfterBreak="0">
    <w:nsid w:val="0000001D"/>
    <w:multiLevelType w:val="multilevel"/>
    <w:tmpl w:val="0000101D"/>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9" w15:restartNumberingAfterBreak="0">
    <w:nsid w:val="0000001E"/>
    <w:multiLevelType w:val="multilevel"/>
    <w:tmpl w:val="0000101E"/>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0" w15:restartNumberingAfterBreak="0">
    <w:nsid w:val="0000001F"/>
    <w:multiLevelType w:val="multilevel"/>
    <w:tmpl w:val="0000101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00000020"/>
    <w:multiLevelType w:val="multilevel"/>
    <w:tmpl w:val="00001020"/>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2" w15:restartNumberingAfterBreak="0">
    <w:nsid w:val="00000021"/>
    <w:multiLevelType w:val="multilevel"/>
    <w:tmpl w:val="0000102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00000022"/>
    <w:multiLevelType w:val="multilevel"/>
    <w:tmpl w:val="00001022"/>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num w:numId="1" w16cid:durableId="59794525">
    <w:abstractNumId w:val="0"/>
  </w:num>
  <w:num w:numId="2" w16cid:durableId="881525653">
    <w:abstractNumId w:val="1"/>
  </w:num>
  <w:num w:numId="3" w16cid:durableId="1745762476">
    <w:abstractNumId w:val="2"/>
  </w:num>
  <w:num w:numId="4" w16cid:durableId="1099255569">
    <w:abstractNumId w:val="3"/>
  </w:num>
  <w:num w:numId="5" w16cid:durableId="1020357854">
    <w:abstractNumId w:val="4"/>
  </w:num>
  <w:num w:numId="6" w16cid:durableId="519701982">
    <w:abstractNumId w:val="5"/>
  </w:num>
  <w:num w:numId="7" w16cid:durableId="1384518536">
    <w:abstractNumId w:val="6"/>
  </w:num>
  <w:num w:numId="8" w16cid:durableId="89787849">
    <w:abstractNumId w:val="7"/>
  </w:num>
  <w:num w:numId="9" w16cid:durableId="1852792380">
    <w:abstractNumId w:val="8"/>
  </w:num>
  <w:num w:numId="10" w16cid:durableId="1631937550">
    <w:abstractNumId w:val="9"/>
  </w:num>
  <w:num w:numId="11" w16cid:durableId="1008413226">
    <w:abstractNumId w:val="10"/>
  </w:num>
  <w:num w:numId="12" w16cid:durableId="227038058">
    <w:abstractNumId w:val="11"/>
  </w:num>
  <w:num w:numId="13" w16cid:durableId="1844275229">
    <w:abstractNumId w:val="12"/>
  </w:num>
  <w:num w:numId="14" w16cid:durableId="350567464">
    <w:abstractNumId w:val="13"/>
  </w:num>
  <w:num w:numId="15" w16cid:durableId="1174033318">
    <w:abstractNumId w:val="14"/>
  </w:num>
  <w:num w:numId="16" w16cid:durableId="1455171743">
    <w:abstractNumId w:val="15"/>
  </w:num>
  <w:num w:numId="17" w16cid:durableId="2066247330">
    <w:abstractNumId w:val="16"/>
  </w:num>
  <w:num w:numId="18" w16cid:durableId="1213611592">
    <w:abstractNumId w:val="17"/>
  </w:num>
  <w:num w:numId="19" w16cid:durableId="1165439050">
    <w:abstractNumId w:val="18"/>
  </w:num>
  <w:num w:numId="20" w16cid:durableId="1706373242">
    <w:abstractNumId w:val="19"/>
  </w:num>
  <w:num w:numId="21" w16cid:durableId="1640648692">
    <w:abstractNumId w:val="20"/>
  </w:num>
  <w:num w:numId="22" w16cid:durableId="1651133028">
    <w:abstractNumId w:val="21"/>
  </w:num>
  <w:num w:numId="23" w16cid:durableId="1645575907">
    <w:abstractNumId w:val="22"/>
  </w:num>
  <w:num w:numId="24" w16cid:durableId="387386700">
    <w:abstractNumId w:val="23"/>
  </w:num>
  <w:num w:numId="25" w16cid:durableId="1920478084">
    <w:abstractNumId w:val="24"/>
  </w:num>
  <w:num w:numId="26" w16cid:durableId="159153299">
    <w:abstractNumId w:val="25"/>
  </w:num>
  <w:num w:numId="27" w16cid:durableId="2079403547">
    <w:abstractNumId w:val="26"/>
  </w:num>
  <w:num w:numId="28" w16cid:durableId="1523668159">
    <w:abstractNumId w:val="27"/>
  </w:num>
  <w:num w:numId="29" w16cid:durableId="1164199655">
    <w:abstractNumId w:val="28"/>
  </w:num>
  <w:num w:numId="30" w16cid:durableId="1054239491">
    <w:abstractNumId w:val="29"/>
  </w:num>
  <w:num w:numId="31" w16cid:durableId="915432860">
    <w:abstractNumId w:val="30"/>
  </w:num>
  <w:num w:numId="32" w16cid:durableId="830948807">
    <w:abstractNumId w:val="31"/>
  </w:num>
  <w:num w:numId="33" w16cid:durableId="90904343">
    <w:abstractNumId w:val="32"/>
  </w:num>
  <w:num w:numId="34" w16cid:durableId="9731712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6CE0"/>
    <w:rsid w:val="0005526D"/>
    <w:rsid w:val="00386CE0"/>
    <w:rsid w:val="008038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E2B3"/>
  <w15:docId w15:val="{B808EECD-B2F8-4B45-B421-162EAC3B0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unhideWhenUsed/>
    <w:qFormat/>
  </w:style>
  <w:style w:type="paragraph" w:customStyle="1" w:styleId="Heading11">
    <w:name w:val="Heading 11"/>
    <w:basedOn w:val="Normal1"/>
    <w:next w:val="Normal1"/>
    <w:uiPriority w:val="1"/>
    <w:unhideWhenUsed/>
    <w:rPr>
      <w:b/>
      <w:sz w:val="32"/>
      <w:szCs w:val="32"/>
    </w:rPr>
  </w:style>
  <w:style w:type="paragraph" w:customStyle="1" w:styleId="Heading21">
    <w:name w:val="Heading 21"/>
    <w:basedOn w:val="Normal1"/>
    <w:next w:val="Normal1"/>
    <w:uiPriority w:val="2"/>
    <w:unhideWhenUsed/>
    <w:rPr>
      <w:b/>
      <w:sz w:val="26"/>
      <w:szCs w:val="26"/>
    </w:rPr>
  </w:style>
  <w:style w:type="paragraph" w:customStyle="1" w:styleId="Heading31">
    <w:name w:val="Heading 31"/>
    <w:basedOn w:val="Normal1"/>
    <w:next w:val="Normal1"/>
    <w:uiPriority w:val="3"/>
    <w:unhideWhenUsed/>
    <w:rPr>
      <w:b/>
      <w:sz w:val="24"/>
      <w:szCs w:val="24"/>
    </w:rPr>
  </w:style>
  <w:style w:type="paragraph" w:customStyle="1" w:styleId="Heading41">
    <w:name w:val="Heading 41"/>
    <w:basedOn w:val="Normal1"/>
    <w:next w:val="Normal1"/>
    <w:uiPriority w:val="4"/>
    <w:unhideWhenUsed/>
    <w:rPr>
      <w:b/>
    </w:rPr>
  </w:style>
  <w:style w:type="paragraph" w:customStyle="1" w:styleId="Heading51">
    <w:name w:val="Heading 51"/>
    <w:basedOn w:val="Normal1"/>
    <w:next w:val="Normal1"/>
    <w:uiPriority w:val="5"/>
    <w:unhideWhenUsed/>
    <w:rPr>
      <w:b/>
      <w:sz w:val="20"/>
      <w:szCs w:val="20"/>
    </w:rPr>
  </w:style>
  <w:style w:type="paragraph" w:customStyle="1" w:styleId="Heading61">
    <w:name w:val="Heading 61"/>
    <w:basedOn w:val="Normal1"/>
    <w:next w:val="Normal1"/>
    <w:uiPriority w:val="6"/>
    <w:unhideWhenUsed/>
    <w:rPr>
      <w:b/>
      <w:sz w:val="20"/>
      <w:szCs w:val="20"/>
    </w:rPr>
  </w:style>
  <w:style w:type="paragraph" w:customStyle="1" w:styleId="IntenseQuote1">
    <w:name w:val="Intense Quote1"/>
    <w:basedOn w:val="Normal1"/>
    <w:next w:val="Normal1"/>
    <w:uiPriority w:val="29"/>
    <w:unhideWhenUsed/>
    <w:pPr>
      <w:spacing w:before="120" w:after="120"/>
      <w:ind w:left="720" w:right="360"/>
    </w:pPr>
    <w:rPr>
      <w:i/>
      <w:color w:val="404040"/>
    </w:rPr>
  </w:style>
  <w:style w:type="paragraph" w:customStyle="1" w:styleId="MdCodeBlock">
    <w:name w:val="Md Code Block"/>
    <w:basedOn w:val="Normal1"/>
    <w:next w:val="Normal1"/>
    <w:uiPriority w:val="99"/>
    <w:unhideWhenUsed/>
    <w:pPr>
      <w:shd w:val="clear" w:color="auto" w:fill="F2F2F2"/>
      <w:spacing w:before="120" w:after="120"/>
      <w:ind w:left="360"/>
    </w:pPr>
    <w:rPr>
      <w:rFonts w:ascii="Consolas" w:hAnsi="Consolas"/>
      <w:noProof/>
      <w:sz w:val="20"/>
      <w:szCs w:val="20"/>
    </w:rPr>
  </w:style>
  <w:style w:type="character" w:customStyle="1" w:styleId="MdInlineCod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svg"/><Relationship Id="rId21" Type="http://schemas.openxmlformats.org/officeDocument/2006/relationships/image" Target="media/image6.sv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svg"/><Relationship Id="rId50" Type="http://schemas.openxmlformats.org/officeDocument/2006/relationships/image" Target="media/image35.png"/><Relationship Id="rId55" Type="http://schemas.openxmlformats.org/officeDocument/2006/relationships/image" Target="media/image40.svg"/><Relationship Id="rId7" Type="http://schemas.openxmlformats.org/officeDocument/2006/relationships/hyperlink" Target="https://example.com"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svg"/><Relationship Id="rId11" Type="http://schemas.openxmlformats.org/officeDocument/2006/relationships/hyperlink" Target="https://example.com/autolink"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svg"/><Relationship Id="rId40" Type="http://schemas.openxmlformats.org/officeDocument/2006/relationships/image" Target="media/image25.png"/><Relationship Id="rId45" Type="http://schemas.openxmlformats.org/officeDocument/2006/relationships/image" Target="media/image30.svg"/><Relationship Id="rId53" Type="http://schemas.openxmlformats.org/officeDocument/2006/relationships/image" Target="media/image38.svg"/><Relationship Id="rId58" Type="http://schemas.openxmlformats.org/officeDocument/2006/relationships/fontTable" Target="fontTable.xml"/><Relationship Id="rId5" Type="http://schemas.openxmlformats.org/officeDocument/2006/relationships/hyperlink" Target="https://example.com" TargetMode="External"/><Relationship Id="rId19"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hyperlink" Target="https://commonmark.org" TargetMode="External"/><Relationship Id="rId14" Type="http://schemas.openxmlformats.org/officeDocument/2006/relationships/hyperlink" Target="https://example.com" TargetMode="Externa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svg"/><Relationship Id="rId43" Type="http://schemas.openxmlformats.org/officeDocument/2006/relationships/image" Target="media/image28.svg"/><Relationship Id="rId48" Type="http://schemas.openxmlformats.org/officeDocument/2006/relationships/image" Target="media/image33.png"/><Relationship Id="rId56" Type="http://schemas.openxmlformats.org/officeDocument/2006/relationships/hyperlink" Target="https://example.com" TargetMode="External"/><Relationship Id="rId8" Type="http://schemas.openxmlformats.org/officeDocument/2006/relationships/hyperlink" Target="https://commonmark.org" TargetMode="External"/><Relationship Id="rId51" Type="http://schemas.openxmlformats.org/officeDocument/2006/relationships/image" Target="media/image36.svg"/><Relationship Id="rId3" Type="http://schemas.openxmlformats.org/officeDocument/2006/relationships/settings" Target="settings.xml"/><Relationship Id="rId12" Type="http://schemas.openxmlformats.org/officeDocument/2006/relationships/hyperlink" Target="mailto:person@example.com" TargetMode="External"/><Relationship Id="rId17" Type="http://schemas.openxmlformats.org/officeDocument/2006/relationships/image" Target="media/image2.svg"/><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sv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s://example.com" TargetMode="External"/><Relationship Id="rId15" Type="http://schemas.openxmlformats.org/officeDocument/2006/relationships/hyperlink" Target="https://example.com" TargetMode="Externa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svg"/><Relationship Id="rId57" Type="http://schemas.openxmlformats.org/officeDocument/2006/relationships/image" Target="media/image41.png"/><Relationship Id="rId10" Type="http://schemas.openxmlformats.org/officeDocument/2006/relationships/hyperlink" Target="https://commonmark.org" TargetMode="External"/><Relationship Id="rId31" Type="http://schemas.openxmlformats.org/officeDocument/2006/relationships/image" Target="media/image16.sv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1005</Words>
  <Characters>5380</Characters>
  <Application>Microsoft Office Word</Application>
  <DocSecurity>0</DocSecurity>
  <Lines>358</Lines>
  <Paragraphs>319</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Robinson</cp:lastModifiedBy>
  <cp:revision>2</cp:revision>
  <dcterms:created xsi:type="dcterms:W3CDTF">2026-04-18T16:13:00Z</dcterms:created>
  <dcterms:modified xsi:type="dcterms:W3CDTF">2026-04-18T16:13:00Z</dcterms:modified>
</cp:coreProperties>
</file>