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97" w:rsidRDefault="00356697" w:rsidP="00356697">
      <w:pPr>
        <w:spacing w:line="328" w:lineRule="auto"/>
        <w:ind w:right="3820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56697" w:rsidRDefault="00356697" w:rsidP="0035669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18AA5C4E" wp14:editId="5AA3C971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697" w:rsidRDefault="00356697" w:rsidP="00356697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356697" w:rsidRDefault="00356697" w:rsidP="00356697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:rsidR="00356697" w:rsidRDefault="00356697" w:rsidP="0035669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73DB3A" wp14:editId="6FAE1E7A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8B48C" id="Прямая соединительная линия 4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" strokeweight="2.04pt"/>
            </w:pict>
          </mc:Fallback>
        </mc:AlternateContent>
      </w:r>
    </w:p>
    <w:p w:rsidR="00356697" w:rsidRDefault="00356697" w:rsidP="00356697">
      <w:pPr>
        <w:spacing w:after="299"/>
        <w:ind w:left="566"/>
      </w:pPr>
    </w:p>
    <w:p w:rsidR="00356697" w:rsidRDefault="00356697" w:rsidP="00356697">
      <w:pPr>
        <w:spacing w:before="4"/>
        <w:sectPr w:rsidR="00356697" w:rsidSect="00356697">
          <w:footerReference w:type="default" r:id="rId8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:rsidR="00356697" w:rsidRPr="00166F7C" w:rsidRDefault="00356697" w:rsidP="00356697">
      <w:pPr>
        <w:spacing w:before="4"/>
        <w:rPr>
          <w:u w:val="single"/>
        </w:rPr>
      </w:pPr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:rsidR="00356697" w:rsidRPr="00166F7C" w:rsidRDefault="00356697" w:rsidP="00356697">
      <w:pPr>
        <w:spacing w:before="4"/>
        <w:rPr>
          <w:u w:val="single"/>
        </w:rPr>
      </w:pPr>
      <w:r>
        <w:t>Студент</w:t>
      </w:r>
      <w:r>
        <w:rPr>
          <w:u w:val="single"/>
        </w:rPr>
        <w:t xml:space="preserve">   Лебедев Вадим Антонович</w:t>
      </w:r>
      <w:r w:rsidRPr="00166F7C">
        <w:rPr>
          <w:u w:val="single"/>
        </w:rPr>
        <w:t xml:space="preserve">                                   </w:t>
      </w:r>
    </w:p>
    <w:p w:rsidR="00356697" w:rsidRDefault="00356697" w:rsidP="00356697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:rsidR="00356697" w:rsidRPr="00166F7C" w:rsidRDefault="00356697" w:rsidP="00356697">
      <w:pPr>
        <w:spacing w:before="4"/>
        <w:rPr>
          <w:u w:val="single"/>
        </w:rPr>
      </w:pPr>
      <w:r>
        <w:t>Дата и время измерений</w:t>
      </w:r>
      <w:r w:rsidRPr="00166F7C">
        <w:rPr>
          <w:u w:val="single"/>
        </w:rPr>
        <w:t xml:space="preserve"> </w:t>
      </w:r>
      <w:r w:rsidR="00D20413">
        <w:rPr>
          <w:u w:val="single"/>
        </w:rPr>
        <w:t>27.12.2020 14:16</w:t>
      </w:r>
    </w:p>
    <w:p w:rsidR="00356697" w:rsidRPr="00166F7C" w:rsidRDefault="00356697" w:rsidP="00356697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:rsidR="00356697" w:rsidRPr="00166F7C" w:rsidRDefault="00356697" w:rsidP="00356697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               </w:t>
      </w:r>
    </w:p>
    <w:p w:rsidR="00356697" w:rsidRDefault="00356697" w:rsidP="00356697">
      <w:pPr>
        <w:spacing w:before="4"/>
        <w:jc w:val="center"/>
        <w:sectPr w:rsidR="00356697" w:rsidSect="00356697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:rsidR="00356697" w:rsidRDefault="00356697" w:rsidP="00356697">
      <w:pPr>
        <w:spacing w:before="4"/>
        <w:jc w:val="center"/>
      </w:pPr>
    </w:p>
    <w:p w:rsidR="00356697" w:rsidRDefault="00356697" w:rsidP="00356697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:rsidR="00356697" w:rsidRPr="00D8681B" w:rsidRDefault="00356697" w:rsidP="00356697">
      <w:pPr>
        <w:spacing w:before="4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>
        <w:rPr>
          <w:rFonts w:ascii="Times New Roman" w:hAnsi="Times New Roman" w:cs="Times New Roman"/>
          <w:b/>
          <w:sz w:val="40"/>
        </w:rPr>
        <w:t xml:space="preserve"> 1.2</w:t>
      </w:r>
      <w:r>
        <w:rPr>
          <w:rFonts w:ascii="Times New Roman" w:hAnsi="Times New Roman" w:cs="Times New Roman"/>
          <w:b/>
          <w:sz w:val="40"/>
          <w:lang w:val="en-US"/>
        </w:rPr>
        <w:t>4V</w:t>
      </w:r>
    </w:p>
    <w:p w:rsidR="00356697" w:rsidRPr="00356697" w:rsidRDefault="00356697" w:rsidP="00356697">
      <w:pPr>
        <w:spacing w:before="4"/>
        <w:jc w:val="center"/>
        <w:rPr>
          <w:sz w:val="32"/>
          <w:szCs w:val="32"/>
        </w:rPr>
      </w:pPr>
      <w:r>
        <w:rPr>
          <w:sz w:val="32"/>
          <w:szCs w:val="32"/>
        </w:rPr>
        <w:t>Оборотный маятник Катера</w:t>
      </w:r>
    </w:p>
    <w:p w:rsidR="00356697" w:rsidRPr="000D2A66" w:rsidRDefault="00356697" w:rsidP="00356697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56697" w:rsidRPr="00981901" w:rsidRDefault="00356697" w:rsidP="00356697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:rsidR="00356697" w:rsidRP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Style w:val="fontstyle21"/>
          <w:rFonts w:ascii="Times New Roman" w:hAnsi="Times New Roman" w:cs="Times New Roman"/>
          <w:color w:val="auto"/>
        </w:rPr>
      </w:pPr>
      <w:r w:rsidRPr="00166F49">
        <w:rPr>
          <w:rFonts w:ascii="Times New Roman" w:hAnsi="Times New Roman" w:cs="Times New Roman"/>
          <w:sz w:val="24"/>
          <w:szCs w:val="24"/>
        </w:rPr>
        <w:t>Цель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 w:rsidRPr="00166F49">
        <w:rPr>
          <w:rStyle w:val="fontstyle01"/>
          <w:rFonts w:ascii="Times New Roman" w:hAnsi="Times New Roman" w:cs="Times New Roman"/>
        </w:rPr>
        <w:t xml:space="preserve">1) </w:t>
      </w:r>
      <w:r>
        <w:rPr>
          <w:rStyle w:val="fontstyle21"/>
          <w:rFonts w:ascii="Times New Roman" w:hAnsi="Times New Roman" w:cs="Times New Roman"/>
        </w:rPr>
        <w:t>Изучить колебательное движение тела на примере оборотного маятника.</w:t>
      </w:r>
      <w:r w:rsidRPr="00D8681B">
        <w:rPr>
          <w:rFonts w:ascii="Times New Roman" w:hAnsi="Times New Roman" w:cs="Times New Roman"/>
          <w:color w:val="000000"/>
        </w:rPr>
        <w:br/>
      </w:r>
      <w:r w:rsidRPr="00D8681B">
        <w:rPr>
          <w:rStyle w:val="fontstyle31"/>
          <w:rFonts w:ascii="Times New Roman" w:hAnsi="Times New Roman" w:cs="Times New Roman"/>
        </w:rPr>
        <w:t xml:space="preserve">2) </w:t>
      </w:r>
      <w:r>
        <w:rPr>
          <w:rStyle w:val="fontstyle21"/>
          <w:rFonts w:ascii="Times New Roman" w:hAnsi="Times New Roman" w:cs="Times New Roman"/>
        </w:rPr>
        <w:t>Определить ускорение свободного падения.</w:t>
      </w:r>
    </w:p>
    <w:p w:rsidR="00356697" w:rsidRPr="00D8681B" w:rsidRDefault="00356697" w:rsidP="00356697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:rsidR="00356697" w:rsidRP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166F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 w:rsidRPr="00166F49">
        <w:rPr>
          <w:rFonts w:ascii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Измерить периоды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каждого положения груза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M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 менее 5 раз.</w:t>
      </w:r>
    </w:p>
    <w:p w:rsidR="00356697" w:rsidRDefault="00356697" w:rsidP="00356697">
      <w:pPr>
        <w:pStyle w:val="a5"/>
        <w:ind w:left="1220"/>
        <w:rPr>
          <w:rFonts w:ascii="Times New Roman" w:hAnsi="Times New Roman" w:cs="Times New Roman"/>
          <w:sz w:val="24"/>
          <w:szCs w:val="24"/>
        </w:rPr>
      </w:pPr>
      <w:r w:rsidRPr="00356697">
        <w:rPr>
          <w:rFonts w:ascii="Times New Roman" w:hAnsi="Times New Roman" w:cs="Times New Roman"/>
          <w:sz w:val="24"/>
          <w:szCs w:val="24"/>
        </w:rPr>
        <w:t xml:space="preserve">2) </w:t>
      </w:r>
      <w:r w:rsidRPr="003566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Построить графики зависимостей </w:t>
      </w:r>
      <w:r w:rsidRPr="00356697">
        <w:rPr>
          <w:rFonts w:ascii="Times New Roman" w:hAnsi="Times New Roman" w:cs="Times New Roman"/>
          <w:sz w:val="24"/>
          <w:szCs w:val="24"/>
        </w:rPr>
        <w:t>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6697">
        <w:rPr>
          <w:rFonts w:ascii="Times New Roman" w:hAnsi="Times New Roman" w:cs="Times New Roman"/>
          <w:sz w:val="24"/>
          <w:szCs w:val="24"/>
        </w:rPr>
        <w:t xml:space="preserve"> 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sz w:val="24"/>
          <w:szCs w:val="24"/>
        </w:rPr>
        <w:t xml:space="preserve">&gt;, </w:t>
      </w:r>
      <w:r>
        <w:rPr>
          <w:rFonts w:ascii="Times New Roman" w:hAnsi="Times New Roman" w:cs="Times New Roman"/>
          <w:sz w:val="24"/>
          <w:szCs w:val="24"/>
        </w:rPr>
        <w:t xml:space="preserve">определить положения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3566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6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669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, где</w:t>
      </w:r>
      <w:r w:rsidRPr="00356697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56697">
        <w:rPr>
          <w:rFonts w:ascii="Times New Roman" w:hAnsi="Times New Roman" w:cs="Times New Roman"/>
          <w:sz w:val="24"/>
          <w:szCs w:val="24"/>
        </w:rPr>
        <w:t>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697" w:rsidRPr="00356697" w:rsidRDefault="00356697" w:rsidP="00356697">
      <w:pPr>
        <w:pStyle w:val="a5"/>
        <w:ind w:left="1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196C6C">
        <w:rPr>
          <w:rFonts w:ascii="Times New Roman" w:hAnsi="Times New Roman" w:cs="Times New Roman"/>
          <w:sz w:val="24"/>
          <w:szCs w:val="24"/>
        </w:rPr>
        <w:t xml:space="preserve"> Вычислить ускорение свободного падения и определить его погрешность.</w:t>
      </w:r>
    </w:p>
    <w:p w:rsidR="00356697" w:rsidRPr="00356697" w:rsidRDefault="00356697" w:rsidP="00356697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:rsid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Объект исследования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697" w:rsidRPr="00166F49" w:rsidRDefault="00356697" w:rsidP="00356697">
      <w:pPr>
        <w:tabs>
          <w:tab w:val="left" w:pos="950"/>
        </w:tabs>
        <w:spacing w:after="240"/>
        <w:ind w:left="9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Оборотный маятник Катера.</w:t>
      </w:r>
    </w:p>
    <w:p w:rsidR="00356697" w:rsidRPr="00166F49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исследования.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Многократные прямые измерения, вычислений значений и нахождение абсолютной и относительной погрешностей, построение графиков зависимостей.</w:t>
      </w:r>
    </w:p>
    <w:p w:rsidR="00356697" w:rsidRPr="00E77FC5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18"/>
          <w:szCs w:val="18"/>
        </w:rPr>
      </w:pPr>
      <w:r w:rsidRPr="00C0000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0000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0000D">
        <w:rPr>
          <w:rFonts w:ascii="Times New Roman" w:hAnsi="Times New Roman" w:cs="Times New Roman"/>
          <w:sz w:val="24"/>
          <w:szCs w:val="24"/>
        </w:rPr>
        <w:t>данные.</w:t>
      </w:r>
      <w:r w:rsidRPr="00C0000D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 xml:space="preserve">&lt;T&gt; = 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18"/>
              <w:szCs w:val="18"/>
            </w:rPr>
            <m:t>-рассчет среденего значения.</m:t>
          </m:r>
        </m:oMath>
      </m:oMathPara>
    </w:p>
    <w:p w:rsidR="00196C6C" w:rsidRPr="00E77FC5" w:rsidRDefault="00A80BDA" w:rsidP="00CD38FB">
      <w:pPr>
        <w:pStyle w:val="a5"/>
        <w:tabs>
          <w:tab w:val="left" w:pos="950"/>
        </w:tabs>
        <w:spacing w:after="240"/>
        <w:ind w:left="950" w:firstLine="0"/>
        <w:jc w:val="center"/>
        <w:rPr>
          <w:rFonts w:ascii="Times New Roman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18"/>
              <w:szCs w:val="18"/>
            </w:rPr>
            <m:t>-приведенная длина.</m:t>
          </m:r>
        </m:oMath>
      </m:oMathPara>
    </w:p>
    <w:p w:rsidR="00CD38FB" w:rsidRPr="00E77FC5" w:rsidRDefault="00CD38F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 xml:space="preserve">g= 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пр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-расчет ускорения свободного падения.</m:t>
          </m:r>
        </m:oMath>
      </m:oMathPara>
    </w:p>
    <w:p w:rsidR="00CD38FB" w:rsidRPr="00E77FC5" w:rsidRDefault="00A80BDA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g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2∆T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пр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пр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18"/>
              <w:szCs w:val="18"/>
            </w:rPr>
            <m:t>-расчет погрешности ускорения свободного падения.</m:t>
          </m:r>
        </m:oMath>
      </m:oMathPara>
    </w:p>
    <w:p w:rsidR="00CD38FB" w:rsidRPr="00E77FC5" w:rsidRDefault="00CD38F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>∆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T=0,1</m:t>
          </m:r>
          <m:r>
            <w:rPr>
              <w:rFonts w:ascii="Cambria Math" w:hAnsi="Cambria Math" w:cs="Times New Roman"/>
              <w:sz w:val="18"/>
              <w:szCs w:val="18"/>
            </w:rPr>
            <m:t xml:space="preserve">мс-абсолютная погрешность периода колебания. </m:t>
          </m:r>
        </m:oMath>
      </m:oMathPara>
    </w:p>
    <w:p w:rsidR="00CD38FB" w:rsidRPr="00E77FC5" w:rsidRDefault="00CD38F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en-US"/>
            </w:rPr>
            <m:t>=1мм-абсолютная погрешность приведенной длины маятника.</m:t>
          </m:r>
        </m:oMath>
      </m:oMathPara>
    </w:p>
    <w:p w:rsidR="00CD38FB" w:rsidRPr="00E77FC5" w:rsidRDefault="00CD38FB" w:rsidP="00E77FC5">
      <w:pPr>
        <w:tabs>
          <w:tab w:val="left" w:pos="950"/>
        </w:tabs>
        <w:spacing w:after="240"/>
        <w:rPr>
          <w:rFonts w:ascii="Times New Roman" w:hAnsi="Times New Roman" w:cs="Times New Roman"/>
          <w:i/>
          <w:sz w:val="24"/>
          <w:szCs w:val="24"/>
        </w:rPr>
      </w:pPr>
    </w:p>
    <w:p w:rsidR="00356697" w:rsidRPr="00CE5292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356697" w:rsidRPr="00CE5292" w:rsidTr="00356697">
        <w:trPr>
          <w:trHeight w:val="746"/>
        </w:trPr>
        <w:tc>
          <w:tcPr>
            <w:tcW w:w="749" w:type="dxa"/>
          </w:tcPr>
          <w:p w:rsidR="00356697" w:rsidRPr="00CE5292" w:rsidRDefault="00356697" w:rsidP="00356697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697" w:rsidRPr="00CE5292" w:rsidRDefault="00356697" w:rsidP="00356697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:rsidR="00356697" w:rsidRPr="00CE5292" w:rsidRDefault="00356697" w:rsidP="00356697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697" w:rsidRPr="00CE5292" w:rsidRDefault="00356697" w:rsidP="00356697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386" w:type="dxa"/>
          </w:tcPr>
          <w:p w:rsidR="00356697" w:rsidRPr="00CE5292" w:rsidRDefault="00356697" w:rsidP="00356697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697" w:rsidRPr="00CE5292" w:rsidRDefault="00356697" w:rsidP="00356697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proofErr w:type="spellEnd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  <w:proofErr w:type="spellEnd"/>
          </w:p>
        </w:tc>
        <w:tc>
          <w:tcPr>
            <w:tcW w:w="1933" w:type="dxa"/>
          </w:tcPr>
          <w:p w:rsidR="00356697" w:rsidRPr="00CE5292" w:rsidRDefault="00356697" w:rsidP="00356697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</w:t>
            </w:r>
            <w:proofErr w:type="spellEnd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диапазон</w:t>
            </w:r>
            <w:proofErr w:type="spellEnd"/>
          </w:p>
        </w:tc>
        <w:tc>
          <w:tcPr>
            <w:tcW w:w="1933" w:type="dxa"/>
          </w:tcPr>
          <w:p w:rsidR="00356697" w:rsidRPr="00CE5292" w:rsidRDefault="00356697" w:rsidP="00356697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</w:t>
            </w:r>
            <w:proofErr w:type="spellEnd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  <w:proofErr w:type="spellEnd"/>
          </w:p>
        </w:tc>
      </w:tr>
      <w:tr w:rsidR="00356697" w:rsidRPr="00CE5292" w:rsidTr="00356697">
        <w:trPr>
          <w:trHeight w:val="493"/>
        </w:trPr>
        <w:tc>
          <w:tcPr>
            <w:tcW w:w="749" w:type="dxa"/>
          </w:tcPr>
          <w:p w:rsidR="00356697" w:rsidRPr="00CE5292" w:rsidRDefault="00356697" w:rsidP="00356697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:rsidR="00356697" w:rsidRPr="00E77FC5" w:rsidRDefault="00E77FC5" w:rsidP="0035669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Секундомер</w:t>
            </w:r>
          </w:p>
        </w:tc>
        <w:tc>
          <w:tcPr>
            <w:tcW w:w="2386" w:type="dxa"/>
          </w:tcPr>
          <w:p w:rsidR="00356697" w:rsidRPr="00E77FC5" w:rsidRDefault="00E77FC5" w:rsidP="0035669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</w:p>
        </w:tc>
        <w:tc>
          <w:tcPr>
            <w:tcW w:w="1933" w:type="dxa"/>
          </w:tcPr>
          <w:p w:rsidR="00356697" w:rsidRPr="003E5093" w:rsidRDefault="00356697" w:rsidP="0035669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10000мc</w:t>
            </w:r>
          </w:p>
        </w:tc>
        <w:tc>
          <w:tcPr>
            <w:tcW w:w="1933" w:type="dxa"/>
          </w:tcPr>
          <w:p w:rsidR="00356697" w:rsidRPr="00CE5292" w:rsidRDefault="00356697" w:rsidP="0035669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0,1м</m:t>
              </m:r>
            </m:oMath>
            <w:r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356697" w:rsidRPr="00CE5292" w:rsidRDefault="00356697" w:rsidP="00356697">
      <w:pPr>
        <w:rPr>
          <w:rFonts w:ascii="Times New Roman" w:hAnsi="Times New Roman" w:cs="Times New Roman"/>
          <w:sz w:val="24"/>
          <w:szCs w:val="24"/>
        </w:rPr>
        <w:sectPr w:rsidR="00356697" w:rsidRPr="00CE5292" w:rsidSect="00356697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:rsidR="00356697" w:rsidRPr="00A37392" w:rsidRDefault="00356697" w:rsidP="00356697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</w:t>
      </w:r>
      <w:r w:rsidRPr="00CE529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1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:rsidR="00356697" w:rsidRDefault="00356697" w:rsidP="00356697">
      <w:pPr>
        <w:jc w:val="center"/>
        <w:rPr>
          <w:noProof/>
        </w:rPr>
      </w:pPr>
    </w:p>
    <w:p w:rsidR="00356697" w:rsidRDefault="00245B89" w:rsidP="003566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247649" cy="2788920"/>
            <wp:effectExtent l="0" t="0" r="0" b="0"/>
            <wp:docPr id="9" name="Рисунок 9" descr="https://sun9-30.userapi.com/impf/TjPfCTmYZYqBCR9cLQZISnJUsl0OBgaKoCRtiA/4WVSZpI_tUs.jpg?size=1280x1099&amp;quality=96&amp;sign=ad02583ec6a6c7c858201261070224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f/TjPfCTmYZYqBCR9cLQZISnJUsl0OBgaKoCRtiA/4WVSZpI_tUs.jpg?size=1280x1099&amp;quality=96&amp;sign=ad02583ec6a6c7c858201261070224b8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33" cy="281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97" w:rsidRPr="00D00382" w:rsidRDefault="00245B89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Фотодатчик</w:t>
      </w:r>
      <w:r w:rsidR="00356697" w:rsidRPr="00D00382">
        <w:rPr>
          <w:rFonts w:ascii="Times New Roman" w:hAnsi="Times New Roman" w:cs="Times New Roman"/>
          <w:sz w:val="24"/>
          <w:szCs w:val="24"/>
        </w:rPr>
        <w:t>.</w:t>
      </w:r>
    </w:p>
    <w:p w:rsidR="00356697" w:rsidRDefault="00245B89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Электронный секундомер</w:t>
      </w:r>
      <w:r w:rsidR="00356697">
        <w:rPr>
          <w:rFonts w:ascii="Times New Roman" w:hAnsi="Times New Roman" w:cs="Times New Roman"/>
          <w:sz w:val="24"/>
          <w:szCs w:val="24"/>
        </w:rPr>
        <w:t>.</w:t>
      </w:r>
    </w:p>
    <w:p w:rsidR="00356697" w:rsidRDefault="00245B89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подвеса</w:t>
      </w:r>
      <w:r w:rsidR="00356697">
        <w:rPr>
          <w:rFonts w:ascii="Times New Roman" w:hAnsi="Times New Roman" w:cs="Times New Roman"/>
          <w:sz w:val="24"/>
          <w:szCs w:val="24"/>
        </w:rPr>
        <w:t>.</w:t>
      </w:r>
    </w:p>
    <w:p w:rsidR="00356697" w:rsidRDefault="00245B89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Тяжелый груз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356697">
        <w:rPr>
          <w:rFonts w:ascii="Times New Roman" w:hAnsi="Times New Roman" w:cs="Times New Roman"/>
          <w:sz w:val="24"/>
          <w:szCs w:val="24"/>
        </w:rPr>
        <w:t>.</w:t>
      </w:r>
    </w:p>
    <w:p w:rsidR="00245B89" w:rsidRDefault="00245B89" w:rsidP="00245B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Тяжелый груз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5B89" w:rsidRDefault="00245B89" w:rsidP="00245B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Стальной стрежень.</w:t>
      </w:r>
    </w:p>
    <w:p w:rsidR="00356697" w:rsidRDefault="00356697" w:rsidP="00356697">
      <w:pPr>
        <w:rPr>
          <w:rFonts w:ascii="Times New Roman" w:hAnsi="Times New Roman" w:cs="Times New Roman"/>
          <w:sz w:val="24"/>
          <w:szCs w:val="24"/>
        </w:rPr>
      </w:pPr>
    </w:p>
    <w:p w:rsidR="00356697" w:rsidRPr="00A11449" w:rsidRDefault="00356697" w:rsidP="00356697">
      <w:pPr>
        <w:pStyle w:val="a5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:rsidR="00356697" w:rsidRDefault="00356697" w:rsidP="00356697">
      <w:pPr>
        <w:pStyle w:val="af1"/>
        <w:keepNext/>
        <w:ind w:firstLine="680"/>
        <w:rPr>
          <w:color w:val="00B050"/>
          <w:sz w:val="20"/>
          <w:szCs w:val="20"/>
        </w:rPr>
      </w:pPr>
      <w:r w:rsidRPr="009741D1">
        <w:rPr>
          <w:color w:val="00B050"/>
          <w:sz w:val="20"/>
          <w:szCs w:val="20"/>
        </w:rPr>
        <w:t>Таблица 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79686D">
        <w:rPr>
          <w:noProof/>
          <w:color w:val="00B050"/>
          <w:sz w:val="20"/>
          <w:szCs w:val="20"/>
        </w:rPr>
        <w:t>1</w:t>
      </w:r>
      <w:r w:rsidRPr="009741D1">
        <w:rPr>
          <w:color w:val="00B050"/>
          <w:sz w:val="20"/>
          <w:szCs w:val="20"/>
        </w:rPr>
        <w:fldChar w:fldCharType="end"/>
      </w:r>
    </w:p>
    <w:p w:rsidR="00E77FC5" w:rsidRDefault="00E77FC5" w:rsidP="00E77FC5">
      <w:pPr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5F234346" wp14:editId="6871BE2C">
            <wp:extent cx="2495139" cy="4282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818" cy="43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5" w:rsidRDefault="00E77FC5" w:rsidP="00E77FC5">
      <w:pPr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6E7E57E1" wp14:editId="59F1C29C">
            <wp:extent cx="2484120" cy="413235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775" cy="41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5" w:rsidRDefault="00E77FC5" w:rsidP="00E77FC5">
      <w:pPr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5EB0106D" wp14:editId="73C5119F">
            <wp:extent cx="2484120" cy="355801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352" cy="35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5" w:rsidRDefault="00E77FC5" w:rsidP="00E77FC5">
      <w:pPr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467FD46" wp14:editId="7800D124">
            <wp:extent cx="2628900" cy="31323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0800" cy="31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5" w:rsidRDefault="00E77FC5" w:rsidP="00E77FC5">
      <w:pPr>
        <w:jc w:val="center"/>
      </w:pPr>
    </w:p>
    <w:p w:rsidR="00E77FC5" w:rsidRPr="00E77FC5" w:rsidRDefault="00E77FC5" w:rsidP="00E77FC5">
      <w:pPr>
        <w:jc w:val="center"/>
      </w:pPr>
      <m:oMathPara>
        <m:oMath>
          <m:r>
            <w:rPr>
              <w:rFonts w:ascii="Cambria Math" w:hAnsi="Cambria Math"/>
            </w:rPr>
            <m:t>&lt;T1&gt; =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1915,5+1916,5+1915,4+1918,3+1918,8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=1916,9</m:t>
          </m:r>
        </m:oMath>
      </m:oMathPara>
    </w:p>
    <w:p w:rsidR="00E77FC5" w:rsidRPr="00E77FC5" w:rsidRDefault="00E77FC5" w:rsidP="00E77FC5">
      <w:pPr>
        <w:jc w:val="center"/>
      </w:pPr>
    </w:p>
    <w:p w:rsidR="00356697" w:rsidRDefault="00356697" w:rsidP="00356697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</w:t>
      </w:r>
    </w:p>
    <w:p w:rsidR="00245B89" w:rsidRDefault="00245B89" w:rsidP="00245B89">
      <w:pPr>
        <w:pStyle w:val="a5"/>
        <w:tabs>
          <w:tab w:val="left" w:pos="381"/>
        </w:tabs>
        <w:spacing w:before="205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356697" w:rsidRPr="00245B89" w:rsidRDefault="00A80BDA" w:rsidP="00356697">
      <w:pPr>
        <w:ind w:left="68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=800</m:t>
          </m:r>
          <m:r>
            <w:rPr>
              <w:rFonts w:ascii="Cambria Math" w:hAnsi="Cambria Math" w:cs="Times New Roman"/>
              <w:sz w:val="24"/>
              <w:szCs w:val="24"/>
            </w:rPr>
            <m:t>мм;</m:t>
          </m:r>
        </m:oMath>
      </m:oMathPara>
    </w:p>
    <w:p w:rsidR="00356697" w:rsidRPr="00245B89" w:rsidRDefault="00245B89" w:rsidP="00356697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3,14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*0,8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1798,7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=9,761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56697" w:rsidRPr="00CE5292" w:rsidRDefault="00356697" w:rsidP="00356697">
      <w:pPr>
        <w:rPr>
          <w:rFonts w:ascii="Times New Roman" w:hAnsi="Times New Roman" w:cs="Times New Roman"/>
          <w:sz w:val="24"/>
          <w:szCs w:val="24"/>
        </w:rPr>
      </w:pPr>
    </w:p>
    <w:p w:rsidR="00245B89" w:rsidRPr="00245B89" w:rsidRDefault="00356697" w:rsidP="00245B89">
      <w:pPr>
        <w:pStyle w:val="a5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>Расчет погрешностей измерений (</w:t>
      </w:r>
      <w:r w:rsidRPr="008404E6">
        <w:rPr>
          <w:rFonts w:ascii="Times New Roman" w:hAnsi="Times New Roman" w:cs="Times New Roman"/>
          <w:i/>
          <w:sz w:val="24"/>
          <w:szCs w:val="24"/>
        </w:rPr>
        <w:t>для прямых и косвенных</w:t>
      </w:r>
      <w:r w:rsidRPr="008404E6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измерений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</w:p>
    <w:p w:rsidR="00356697" w:rsidRPr="00245B89" w:rsidRDefault="00356697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2∆T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1798,7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=0,00125</m:t>
          </m:r>
        </m:oMath>
      </m:oMathPara>
    </w:p>
    <w:p w:rsidR="00245B89" w:rsidRP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∆g=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*g=0,012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245B89" w:rsidRPr="008278BE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:rsidR="00356697" w:rsidRPr="00245B89" w:rsidRDefault="00356697" w:rsidP="00356697">
      <w:pPr>
        <w:pStyle w:val="a5"/>
        <w:numPr>
          <w:ilvl w:val="0"/>
          <w:numId w:val="4"/>
        </w:numPr>
        <w:tabs>
          <w:tab w:val="left" w:pos="1082"/>
        </w:tabs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 xml:space="preserve"> Графики (</w:t>
      </w:r>
      <w:r w:rsidRPr="008404E6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</w:t>
      </w:r>
      <w:r w:rsidRPr="008404E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2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  <w:r w:rsidRPr="00D42730">
        <w:rPr>
          <w:noProof/>
          <w:lang w:eastAsia="en-US" w:bidi="ar-SA"/>
        </w:rPr>
        <w:t xml:space="preserve"> </w:t>
      </w:r>
    </w:p>
    <w:p w:rsidR="00245B89" w:rsidRPr="00245B89" w:rsidRDefault="00245B89" w:rsidP="00245B89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:rsidR="00245B89" w:rsidRDefault="00245B89" w:rsidP="00245B89">
      <w:pPr>
        <w:pStyle w:val="a5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&gt;и 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245B89" w:rsidRPr="000A0DA2" w:rsidRDefault="0079686D" w:rsidP="00245B89">
      <w:pPr>
        <w:pStyle w:val="a5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79686D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933409" cy="3693057"/>
            <wp:effectExtent l="0" t="0" r="0" b="3175"/>
            <wp:docPr id="3" name="Рисунок 3" descr="C:\Users\vadim\OneDrive\Рабочий стол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OneDrive\Рабочий стол\Снимо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13" cy="370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97" w:rsidRPr="000A0DA2" w:rsidRDefault="00356697" w:rsidP="00356697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:rsidR="00356697" w:rsidRPr="00CE5292" w:rsidRDefault="00356697" w:rsidP="00356697">
      <w:pPr>
        <w:pStyle w:val="a5"/>
        <w:numPr>
          <w:ilvl w:val="0"/>
          <w:numId w:val="4"/>
        </w:numPr>
        <w:tabs>
          <w:tab w:val="left" w:pos="1082"/>
        </w:tabs>
        <w:spacing w:before="210"/>
        <w:ind w:left="1081" w:hanging="404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:rsidR="00356697" w:rsidRPr="00245B89" w:rsidRDefault="00356697" w:rsidP="00245B89">
      <w:pPr>
        <w:ind w:left="6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="00245B89">
        <w:rPr>
          <w:rFonts w:ascii="Times New Roman" w:hAnsi="Times New Roman" w:cs="Times New Roman"/>
          <w:sz w:val="24"/>
          <w:szCs w:val="24"/>
          <w:lang w:val="en-US"/>
        </w:rPr>
        <w:t xml:space="preserve">g =9,761 ± 0,012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245B8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=0,125%</m:t>
        </m:r>
      </m:oMath>
    </w:p>
    <w:p w:rsidR="00356697" w:rsidRDefault="00245B89" w:rsidP="00356697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56697" w:rsidRPr="00AF446B">
        <w:rPr>
          <w:rFonts w:ascii="Times New Roman" w:hAnsi="Times New Roman" w:cs="Times New Roman"/>
          <w:sz w:val="24"/>
          <w:szCs w:val="24"/>
        </w:rPr>
        <w:t xml:space="preserve">) </w:t>
      </w:r>
      <w:r w:rsidR="00356697"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&gt;и 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245B89" w:rsidRPr="00245B89" w:rsidRDefault="00245B89" w:rsidP="00356697">
      <w:pPr>
        <w:ind w:left="677"/>
        <w:rPr>
          <w:rFonts w:ascii="Times New Roman" w:hAnsi="Times New Roman" w:cs="Times New Roman"/>
          <w:i/>
          <w:sz w:val="24"/>
          <w:szCs w:val="24"/>
        </w:rPr>
      </w:pPr>
    </w:p>
    <w:p w:rsidR="00356697" w:rsidRDefault="00356697" w:rsidP="00356697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</w:t>
      </w:r>
      <w:r w:rsidRPr="00CE5292">
        <w:rPr>
          <w:rFonts w:ascii="Times New Roman" w:hAnsi="Times New Roman" w:cs="Times New Roman"/>
          <w:sz w:val="24"/>
          <w:szCs w:val="24"/>
        </w:rPr>
        <w:t>Выводы и анализ результатов</w:t>
      </w:r>
      <w:r w:rsidRPr="00CE529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sz w:val="24"/>
          <w:szCs w:val="24"/>
        </w:rPr>
        <w:t>работы.</w:t>
      </w:r>
    </w:p>
    <w:p w:rsidR="00356697" w:rsidRDefault="00356697" w:rsidP="00356697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245B89">
        <w:rPr>
          <w:rFonts w:ascii="Times New Roman" w:hAnsi="Times New Roman" w:cs="Times New Roman"/>
          <w:sz w:val="24"/>
          <w:szCs w:val="24"/>
        </w:rPr>
        <w:t>Полученное ускорение свободного падения, даже с учетом погрешности, отличается от значения ускорения свободного падения Земли на каждой из широт. Это можно объяснить тем, что измерения проводились не на реальной физической модели, а на виртуальной установке.</w:t>
      </w:r>
    </w:p>
    <w:p w:rsidR="00356697" w:rsidRPr="004433FC" w:rsidRDefault="00356697" w:rsidP="00356697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45B89">
        <w:rPr>
          <w:rFonts w:ascii="Times New Roman" w:hAnsi="Times New Roman" w:cs="Times New Roman"/>
          <w:sz w:val="24"/>
          <w:szCs w:val="24"/>
        </w:rPr>
        <w:t xml:space="preserve">Весомый вклад в погрешность ускорения свободного падения вносит погрешность приведенной длины, так как, хоть период и входит в формулу ускорения свободного падения во 2 степени, а приведенная длина в 1, но тем не менее относительная погрешность, приведенной длины больше относительной погрешности периода. </w:t>
      </w:r>
    </w:p>
    <w:p w:rsidR="00003635" w:rsidRDefault="00003635"/>
    <w:sectPr w:rsidR="00003635" w:rsidSect="00356697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DA" w:rsidRDefault="00A80BDA">
      <w:r>
        <w:separator/>
      </w:r>
    </w:p>
  </w:endnote>
  <w:endnote w:type="continuationSeparator" w:id="0">
    <w:p w:rsidR="00A80BDA" w:rsidRDefault="00A8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032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697" w:rsidRDefault="0035669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8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56697" w:rsidRDefault="003566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DA" w:rsidRDefault="00A80BDA">
      <w:r>
        <w:separator/>
      </w:r>
    </w:p>
  </w:footnote>
  <w:footnote w:type="continuationSeparator" w:id="0">
    <w:p w:rsidR="00A80BDA" w:rsidRDefault="00A80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5541692"/>
    <w:multiLevelType w:val="hybridMultilevel"/>
    <w:tmpl w:val="970AE300"/>
    <w:lvl w:ilvl="0" w:tplc="7C146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E02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97"/>
    <w:rsid w:val="00003635"/>
    <w:rsid w:val="00196C6C"/>
    <w:rsid w:val="00245B89"/>
    <w:rsid w:val="00356697"/>
    <w:rsid w:val="003E7551"/>
    <w:rsid w:val="00416E53"/>
    <w:rsid w:val="0079686D"/>
    <w:rsid w:val="00A80BDA"/>
    <w:rsid w:val="00B368E4"/>
    <w:rsid w:val="00B566AA"/>
    <w:rsid w:val="00CD38FB"/>
    <w:rsid w:val="00D20413"/>
    <w:rsid w:val="00E77FC5"/>
    <w:rsid w:val="00F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38E36-23DF-4AAE-A36D-FD1731B3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6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66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5669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56697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356697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356697"/>
  </w:style>
  <w:style w:type="character" w:styleId="a6">
    <w:name w:val="Placeholder Text"/>
    <w:basedOn w:val="a0"/>
    <w:uiPriority w:val="99"/>
    <w:semiHidden/>
    <w:rsid w:val="00356697"/>
    <w:rPr>
      <w:color w:val="808080"/>
    </w:rPr>
  </w:style>
  <w:style w:type="paragraph" w:styleId="a7">
    <w:name w:val="header"/>
    <w:basedOn w:val="a"/>
    <w:link w:val="a8"/>
    <w:uiPriority w:val="99"/>
    <w:unhideWhenUsed/>
    <w:rsid w:val="0035669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56697"/>
    <w:rPr>
      <w:rFonts w:ascii="Arial" w:eastAsia="Arial" w:hAnsi="Arial" w:cs="Arial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3566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56697"/>
    <w:rPr>
      <w:rFonts w:ascii="Arial" w:eastAsia="Arial" w:hAnsi="Arial" w:cs="Arial"/>
      <w:lang w:eastAsia="ru-RU" w:bidi="ru-RU"/>
    </w:rPr>
  </w:style>
  <w:style w:type="character" w:customStyle="1" w:styleId="fontstyle01">
    <w:name w:val="fontstyle01"/>
    <w:basedOn w:val="a0"/>
    <w:rsid w:val="00356697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5669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5669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356697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5669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56697"/>
    <w:rPr>
      <w:rFonts w:ascii="Arial" w:eastAsia="Arial" w:hAnsi="Arial" w:cs="Arial"/>
      <w:sz w:val="20"/>
      <w:szCs w:val="20"/>
      <w:lang w:eastAsia="ru-RU" w:bidi="ru-RU"/>
    </w:rPr>
  </w:style>
  <w:style w:type="character" w:customStyle="1" w:styleId="ad">
    <w:name w:val="Тема примечания Знак"/>
    <w:basedOn w:val="ac"/>
    <w:link w:val="ae"/>
    <w:uiPriority w:val="99"/>
    <w:semiHidden/>
    <w:rsid w:val="00356697"/>
    <w:rPr>
      <w:rFonts w:ascii="Arial" w:eastAsia="Arial" w:hAnsi="Arial" w:cs="Arial"/>
      <w:b/>
      <w:bCs/>
      <w:sz w:val="20"/>
      <w:szCs w:val="20"/>
      <w:lang w:eastAsia="ru-RU" w:bidi="ru-RU"/>
    </w:rPr>
  </w:style>
  <w:style w:type="paragraph" w:styleId="ae">
    <w:name w:val="annotation subject"/>
    <w:basedOn w:val="ab"/>
    <w:next w:val="ab"/>
    <w:link w:val="ad"/>
    <w:uiPriority w:val="99"/>
    <w:semiHidden/>
    <w:unhideWhenUsed/>
    <w:rsid w:val="00356697"/>
    <w:rPr>
      <w:b/>
      <w:bCs/>
    </w:rPr>
  </w:style>
  <w:style w:type="character" w:customStyle="1" w:styleId="af">
    <w:name w:val="Текст выноски Знак"/>
    <w:basedOn w:val="a0"/>
    <w:link w:val="af0"/>
    <w:uiPriority w:val="99"/>
    <w:semiHidden/>
    <w:rsid w:val="00356697"/>
    <w:rPr>
      <w:rFonts w:ascii="Segoe UI" w:eastAsia="Arial" w:hAnsi="Segoe UI" w:cs="Segoe UI"/>
      <w:sz w:val="18"/>
      <w:szCs w:val="18"/>
      <w:lang w:eastAsia="ru-RU" w:bidi="ru-RU"/>
    </w:rPr>
  </w:style>
  <w:style w:type="paragraph" w:styleId="af0">
    <w:name w:val="Balloon Text"/>
    <w:basedOn w:val="a"/>
    <w:link w:val="af"/>
    <w:uiPriority w:val="99"/>
    <w:semiHidden/>
    <w:unhideWhenUsed/>
    <w:rsid w:val="00356697"/>
    <w:rPr>
      <w:rFonts w:ascii="Segoe UI" w:hAnsi="Segoe UI" w:cs="Segoe UI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3566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8</cp:revision>
  <cp:lastPrinted>2020-12-29T09:10:00Z</cp:lastPrinted>
  <dcterms:created xsi:type="dcterms:W3CDTF">2020-12-19T11:08:00Z</dcterms:created>
  <dcterms:modified xsi:type="dcterms:W3CDTF">2020-12-29T09:10:00Z</dcterms:modified>
</cp:coreProperties>
</file>