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B2E7" w14:textId="77777777" w:rsidR="00072D5D" w:rsidRPr="005E7C1B" w:rsidRDefault="00072D5D">
      <w:pPr>
        <w:rPr>
          <w:lang w:val="fr-FR"/>
        </w:rPr>
      </w:pPr>
    </w:p>
    <w:p w14:paraId="364E3145" w14:textId="77777777" w:rsidR="00072D5D" w:rsidRPr="005E7C1B" w:rsidRDefault="00072D5D">
      <w:pPr>
        <w:rPr>
          <w:lang w:val="fr-FR"/>
        </w:rPr>
      </w:pPr>
    </w:p>
    <w:p w14:paraId="70C4E660" w14:textId="0C291C4A" w:rsidR="00072D5D" w:rsidRPr="005E7C1B" w:rsidRDefault="005E7C1B">
      <w:pPr>
        <w:jc w:val="center"/>
        <w:rPr>
          <w:sz w:val="28"/>
          <w:szCs w:val="28"/>
          <w:lang w:val="fr-FR"/>
        </w:rPr>
      </w:pPr>
      <w:r w:rsidRPr="005E7C1B">
        <w:rPr>
          <w:sz w:val="28"/>
          <w:szCs w:val="28"/>
          <w:lang w:val="fr-FR"/>
        </w:rPr>
        <w:t>Programmation répartie</w:t>
      </w:r>
    </w:p>
    <w:p w14:paraId="4CC6E790" w14:textId="77777777" w:rsidR="00072D5D" w:rsidRPr="005E7C1B" w:rsidRDefault="00072D5D">
      <w:pPr>
        <w:jc w:val="center"/>
        <w:rPr>
          <w:sz w:val="28"/>
          <w:szCs w:val="28"/>
          <w:lang w:val="fr-FR"/>
        </w:rPr>
      </w:pPr>
    </w:p>
    <w:p w14:paraId="05AE4E5E" w14:textId="77777777" w:rsidR="00072D5D" w:rsidRPr="005E7C1B" w:rsidRDefault="003E6038">
      <w:pPr>
        <w:jc w:val="center"/>
        <w:rPr>
          <w:sz w:val="26"/>
          <w:szCs w:val="26"/>
          <w:lang w:val="fr-FR"/>
        </w:rPr>
      </w:pPr>
      <w:r w:rsidRPr="005E7C1B">
        <w:rPr>
          <w:sz w:val="26"/>
          <w:szCs w:val="26"/>
          <w:lang w:val="fr-FR"/>
        </w:rPr>
        <w:t>Rapport projet</w:t>
      </w:r>
    </w:p>
    <w:p w14:paraId="0B011177" w14:textId="77777777" w:rsidR="00072D5D" w:rsidRPr="005E7C1B" w:rsidRDefault="00072D5D">
      <w:pPr>
        <w:jc w:val="center"/>
        <w:rPr>
          <w:lang w:val="fr-FR"/>
        </w:rPr>
      </w:pPr>
    </w:p>
    <w:p w14:paraId="4307C73D" w14:textId="77777777" w:rsidR="00072D5D" w:rsidRPr="005E7C1B" w:rsidRDefault="00072D5D">
      <w:pPr>
        <w:jc w:val="center"/>
        <w:rPr>
          <w:lang w:val="fr-FR"/>
        </w:rPr>
      </w:pPr>
    </w:p>
    <w:p w14:paraId="1C73542A" w14:textId="77777777" w:rsidR="00072D5D" w:rsidRPr="005E7C1B" w:rsidRDefault="00072D5D">
      <w:pPr>
        <w:jc w:val="center"/>
        <w:rPr>
          <w:lang w:val="fr-FR"/>
        </w:rPr>
      </w:pPr>
    </w:p>
    <w:p w14:paraId="0F70A368" w14:textId="77777777" w:rsidR="00072D5D" w:rsidRPr="005E7C1B" w:rsidRDefault="003E6038">
      <w:pPr>
        <w:jc w:val="center"/>
        <w:rPr>
          <w:lang w:val="fr-FR"/>
        </w:rPr>
        <w:sectPr w:rsidR="00072D5D" w:rsidRPr="005E7C1B">
          <w:headerReference w:type="default" r:id="rId8"/>
          <w:footerReference w:type="default" r:id="rId9"/>
          <w:pgSz w:w="11906" w:h="16838"/>
          <w:pgMar w:top="1417" w:right="1417" w:bottom="1417" w:left="1417" w:header="708" w:footer="708" w:gutter="0"/>
          <w:pgNumType w:start="1"/>
          <w:cols w:space="720"/>
        </w:sectPr>
      </w:pPr>
      <w:r w:rsidRPr="005E7C1B">
        <w:rPr>
          <w:noProof/>
          <w:lang w:val="fr-FR"/>
        </w:rPr>
        <w:drawing>
          <wp:inline distT="0" distB="0" distL="0" distR="0" wp14:anchorId="5BAE3A33" wp14:editId="061468E4">
            <wp:extent cx="4625340" cy="4625340"/>
            <wp:effectExtent l="0" t="0" r="0" b="3810"/>
            <wp:docPr id="254" name="image17.png"/>
            <wp:cNvGraphicFramePr/>
            <a:graphic xmlns:a="http://schemas.openxmlformats.org/drawingml/2006/main">
              <a:graphicData uri="http://schemas.openxmlformats.org/drawingml/2006/picture">
                <pic:pic xmlns:pic="http://schemas.openxmlformats.org/drawingml/2006/picture">
                  <pic:nvPicPr>
                    <pic:cNvPr id="254" name="image17.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5340" cy="4625340"/>
                    </a:xfrm>
                    <a:prstGeom prst="rect">
                      <a:avLst/>
                    </a:prstGeom>
                    <a:ln/>
                  </pic:spPr>
                </pic:pic>
              </a:graphicData>
            </a:graphic>
          </wp:inline>
        </w:drawing>
      </w:r>
    </w:p>
    <w:p w14:paraId="6F397F95" w14:textId="77777777" w:rsidR="00072D5D" w:rsidRPr="005E7C1B" w:rsidRDefault="00072D5D">
      <w:pPr>
        <w:jc w:val="center"/>
        <w:rPr>
          <w:lang w:val="fr-FR"/>
        </w:rPr>
      </w:pPr>
    </w:p>
    <w:p w14:paraId="0BE056D1" w14:textId="77777777" w:rsidR="00072D5D" w:rsidRPr="005E7C1B" w:rsidRDefault="00072D5D">
      <w:pPr>
        <w:jc w:val="center"/>
        <w:rPr>
          <w:lang w:val="fr-FR"/>
        </w:rPr>
      </w:pPr>
    </w:p>
    <w:p w14:paraId="1F3A5AF0" w14:textId="1F73FB96" w:rsidR="00072D5D" w:rsidRPr="005E7C1B" w:rsidRDefault="00712B25">
      <w:pPr>
        <w:spacing w:line="600" w:lineRule="auto"/>
        <w:rPr>
          <w:sz w:val="32"/>
          <w:szCs w:val="32"/>
          <w:lang w:val="fr-FR"/>
        </w:rPr>
      </w:pPr>
      <w:r w:rsidRPr="005E7C1B">
        <w:rPr>
          <w:lang w:val="fr-FR"/>
        </w:rPr>
        <w:t>Structuration de code, découplage et injection de dépendance</w:t>
      </w:r>
      <w:r w:rsidR="003E6038" w:rsidRPr="005E7C1B">
        <w:rPr>
          <w:sz w:val="32"/>
          <w:szCs w:val="32"/>
          <w:lang w:val="fr-FR"/>
        </w:rPr>
        <w:t>………………………………</w:t>
      </w:r>
      <w:proofErr w:type="gramStart"/>
      <w:r w:rsidR="003E6038" w:rsidRPr="005E7C1B">
        <w:rPr>
          <w:sz w:val="32"/>
          <w:szCs w:val="32"/>
          <w:lang w:val="fr-FR"/>
        </w:rPr>
        <w:t>…….</w:t>
      </w:r>
      <w:proofErr w:type="gramEnd"/>
      <w:r w:rsidR="003E6038" w:rsidRPr="005E7C1B">
        <w:rPr>
          <w:sz w:val="32"/>
          <w:szCs w:val="32"/>
          <w:lang w:val="fr-FR"/>
        </w:rPr>
        <w:t>1</w:t>
      </w:r>
    </w:p>
    <w:p w14:paraId="1CBF6A27" w14:textId="16003DFC" w:rsidR="00072D5D" w:rsidRPr="005E7C1B" w:rsidRDefault="00712B25">
      <w:pPr>
        <w:spacing w:line="600" w:lineRule="auto"/>
        <w:rPr>
          <w:sz w:val="32"/>
          <w:szCs w:val="32"/>
          <w:lang w:val="fr-FR"/>
        </w:rPr>
      </w:pPr>
      <w:r w:rsidRPr="005E7C1B">
        <w:rPr>
          <w:lang w:val="fr-FR"/>
        </w:rPr>
        <w:t xml:space="preserve">Utilisation de Servlet et/ou JSP pour l’implémentation du module de service. </w:t>
      </w:r>
      <w:r w:rsidR="003E6038" w:rsidRPr="005E7C1B">
        <w:rPr>
          <w:sz w:val="32"/>
          <w:szCs w:val="32"/>
          <w:lang w:val="fr-FR"/>
        </w:rPr>
        <w:t>…………</w:t>
      </w:r>
      <w:proofErr w:type="gramStart"/>
      <w:r w:rsidR="003E6038" w:rsidRPr="005E7C1B">
        <w:rPr>
          <w:sz w:val="32"/>
          <w:szCs w:val="32"/>
          <w:lang w:val="fr-FR"/>
        </w:rPr>
        <w:t>…….</w:t>
      </w:r>
      <w:proofErr w:type="gramEnd"/>
      <w:r w:rsidR="003E6038" w:rsidRPr="005E7C1B">
        <w:rPr>
          <w:sz w:val="32"/>
          <w:szCs w:val="32"/>
          <w:lang w:val="fr-FR"/>
        </w:rPr>
        <w:t>6</w:t>
      </w:r>
    </w:p>
    <w:p w14:paraId="76582026" w14:textId="13248B64" w:rsidR="00072D5D" w:rsidRPr="005E7C1B" w:rsidRDefault="00712B25">
      <w:pPr>
        <w:spacing w:line="600" w:lineRule="auto"/>
        <w:rPr>
          <w:sz w:val="32"/>
          <w:szCs w:val="32"/>
          <w:lang w:val="fr-FR"/>
        </w:rPr>
      </w:pPr>
      <w:r w:rsidRPr="005E7C1B">
        <w:rPr>
          <w:lang w:val="fr-FR"/>
        </w:rPr>
        <w:t>Transformation objet-relationnel : comment passe-t-on des objets de l’application Document et Utilisateur aux tables relationnelles de la base de données</w:t>
      </w:r>
      <w:proofErr w:type="gramStart"/>
      <w:r w:rsidRPr="005E7C1B">
        <w:rPr>
          <w:lang w:val="fr-FR"/>
        </w:rPr>
        <w:t xml:space="preserve"> ?</w:t>
      </w:r>
      <w:r w:rsidR="003E6038" w:rsidRPr="005E7C1B">
        <w:rPr>
          <w:sz w:val="32"/>
          <w:szCs w:val="32"/>
          <w:lang w:val="fr-FR"/>
        </w:rPr>
        <w:t>...</w:t>
      </w:r>
      <w:proofErr w:type="gramEnd"/>
      <w:r w:rsidR="003E6038" w:rsidRPr="005E7C1B">
        <w:rPr>
          <w:sz w:val="32"/>
          <w:szCs w:val="32"/>
          <w:lang w:val="fr-FR"/>
        </w:rPr>
        <w:t>………………………………7</w:t>
      </w:r>
    </w:p>
    <w:p w14:paraId="2DD644AC" w14:textId="62EEBE94" w:rsidR="00072D5D" w:rsidRPr="005E7C1B" w:rsidRDefault="00712B25">
      <w:pPr>
        <w:pBdr>
          <w:top w:val="nil"/>
          <w:left w:val="nil"/>
          <w:bottom w:val="nil"/>
          <w:right w:val="nil"/>
          <w:between w:val="nil"/>
        </w:pBdr>
        <w:spacing w:after="0" w:line="600" w:lineRule="auto"/>
        <w:rPr>
          <w:color w:val="000000"/>
          <w:sz w:val="32"/>
          <w:szCs w:val="32"/>
          <w:lang w:val="fr-FR"/>
        </w:rPr>
      </w:pPr>
      <w:r w:rsidRPr="005E7C1B">
        <w:rPr>
          <w:lang w:val="fr-FR"/>
        </w:rPr>
        <w:t xml:space="preserve">Variables sessions : ouverture, maintien et fermeture de la session de travail des utilisateurs </w:t>
      </w:r>
      <w:proofErr w:type="gramStart"/>
      <w:r w:rsidRPr="005E7C1B">
        <w:rPr>
          <w:lang w:val="fr-FR"/>
        </w:rPr>
        <w:t>?</w:t>
      </w:r>
      <w:r w:rsidR="003E6038" w:rsidRPr="005E7C1B">
        <w:rPr>
          <w:sz w:val="32"/>
          <w:szCs w:val="32"/>
          <w:lang w:val="fr-FR"/>
        </w:rPr>
        <w:t>.</w:t>
      </w:r>
      <w:r w:rsidR="003E6038" w:rsidRPr="005E7C1B">
        <w:rPr>
          <w:color w:val="000000"/>
          <w:sz w:val="32"/>
          <w:szCs w:val="32"/>
          <w:lang w:val="fr-FR"/>
        </w:rPr>
        <w:t>…</w:t>
      </w:r>
      <w:proofErr w:type="gramEnd"/>
      <w:r w:rsidR="003E6038" w:rsidRPr="005E7C1B">
        <w:rPr>
          <w:color w:val="000000"/>
          <w:sz w:val="32"/>
          <w:szCs w:val="32"/>
          <w:lang w:val="fr-FR"/>
        </w:rPr>
        <w:t>…………………….………………….8</w:t>
      </w:r>
    </w:p>
    <w:p w14:paraId="10153F7F" w14:textId="0EF69B38" w:rsidR="00072D5D" w:rsidRPr="005E7C1B" w:rsidRDefault="00712B25">
      <w:pPr>
        <w:pBdr>
          <w:top w:val="nil"/>
          <w:left w:val="nil"/>
          <w:bottom w:val="nil"/>
          <w:right w:val="nil"/>
          <w:between w:val="nil"/>
        </w:pBdr>
        <w:spacing w:after="0" w:line="600" w:lineRule="auto"/>
        <w:rPr>
          <w:color w:val="000000"/>
          <w:sz w:val="32"/>
          <w:szCs w:val="32"/>
          <w:lang w:val="fr-FR"/>
        </w:rPr>
      </w:pPr>
      <w:r w:rsidRPr="005E7C1B">
        <w:rPr>
          <w:lang w:val="fr-FR"/>
        </w:rPr>
        <w:t xml:space="preserve">Concurrence : identification des ressources critiques et la gestion java de la concurrence ? </w:t>
      </w:r>
      <w:r w:rsidR="003E6038" w:rsidRPr="005E7C1B">
        <w:rPr>
          <w:color w:val="000000"/>
          <w:sz w:val="32"/>
          <w:szCs w:val="32"/>
          <w:lang w:val="fr-FR"/>
        </w:rPr>
        <w:t>.......9</w:t>
      </w:r>
    </w:p>
    <w:p w14:paraId="1A31A9C8" w14:textId="7EBE5B61" w:rsidR="00072D5D" w:rsidRPr="005E7C1B" w:rsidRDefault="00712B25">
      <w:pPr>
        <w:pBdr>
          <w:top w:val="nil"/>
          <w:left w:val="nil"/>
          <w:bottom w:val="nil"/>
          <w:right w:val="nil"/>
          <w:between w:val="nil"/>
        </w:pBdr>
        <w:spacing w:after="0" w:line="600" w:lineRule="auto"/>
        <w:rPr>
          <w:sz w:val="32"/>
          <w:szCs w:val="32"/>
          <w:lang w:val="fr-FR"/>
        </w:rPr>
        <w:sectPr w:rsidR="00072D5D" w:rsidRPr="005E7C1B">
          <w:headerReference w:type="default" r:id="rId11"/>
          <w:pgSz w:w="11906" w:h="16838"/>
          <w:pgMar w:top="1417" w:right="1417" w:bottom="1417" w:left="1417" w:header="708" w:footer="708" w:gutter="0"/>
          <w:cols w:space="720"/>
        </w:sectPr>
      </w:pPr>
      <w:r w:rsidRPr="005E7C1B">
        <w:rPr>
          <w:lang w:val="fr-FR"/>
        </w:rPr>
        <w:t>Efficacité des requêtes d’accès à la base de données : gestion de la connexion à la base de données et de la pré compilation des requêtes</w:t>
      </w:r>
      <w:r w:rsidRPr="005E7C1B">
        <w:rPr>
          <w:color w:val="000000"/>
          <w:sz w:val="28"/>
          <w:szCs w:val="28"/>
          <w:lang w:val="fr-FR"/>
        </w:rPr>
        <w:t xml:space="preserve"> </w:t>
      </w:r>
      <w:r w:rsidR="003E6038" w:rsidRPr="005E7C1B">
        <w:rPr>
          <w:color w:val="000000"/>
          <w:sz w:val="28"/>
          <w:szCs w:val="28"/>
          <w:lang w:val="fr-FR"/>
        </w:rPr>
        <w:t>………………………</w:t>
      </w:r>
      <w:proofErr w:type="gramStart"/>
      <w:r w:rsidR="003E6038" w:rsidRPr="005E7C1B">
        <w:rPr>
          <w:color w:val="000000"/>
          <w:sz w:val="28"/>
          <w:szCs w:val="28"/>
          <w:lang w:val="fr-FR"/>
        </w:rPr>
        <w:t>…….</w:t>
      </w:r>
      <w:proofErr w:type="gramEnd"/>
      <w:r w:rsidR="003E6038" w:rsidRPr="005E7C1B">
        <w:rPr>
          <w:color w:val="000000"/>
          <w:sz w:val="28"/>
          <w:szCs w:val="28"/>
          <w:lang w:val="fr-FR"/>
        </w:rPr>
        <w:t>………………………………….………………….…………………….16</w:t>
      </w:r>
    </w:p>
    <w:p w14:paraId="7E4B0B6F" w14:textId="77777777" w:rsidR="00072D5D" w:rsidRPr="005E7C1B" w:rsidRDefault="003E6038">
      <w:pPr>
        <w:jc w:val="center"/>
        <w:rPr>
          <w:sz w:val="20"/>
          <w:szCs w:val="20"/>
          <w:lang w:val="fr-FR"/>
        </w:rPr>
      </w:pPr>
      <w:r w:rsidRPr="005E7C1B">
        <w:rPr>
          <w:sz w:val="20"/>
          <w:szCs w:val="20"/>
          <w:lang w:val="fr-FR"/>
        </w:rPr>
        <w:lastRenderedPageBreak/>
        <w:t xml:space="preserve">  </w:t>
      </w:r>
    </w:p>
    <w:p w14:paraId="2002A0DB" w14:textId="77777777" w:rsidR="00072D5D" w:rsidRPr="005E7C1B" w:rsidRDefault="003E6038">
      <w:pPr>
        <w:rPr>
          <w:sz w:val="28"/>
          <w:szCs w:val="28"/>
          <w:lang w:val="fr-FR"/>
        </w:rPr>
      </w:pPr>
      <w:r w:rsidRPr="005E7C1B">
        <w:rPr>
          <w:b/>
          <w:sz w:val="28"/>
          <w:szCs w:val="28"/>
          <w:u w:val="single"/>
          <w:lang w:val="fr-FR"/>
        </w:rPr>
        <w:t>Problématique :</w:t>
      </w:r>
      <w:r w:rsidRPr="005E7C1B">
        <w:rPr>
          <w:sz w:val="28"/>
          <w:szCs w:val="28"/>
          <w:lang w:val="fr-FR"/>
        </w:rPr>
        <w:t xml:space="preserve"> </w:t>
      </w:r>
    </w:p>
    <w:p w14:paraId="2F6B1199" w14:textId="77777777" w:rsidR="00072D5D" w:rsidRPr="005E7C1B" w:rsidRDefault="00072D5D">
      <w:pPr>
        <w:spacing w:line="276" w:lineRule="auto"/>
        <w:rPr>
          <w:sz w:val="28"/>
          <w:szCs w:val="28"/>
          <w:lang w:val="fr-FR"/>
        </w:rPr>
      </w:pPr>
    </w:p>
    <w:p w14:paraId="398EDD32" w14:textId="7EE934D3" w:rsidR="00072D5D" w:rsidRPr="005E7C1B" w:rsidRDefault="003E6038">
      <w:pPr>
        <w:spacing w:line="276" w:lineRule="auto"/>
        <w:rPr>
          <w:b/>
          <w:sz w:val="28"/>
          <w:szCs w:val="28"/>
          <w:u w:val="single"/>
          <w:lang w:val="fr-FR"/>
        </w:rPr>
      </w:pPr>
      <w:proofErr w:type="gramStart"/>
      <w:r w:rsidRPr="005E7C1B">
        <w:rPr>
          <w:b/>
          <w:sz w:val="30"/>
          <w:szCs w:val="30"/>
          <w:u w:val="single"/>
          <w:lang w:val="fr-FR"/>
        </w:rPr>
        <w:t>Application:</w:t>
      </w:r>
      <w:proofErr w:type="gramEnd"/>
      <w:r w:rsidRPr="005E7C1B">
        <w:rPr>
          <w:b/>
          <w:sz w:val="28"/>
          <w:szCs w:val="28"/>
          <w:u w:val="single"/>
          <w:lang w:val="fr-FR"/>
        </w:rPr>
        <w:t xml:space="preserve"> </w:t>
      </w:r>
    </w:p>
    <w:p w14:paraId="26385FF3" w14:textId="5EBB5D59" w:rsidR="00214E73" w:rsidRPr="00214E73" w:rsidRDefault="00214E73" w:rsidP="00EE0450">
      <w:pPr>
        <w:spacing w:line="276" w:lineRule="auto"/>
        <w:jc w:val="both"/>
        <w:rPr>
          <w:sz w:val="28"/>
          <w:szCs w:val="28"/>
          <w:lang w:val="fr-FR"/>
        </w:rPr>
      </w:pPr>
      <w:r w:rsidRPr="00214E73">
        <w:rPr>
          <w:sz w:val="28"/>
          <w:szCs w:val="28"/>
          <w:lang w:val="fr-FR"/>
        </w:rPr>
        <w:t>L’application est décomposée en trois parties distinctes</w:t>
      </w:r>
      <w:r>
        <w:rPr>
          <w:sz w:val="28"/>
          <w:szCs w:val="28"/>
          <w:lang w:val="fr-FR"/>
        </w:rPr>
        <w:t> :</w:t>
      </w:r>
    </w:p>
    <w:p w14:paraId="70482D88" w14:textId="3353CE6C" w:rsidR="00072D5D" w:rsidRDefault="00214E73" w:rsidP="00EE0450">
      <w:pPr>
        <w:pStyle w:val="Paragraphedeliste"/>
        <w:numPr>
          <w:ilvl w:val="0"/>
          <w:numId w:val="1"/>
        </w:numPr>
        <w:spacing w:line="276" w:lineRule="auto"/>
        <w:jc w:val="both"/>
        <w:rPr>
          <w:sz w:val="28"/>
          <w:szCs w:val="28"/>
          <w:lang w:val="fr-FR"/>
        </w:rPr>
      </w:pPr>
      <w:r w:rsidRPr="00214E73">
        <w:rPr>
          <w:sz w:val="28"/>
          <w:szCs w:val="28"/>
          <w:lang w:val="fr-FR"/>
        </w:rPr>
        <w:t>Une première partie intitulé les services</w:t>
      </w:r>
      <w:r>
        <w:rPr>
          <w:sz w:val="28"/>
          <w:szCs w:val="28"/>
          <w:lang w:val="fr-FR"/>
        </w:rPr>
        <w:t>, elle gère tout la partie serveur et contient le code JSP qui est présenté à l’utilisateur.</w:t>
      </w:r>
    </w:p>
    <w:p w14:paraId="3122C573" w14:textId="0FE10294" w:rsidR="00214E73" w:rsidRDefault="001118F9" w:rsidP="00EE0450">
      <w:pPr>
        <w:pStyle w:val="Paragraphedeliste"/>
        <w:numPr>
          <w:ilvl w:val="0"/>
          <w:numId w:val="1"/>
        </w:numPr>
        <w:spacing w:line="276" w:lineRule="auto"/>
        <w:jc w:val="both"/>
        <w:rPr>
          <w:sz w:val="28"/>
          <w:szCs w:val="28"/>
          <w:lang w:val="fr-FR"/>
        </w:rPr>
      </w:pPr>
      <w:r>
        <w:rPr>
          <w:sz w:val="28"/>
          <w:szCs w:val="28"/>
          <w:lang w:val="fr-FR"/>
        </w:rPr>
        <w:t>Une deuxième partie intitulée</w:t>
      </w:r>
      <w:r w:rsidR="00214E73">
        <w:rPr>
          <w:sz w:val="28"/>
          <w:szCs w:val="28"/>
          <w:lang w:val="fr-FR"/>
        </w:rPr>
        <w:t xml:space="preserve"> mediatek2022.jar, il s’agit d’une bibliothèque qui nous </w:t>
      </w:r>
      <w:r w:rsidR="00BE4168">
        <w:rPr>
          <w:sz w:val="28"/>
          <w:szCs w:val="28"/>
          <w:lang w:val="fr-FR"/>
        </w:rPr>
        <w:t xml:space="preserve">est fournis avec le sujet du projet que l’on doit utiliser pour faire interagir les services et les données, en effet la première et troisième partie son strictement indépendante et nous doivent </w:t>
      </w:r>
      <w:r>
        <w:rPr>
          <w:sz w:val="28"/>
          <w:szCs w:val="28"/>
          <w:lang w:val="fr-FR"/>
        </w:rPr>
        <w:t>présenter</w:t>
      </w:r>
      <w:r w:rsidR="00BE4168">
        <w:rPr>
          <w:sz w:val="28"/>
          <w:szCs w:val="28"/>
          <w:lang w:val="fr-FR"/>
        </w:rPr>
        <w:t xml:space="preserve"> aucun lien direct. Il nous est strictement interdit de </w:t>
      </w:r>
      <w:r>
        <w:rPr>
          <w:sz w:val="28"/>
          <w:szCs w:val="28"/>
          <w:lang w:val="fr-FR"/>
        </w:rPr>
        <w:t>modifier</w:t>
      </w:r>
      <w:r w:rsidR="00BE4168">
        <w:rPr>
          <w:sz w:val="28"/>
          <w:szCs w:val="28"/>
          <w:lang w:val="fr-FR"/>
        </w:rPr>
        <w:t xml:space="preserve"> le code de Mediatek2022.jar ainsi cette librairie est directement importer en temps que librairie externe dans le lib de Tomcat.</w:t>
      </w:r>
    </w:p>
    <w:p w14:paraId="462CA0A3" w14:textId="06E39DA0" w:rsidR="001118F9" w:rsidRPr="00214E73" w:rsidRDefault="001118F9" w:rsidP="00EE0450">
      <w:pPr>
        <w:pStyle w:val="Paragraphedeliste"/>
        <w:numPr>
          <w:ilvl w:val="0"/>
          <w:numId w:val="1"/>
        </w:numPr>
        <w:spacing w:line="276" w:lineRule="auto"/>
        <w:jc w:val="both"/>
        <w:rPr>
          <w:sz w:val="28"/>
          <w:szCs w:val="28"/>
          <w:lang w:val="fr-FR"/>
        </w:rPr>
      </w:pPr>
      <w:r>
        <w:rPr>
          <w:sz w:val="28"/>
          <w:szCs w:val="28"/>
          <w:lang w:val="fr-FR"/>
        </w:rPr>
        <w:t xml:space="preserve">Une troisième partie intitulé persistance qui contient les interactions avec la base de données ainsi que la transformation des données java en données </w:t>
      </w:r>
      <w:proofErr w:type="spellStart"/>
      <w:r>
        <w:rPr>
          <w:sz w:val="28"/>
          <w:szCs w:val="28"/>
          <w:lang w:val="fr-FR"/>
        </w:rPr>
        <w:t>sql</w:t>
      </w:r>
      <w:proofErr w:type="spellEnd"/>
      <w:r>
        <w:rPr>
          <w:sz w:val="28"/>
          <w:szCs w:val="28"/>
          <w:lang w:val="fr-FR"/>
        </w:rPr>
        <w:t>.</w:t>
      </w:r>
    </w:p>
    <w:p w14:paraId="1C07A508" w14:textId="77777777" w:rsidR="00072D5D" w:rsidRPr="00214E73" w:rsidRDefault="00072D5D" w:rsidP="00EE0450">
      <w:pPr>
        <w:spacing w:line="276" w:lineRule="auto"/>
        <w:jc w:val="both"/>
        <w:rPr>
          <w:sz w:val="28"/>
          <w:szCs w:val="28"/>
          <w:lang w:val="fr-FR"/>
        </w:rPr>
      </w:pPr>
    </w:p>
    <w:p w14:paraId="6C52E9AA" w14:textId="77777777" w:rsidR="00072D5D" w:rsidRPr="00214E73" w:rsidRDefault="00072D5D">
      <w:pPr>
        <w:spacing w:line="276" w:lineRule="auto"/>
        <w:rPr>
          <w:sz w:val="28"/>
          <w:szCs w:val="28"/>
          <w:lang w:val="fr-FR"/>
        </w:rPr>
      </w:pPr>
    </w:p>
    <w:p w14:paraId="43DAFCB8" w14:textId="77777777" w:rsidR="00072D5D" w:rsidRPr="00214E73" w:rsidRDefault="00072D5D">
      <w:pPr>
        <w:spacing w:line="276" w:lineRule="auto"/>
        <w:rPr>
          <w:sz w:val="28"/>
          <w:szCs w:val="28"/>
          <w:lang w:val="fr-FR"/>
        </w:rPr>
      </w:pPr>
    </w:p>
    <w:p w14:paraId="431DF04A" w14:textId="77777777" w:rsidR="00072D5D" w:rsidRPr="00214E73" w:rsidRDefault="00072D5D">
      <w:pPr>
        <w:spacing w:line="276" w:lineRule="auto"/>
        <w:rPr>
          <w:sz w:val="28"/>
          <w:szCs w:val="28"/>
          <w:lang w:val="fr-FR"/>
        </w:rPr>
      </w:pPr>
    </w:p>
    <w:p w14:paraId="6E9831BA" w14:textId="77777777" w:rsidR="00072D5D" w:rsidRPr="00214E73" w:rsidRDefault="00072D5D">
      <w:pPr>
        <w:spacing w:line="276" w:lineRule="auto"/>
        <w:rPr>
          <w:sz w:val="28"/>
          <w:szCs w:val="28"/>
          <w:lang w:val="fr-FR"/>
        </w:rPr>
      </w:pPr>
    </w:p>
    <w:p w14:paraId="5FB8AD85" w14:textId="77777777" w:rsidR="00072D5D" w:rsidRPr="005E7C1B" w:rsidRDefault="00072D5D">
      <w:pPr>
        <w:spacing w:line="276" w:lineRule="auto"/>
        <w:rPr>
          <w:sz w:val="28"/>
          <w:szCs w:val="28"/>
          <w:lang w:val="fr-FR"/>
        </w:rPr>
        <w:sectPr w:rsidR="00072D5D" w:rsidRPr="005E7C1B">
          <w:headerReference w:type="default" r:id="rId12"/>
          <w:pgSz w:w="11906" w:h="16838"/>
          <w:pgMar w:top="1417" w:right="1417" w:bottom="1417" w:left="1417" w:header="708" w:footer="708" w:gutter="0"/>
          <w:cols w:space="720"/>
        </w:sectPr>
      </w:pPr>
    </w:p>
    <w:p w14:paraId="4090CF97" w14:textId="77777777" w:rsidR="00072D5D" w:rsidRDefault="00072D5D">
      <w:pPr>
        <w:spacing w:line="276" w:lineRule="auto"/>
        <w:rPr>
          <w:sz w:val="28"/>
          <w:szCs w:val="28"/>
          <w:lang w:val="fr-FR"/>
        </w:rPr>
      </w:pPr>
    </w:p>
    <w:p w14:paraId="01E75B29" w14:textId="5DA93C02" w:rsidR="008C7D49" w:rsidRDefault="008C7D49" w:rsidP="00EE0450">
      <w:pPr>
        <w:spacing w:line="276" w:lineRule="auto"/>
        <w:jc w:val="both"/>
        <w:rPr>
          <w:sz w:val="28"/>
          <w:szCs w:val="28"/>
          <w:lang w:val="fr-FR"/>
        </w:rPr>
      </w:pPr>
      <w:r>
        <w:rPr>
          <w:sz w:val="28"/>
          <w:szCs w:val="28"/>
          <w:lang w:val="fr-FR"/>
        </w:rPr>
        <w:t xml:space="preserve">J’ai choisi de crée un module service 100% </w:t>
      </w:r>
      <w:r w:rsidR="00EE0450">
        <w:rPr>
          <w:sz w:val="28"/>
          <w:szCs w:val="28"/>
          <w:lang w:val="fr-FR"/>
        </w:rPr>
        <w:t>à</w:t>
      </w:r>
      <w:r>
        <w:rPr>
          <w:sz w:val="28"/>
          <w:szCs w:val="28"/>
          <w:lang w:val="fr-FR"/>
        </w:rPr>
        <w:t xml:space="preserve"> base de fichier JSP.</w:t>
      </w:r>
    </w:p>
    <w:p w14:paraId="051F181F" w14:textId="77777777" w:rsidR="00EE0450" w:rsidRDefault="008C7D49" w:rsidP="00EE0450">
      <w:pPr>
        <w:spacing w:line="276" w:lineRule="auto"/>
        <w:jc w:val="both"/>
        <w:rPr>
          <w:sz w:val="28"/>
          <w:szCs w:val="28"/>
          <w:lang w:val="fr-FR"/>
        </w:rPr>
      </w:pPr>
      <w:r>
        <w:rPr>
          <w:sz w:val="28"/>
          <w:szCs w:val="28"/>
          <w:lang w:val="fr-FR"/>
        </w:rPr>
        <w:t xml:space="preserve">Utilisant des formulaires HTML pour </w:t>
      </w:r>
      <w:r w:rsidR="00D154F4">
        <w:rPr>
          <w:sz w:val="28"/>
          <w:szCs w:val="28"/>
          <w:lang w:val="fr-FR"/>
        </w:rPr>
        <w:t>gérer</w:t>
      </w:r>
      <w:r>
        <w:rPr>
          <w:sz w:val="28"/>
          <w:szCs w:val="28"/>
          <w:lang w:val="fr-FR"/>
        </w:rPr>
        <w:t xml:space="preserve"> les interactions avec l’utilisateur de l’application t’utilisation de fichier </w:t>
      </w:r>
      <w:r w:rsidR="00D154F4">
        <w:rPr>
          <w:sz w:val="28"/>
          <w:szCs w:val="28"/>
          <w:lang w:val="fr-FR"/>
        </w:rPr>
        <w:t xml:space="preserve">JSP </w:t>
      </w:r>
      <w:r>
        <w:rPr>
          <w:sz w:val="28"/>
          <w:szCs w:val="28"/>
          <w:lang w:val="fr-FR"/>
        </w:rPr>
        <w:t xml:space="preserve">est idéal pour gérer ce double </w:t>
      </w:r>
      <w:r w:rsidR="00D154F4">
        <w:rPr>
          <w:sz w:val="28"/>
          <w:szCs w:val="28"/>
          <w:lang w:val="fr-FR"/>
        </w:rPr>
        <w:t>aspect affichage/gestion en arrière-plan de l’interaction</w:t>
      </w:r>
      <w:r w:rsidR="00EE0450">
        <w:rPr>
          <w:sz w:val="28"/>
          <w:szCs w:val="28"/>
          <w:lang w:val="fr-FR"/>
        </w:rPr>
        <w:t>.</w:t>
      </w:r>
    </w:p>
    <w:p w14:paraId="2791DC3D" w14:textId="77777777" w:rsidR="00EE0450" w:rsidRDefault="00EE0450" w:rsidP="00EE0450">
      <w:pPr>
        <w:spacing w:line="276" w:lineRule="auto"/>
        <w:jc w:val="both"/>
        <w:rPr>
          <w:sz w:val="28"/>
          <w:szCs w:val="28"/>
          <w:lang w:val="fr-FR"/>
        </w:rPr>
      </w:pPr>
      <w:r>
        <w:rPr>
          <w:sz w:val="28"/>
          <w:szCs w:val="28"/>
          <w:lang w:val="fr-FR"/>
        </w:rPr>
        <w:t xml:space="preserve">L’utilisateur est </w:t>
      </w:r>
      <w:proofErr w:type="spellStart"/>
      <w:r>
        <w:rPr>
          <w:sz w:val="28"/>
          <w:szCs w:val="28"/>
          <w:lang w:val="fr-FR"/>
        </w:rPr>
        <w:t>accuillis</w:t>
      </w:r>
      <w:proofErr w:type="spellEnd"/>
      <w:r>
        <w:rPr>
          <w:sz w:val="28"/>
          <w:szCs w:val="28"/>
          <w:lang w:val="fr-FR"/>
        </w:rPr>
        <w:t xml:space="preserve"> par une première page html qui revoie via l’</w:t>
      </w:r>
      <w:proofErr w:type="spellStart"/>
      <w:r>
        <w:rPr>
          <w:sz w:val="28"/>
          <w:szCs w:val="28"/>
          <w:lang w:val="fr-FR"/>
        </w:rPr>
        <w:t>atribut</w:t>
      </w:r>
      <w:proofErr w:type="spellEnd"/>
      <w:r>
        <w:rPr>
          <w:sz w:val="28"/>
          <w:szCs w:val="28"/>
          <w:lang w:val="fr-FR"/>
        </w:rPr>
        <w:t xml:space="preserve"> action de la balise HTML </w:t>
      </w:r>
      <w:proofErr w:type="spellStart"/>
      <w:r>
        <w:rPr>
          <w:sz w:val="28"/>
          <w:szCs w:val="28"/>
          <w:lang w:val="fr-FR"/>
        </w:rPr>
        <w:t>form</w:t>
      </w:r>
      <w:proofErr w:type="spellEnd"/>
      <w:r>
        <w:rPr>
          <w:sz w:val="28"/>
          <w:szCs w:val="28"/>
          <w:lang w:val="fr-FR"/>
        </w:rPr>
        <w:t xml:space="preserve"> vers un </w:t>
      </w:r>
      <w:proofErr w:type="spellStart"/>
      <w:r>
        <w:rPr>
          <w:sz w:val="28"/>
          <w:szCs w:val="28"/>
          <w:lang w:val="fr-FR"/>
        </w:rPr>
        <w:t>jsp</w:t>
      </w:r>
      <w:proofErr w:type="spellEnd"/>
      <w:r>
        <w:rPr>
          <w:sz w:val="28"/>
          <w:szCs w:val="28"/>
          <w:lang w:val="fr-FR"/>
        </w:rPr>
        <w:t xml:space="preserve"> de traitement qui ensuite redirige l’utilisation et ainsi de suite toute au long du </w:t>
      </w:r>
      <w:proofErr w:type="spellStart"/>
      <w:r>
        <w:rPr>
          <w:sz w:val="28"/>
          <w:szCs w:val="28"/>
          <w:lang w:val="fr-FR"/>
        </w:rPr>
        <w:t>parcour</w:t>
      </w:r>
      <w:proofErr w:type="spellEnd"/>
      <w:r>
        <w:rPr>
          <w:sz w:val="28"/>
          <w:szCs w:val="28"/>
          <w:lang w:val="fr-FR"/>
        </w:rPr>
        <w:t xml:space="preserve"> </w:t>
      </w:r>
    </w:p>
    <w:p w14:paraId="119DED3D" w14:textId="77777777" w:rsidR="00EE0450" w:rsidRDefault="00EE0450" w:rsidP="00EE0450">
      <w:pPr>
        <w:spacing w:line="276" w:lineRule="auto"/>
        <w:jc w:val="both"/>
        <w:rPr>
          <w:sz w:val="28"/>
          <w:szCs w:val="28"/>
          <w:lang w:val="fr-FR"/>
        </w:rPr>
      </w:pPr>
      <w:r>
        <w:rPr>
          <w:sz w:val="28"/>
          <w:szCs w:val="28"/>
          <w:lang w:val="fr-FR"/>
        </w:rPr>
        <w:t xml:space="preserve">La structure est donc la suivante : </w:t>
      </w:r>
    </w:p>
    <w:p w14:paraId="14C12BC3" w14:textId="77777777" w:rsidR="003A5DB8" w:rsidRDefault="003A5DB8" w:rsidP="00EE0450">
      <w:pPr>
        <w:spacing w:line="276" w:lineRule="auto"/>
        <w:jc w:val="both"/>
        <w:rPr>
          <w:sz w:val="28"/>
          <w:szCs w:val="28"/>
          <w:lang w:val="fr-FR"/>
        </w:rPr>
      </w:pPr>
      <w:r w:rsidRPr="003A5DB8">
        <w:rPr>
          <w:sz w:val="28"/>
          <w:szCs w:val="28"/>
          <w:lang w:val="fr-FR"/>
        </w:rPr>
        <w:drawing>
          <wp:inline distT="0" distB="0" distL="0" distR="0" wp14:anchorId="4C905DD6" wp14:editId="596CC30B">
            <wp:extent cx="5608806" cy="24462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806" cy="2446232"/>
                    </a:xfrm>
                    <a:prstGeom prst="rect">
                      <a:avLst/>
                    </a:prstGeom>
                  </pic:spPr>
                </pic:pic>
              </a:graphicData>
            </a:graphic>
          </wp:inline>
        </w:drawing>
      </w:r>
    </w:p>
    <w:p w14:paraId="3A36D763" w14:textId="213E29BD" w:rsidR="00EE0450" w:rsidRPr="005E7C1B" w:rsidRDefault="00EE0450" w:rsidP="00EE0450">
      <w:pPr>
        <w:spacing w:line="276" w:lineRule="auto"/>
        <w:jc w:val="both"/>
        <w:rPr>
          <w:sz w:val="28"/>
          <w:szCs w:val="28"/>
          <w:lang w:val="fr-FR"/>
        </w:rPr>
        <w:sectPr w:rsidR="00EE0450" w:rsidRPr="005E7C1B">
          <w:headerReference w:type="default" r:id="rId14"/>
          <w:pgSz w:w="11906" w:h="16838"/>
          <w:pgMar w:top="1417" w:right="1417" w:bottom="1417" w:left="1417" w:header="708" w:footer="708" w:gutter="0"/>
          <w:cols w:space="720"/>
        </w:sectPr>
      </w:pPr>
      <w:r>
        <w:rPr>
          <w:sz w:val="28"/>
          <w:szCs w:val="28"/>
          <w:lang w:val="fr-FR"/>
        </w:rPr>
        <w:t xml:space="preserve"> </w:t>
      </w:r>
    </w:p>
    <w:p w14:paraId="11485472" w14:textId="77777777" w:rsidR="00A30E80" w:rsidRDefault="002062C7" w:rsidP="002062C7">
      <w:pPr>
        <w:spacing w:line="276" w:lineRule="auto"/>
        <w:rPr>
          <w:sz w:val="28"/>
          <w:szCs w:val="28"/>
          <w:lang w:val="fr-FR"/>
        </w:rPr>
      </w:pPr>
      <w:r>
        <w:rPr>
          <w:sz w:val="28"/>
          <w:szCs w:val="28"/>
          <w:lang w:val="fr-FR"/>
        </w:rPr>
        <w:lastRenderedPageBreak/>
        <w:t>Pour permettre la persistance des données, il est nécessaire que l’application puisse sto</w:t>
      </w:r>
      <w:r w:rsidR="001C7D58">
        <w:rPr>
          <w:sz w:val="28"/>
          <w:szCs w:val="28"/>
          <w:lang w:val="fr-FR"/>
        </w:rPr>
        <w:t>k</w:t>
      </w:r>
      <w:r>
        <w:rPr>
          <w:sz w:val="28"/>
          <w:szCs w:val="28"/>
          <w:lang w:val="fr-FR"/>
        </w:rPr>
        <w:t xml:space="preserve">er les objets java crée pendant sont cycle dans la base de </w:t>
      </w:r>
      <w:r w:rsidR="003E5C67">
        <w:rPr>
          <w:sz w:val="28"/>
          <w:szCs w:val="28"/>
          <w:lang w:val="fr-FR"/>
        </w:rPr>
        <w:t>données</w:t>
      </w:r>
      <w:r w:rsidR="001C7D58">
        <w:rPr>
          <w:sz w:val="28"/>
          <w:szCs w:val="28"/>
          <w:lang w:val="fr-FR"/>
        </w:rPr>
        <w:t xml:space="preserve">. </w:t>
      </w:r>
    </w:p>
    <w:p w14:paraId="1F581CDC" w14:textId="19CDF5DA" w:rsidR="00072D5D" w:rsidRDefault="001C7D58" w:rsidP="002062C7">
      <w:pPr>
        <w:spacing w:line="276" w:lineRule="auto"/>
        <w:rPr>
          <w:sz w:val="28"/>
          <w:szCs w:val="28"/>
          <w:lang w:val="fr-FR"/>
        </w:rPr>
      </w:pPr>
      <w:r>
        <w:rPr>
          <w:sz w:val="28"/>
          <w:szCs w:val="28"/>
          <w:lang w:val="fr-FR"/>
        </w:rPr>
        <w:t xml:space="preserve">Pour </w:t>
      </w:r>
      <w:r w:rsidR="003E5C67">
        <w:rPr>
          <w:sz w:val="28"/>
          <w:szCs w:val="28"/>
          <w:lang w:val="fr-FR"/>
        </w:rPr>
        <w:t xml:space="preserve">transformer un </w:t>
      </w:r>
      <w:r w:rsidR="00A30E80">
        <w:rPr>
          <w:sz w:val="28"/>
          <w:szCs w:val="28"/>
          <w:lang w:val="fr-FR"/>
        </w:rPr>
        <w:t>objet</w:t>
      </w:r>
      <w:r w:rsidR="003E5C67">
        <w:rPr>
          <w:sz w:val="28"/>
          <w:szCs w:val="28"/>
          <w:lang w:val="fr-FR"/>
        </w:rPr>
        <w:t xml:space="preserve"> java en un champ d’une table les informations </w:t>
      </w:r>
      <w:r w:rsidR="00A30E80">
        <w:rPr>
          <w:sz w:val="28"/>
          <w:szCs w:val="28"/>
          <w:lang w:val="fr-FR"/>
        </w:rPr>
        <w:t>nécessaire</w:t>
      </w:r>
      <w:r w:rsidR="00195319">
        <w:rPr>
          <w:sz w:val="28"/>
          <w:szCs w:val="28"/>
          <w:lang w:val="fr-FR"/>
        </w:rPr>
        <w:t>s</w:t>
      </w:r>
      <w:r w:rsidR="003E5C67">
        <w:rPr>
          <w:sz w:val="28"/>
          <w:szCs w:val="28"/>
          <w:lang w:val="fr-FR"/>
        </w:rPr>
        <w:t xml:space="preserve"> </w:t>
      </w:r>
      <w:r w:rsidR="00195319">
        <w:rPr>
          <w:sz w:val="28"/>
          <w:szCs w:val="28"/>
          <w:lang w:val="fr-FR"/>
        </w:rPr>
        <w:t>à</w:t>
      </w:r>
      <w:r w:rsidR="003E5C67">
        <w:rPr>
          <w:sz w:val="28"/>
          <w:szCs w:val="28"/>
          <w:lang w:val="fr-FR"/>
        </w:rPr>
        <w:t xml:space="preserve"> l’ajout </w:t>
      </w:r>
      <w:r w:rsidR="00A30E80">
        <w:rPr>
          <w:sz w:val="28"/>
          <w:szCs w:val="28"/>
          <w:lang w:val="fr-FR"/>
        </w:rPr>
        <w:t>SQL</w:t>
      </w:r>
      <w:r w:rsidR="00006FFD">
        <w:rPr>
          <w:sz w:val="28"/>
          <w:szCs w:val="28"/>
          <w:lang w:val="fr-FR"/>
        </w:rPr>
        <w:t xml:space="preserve"> sont stocké</w:t>
      </w:r>
      <w:r w:rsidR="003E5C67">
        <w:rPr>
          <w:sz w:val="28"/>
          <w:szCs w:val="28"/>
          <w:lang w:val="fr-FR"/>
        </w:rPr>
        <w:t xml:space="preserve"> dans les attributs de l’objet</w:t>
      </w:r>
      <w:r w:rsidR="00A30E80">
        <w:rPr>
          <w:sz w:val="28"/>
          <w:szCs w:val="28"/>
          <w:lang w:val="fr-FR"/>
        </w:rPr>
        <w:t xml:space="preserve"> comme par exemple ici : </w:t>
      </w:r>
      <w:r w:rsidR="00A30E80" w:rsidRPr="00A30E80">
        <w:rPr>
          <w:sz w:val="28"/>
          <w:szCs w:val="28"/>
          <w:lang w:val="fr-FR"/>
        </w:rPr>
        <w:drawing>
          <wp:inline distT="0" distB="0" distL="0" distR="0" wp14:anchorId="088C9B6A" wp14:editId="3CC5BEB3">
            <wp:extent cx="5760720" cy="752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52475"/>
                    </a:xfrm>
                    <a:prstGeom prst="rect">
                      <a:avLst/>
                    </a:prstGeom>
                  </pic:spPr>
                </pic:pic>
              </a:graphicData>
            </a:graphic>
          </wp:inline>
        </w:drawing>
      </w:r>
    </w:p>
    <w:p w14:paraId="3E1435FD" w14:textId="77777777" w:rsidR="00A30E80" w:rsidRDefault="00A30E80" w:rsidP="002062C7">
      <w:pPr>
        <w:spacing w:line="276" w:lineRule="auto"/>
        <w:rPr>
          <w:sz w:val="28"/>
          <w:szCs w:val="28"/>
          <w:lang w:val="fr-FR"/>
        </w:rPr>
      </w:pPr>
    </w:p>
    <w:p w14:paraId="0A0CD68E" w14:textId="11EC2144" w:rsidR="00A30E80" w:rsidRPr="005E7C1B" w:rsidRDefault="00A30E80" w:rsidP="002062C7">
      <w:pPr>
        <w:spacing w:line="276" w:lineRule="auto"/>
        <w:rPr>
          <w:sz w:val="28"/>
          <w:szCs w:val="28"/>
          <w:lang w:val="fr-FR"/>
        </w:rPr>
        <w:sectPr w:rsidR="00A30E80" w:rsidRPr="005E7C1B">
          <w:headerReference w:type="default" r:id="rId16"/>
          <w:pgSz w:w="11906" w:h="16838"/>
          <w:pgMar w:top="1417" w:right="1417" w:bottom="1417" w:left="1417" w:header="708" w:footer="708" w:gutter="0"/>
          <w:cols w:space="720"/>
        </w:sectPr>
      </w:pPr>
      <w:r>
        <w:rPr>
          <w:sz w:val="28"/>
          <w:szCs w:val="28"/>
          <w:lang w:val="fr-FR"/>
        </w:rPr>
        <w:t>Dans le cas de la transformation d’une table SQL en un objets JAVA un switch sur le type d’objet permet de crée le bon objet</w:t>
      </w:r>
      <w:r w:rsidR="006A47BD">
        <w:rPr>
          <w:sz w:val="28"/>
          <w:szCs w:val="28"/>
          <w:lang w:val="fr-FR"/>
        </w:rPr>
        <w:t xml:space="preserve"> par exemple : </w:t>
      </w:r>
      <w:r w:rsidR="006A47BD" w:rsidRPr="006A47BD">
        <w:rPr>
          <w:sz w:val="28"/>
          <w:szCs w:val="28"/>
          <w:lang w:val="fr-FR"/>
        </w:rPr>
        <w:drawing>
          <wp:inline distT="0" distB="0" distL="0" distR="0" wp14:anchorId="2AC4EC6B" wp14:editId="5FAE9FFB">
            <wp:extent cx="5311600" cy="2362405"/>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1600" cy="2362405"/>
                    </a:xfrm>
                    <a:prstGeom prst="rect">
                      <a:avLst/>
                    </a:prstGeom>
                  </pic:spPr>
                </pic:pic>
              </a:graphicData>
            </a:graphic>
          </wp:inline>
        </w:drawing>
      </w:r>
    </w:p>
    <w:p w14:paraId="08C07A3A" w14:textId="77777777" w:rsidR="006A47BD" w:rsidRDefault="006A47BD">
      <w:pPr>
        <w:rPr>
          <w:sz w:val="28"/>
          <w:szCs w:val="28"/>
          <w:lang w:val="fr-FR"/>
        </w:rPr>
      </w:pPr>
      <w:r>
        <w:rPr>
          <w:sz w:val="28"/>
          <w:szCs w:val="28"/>
          <w:lang w:val="fr-FR"/>
        </w:rPr>
        <w:lastRenderedPageBreak/>
        <w:t xml:space="preserve">La partie service utilise des variables sessions pour enregistrer des informations : </w:t>
      </w:r>
    </w:p>
    <w:p w14:paraId="3FC9A834" w14:textId="308BD249" w:rsidR="0057386E" w:rsidRDefault="006A47BD" w:rsidP="0057386E">
      <w:pPr>
        <w:pStyle w:val="Paragraphedeliste"/>
        <w:numPr>
          <w:ilvl w:val="0"/>
          <w:numId w:val="1"/>
        </w:numPr>
        <w:rPr>
          <w:sz w:val="28"/>
          <w:szCs w:val="28"/>
          <w:lang w:val="fr-FR"/>
        </w:rPr>
      </w:pPr>
      <w:r w:rsidRPr="0057386E">
        <w:rPr>
          <w:sz w:val="28"/>
          <w:szCs w:val="28"/>
          <w:lang w:val="fr-FR"/>
        </w:rPr>
        <w:t>L’utilisateur connecter</w:t>
      </w:r>
      <w:r w:rsidR="0057386E">
        <w:rPr>
          <w:sz w:val="28"/>
          <w:szCs w:val="28"/>
          <w:lang w:val="fr-FR"/>
        </w:rPr>
        <w:t xml:space="preserve"> qui contient </w:t>
      </w:r>
      <w:proofErr w:type="spellStart"/>
      <w:proofErr w:type="gramStart"/>
      <w:r w:rsidR="0057386E">
        <w:rPr>
          <w:sz w:val="28"/>
          <w:szCs w:val="28"/>
          <w:lang w:val="fr-FR"/>
        </w:rPr>
        <w:t>tout</w:t>
      </w:r>
      <w:proofErr w:type="spellEnd"/>
      <w:r w:rsidR="0057386E">
        <w:rPr>
          <w:sz w:val="28"/>
          <w:szCs w:val="28"/>
          <w:lang w:val="fr-FR"/>
        </w:rPr>
        <w:t xml:space="preserve"> les documents emprunté</w:t>
      </w:r>
      <w:proofErr w:type="gramEnd"/>
      <w:r w:rsidR="0057386E">
        <w:rPr>
          <w:sz w:val="28"/>
          <w:szCs w:val="28"/>
          <w:lang w:val="fr-FR"/>
        </w:rPr>
        <w:t xml:space="preserve"> et qui est donc mis à jour après chaque emprunt et chaque retour</w:t>
      </w:r>
      <w:r w:rsidR="00CF28D5">
        <w:rPr>
          <w:sz w:val="28"/>
          <w:szCs w:val="28"/>
          <w:lang w:val="fr-FR"/>
        </w:rPr>
        <w:t>.</w:t>
      </w:r>
    </w:p>
    <w:p w14:paraId="7F0EF4CF" w14:textId="6E2D44DA" w:rsidR="00CF28D5" w:rsidRPr="00017165" w:rsidRDefault="00CF28D5" w:rsidP="00017165">
      <w:pPr>
        <w:pStyle w:val="Paragraphedeliste"/>
        <w:numPr>
          <w:ilvl w:val="0"/>
          <w:numId w:val="1"/>
        </w:numPr>
        <w:rPr>
          <w:sz w:val="28"/>
          <w:szCs w:val="28"/>
          <w:lang w:val="fr-FR"/>
        </w:rPr>
      </w:pPr>
      <w:r>
        <w:rPr>
          <w:sz w:val="28"/>
          <w:szCs w:val="28"/>
          <w:lang w:val="fr-FR"/>
        </w:rPr>
        <w:t xml:space="preserve">Le login et le mot de passe que l’utilisateur à entrer afin de permettre de </w:t>
      </w:r>
      <w:proofErr w:type="gramStart"/>
      <w:r>
        <w:rPr>
          <w:sz w:val="28"/>
          <w:szCs w:val="28"/>
          <w:lang w:val="fr-FR"/>
        </w:rPr>
        <w:t>l’actualiser</w:t>
      </w:r>
      <w:r w:rsidR="00017165">
        <w:rPr>
          <w:sz w:val="28"/>
          <w:szCs w:val="28"/>
          <w:lang w:val="fr-FR"/>
        </w:rPr>
        <w:t>(</w:t>
      </w:r>
      <w:proofErr w:type="gramEnd"/>
      <w:r w:rsidR="00017165">
        <w:rPr>
          <w:sz w:val="28"/>
          <w:szCs w:val="28"/>
          <w:lang w:val="fr-FR"/>
        </w:rPr>
        <w:t>potentiel faille de sécurité, peut être passer par data)</w:t>
      </w:r>
      <w:r w:rsidR="00017165" w:rsidRPr="00017165">
        <w:rPr>
          <w:sz w:val="28"/>
          <w:szCs w:val="28"/>
          <w:lang w:val="fr-FR"/>
        </w:rPr>
        <w:t>.</w:t>
      </w:r>
      <w:r w:rsidRPr="00017165">
        <w:rPr>
          <w:sz w:val="28"/>
          <w:szCs w:val="28"/>
          <w:lang w:val="fr-FR"/>
        </w:rPr>
        <w:t xml:space="preserve"> </w:t>
      </w:r>
    </w:p>
    <w:p w14:paraId="6423BFD0" w14:textId="04E75689" w:rsidR="00144FF9" w:rsidRDefault="003E6038">
      <w:pPr>
        <w:rPr>
          <w:sz w:val="28"/>
          <w:szCs w:val="28"/>
          <w:lang w:val="fr-FR"/>
        </w:rPr>
      </w:pPr>
      <w:r w:rsidRPr="005E7C1B">
        <w:rPr>
          <w:sz w:val="28"/>
          <w:szCs w:val="28"/>
          <w:lang w:val="fr-FR"/>
        </w:rPr>
        <w:br/>
      </w:r>
      <w:r w:rsidR="00144FF9">
        <w:rPr>
          <w:sz w:val="28"/>
          <w:szCs w:val="28"/>
          <w:lang w:val="fr-FR"/>
        </w:rPr>
        <w:t xml:space="preserve">Ces trois variables sont </w:t>
      </w:r>
      <w:proofErr w:type="gramStart"/>
      <w:r w:rsidR="00144FF9">
        <w:rPr>
          <w:sz w:val="28"/>
          <w:szCs w:val="28"/>
          <w:lang w:val="fr-FR"/>
        </w:rPr>
        <w:t>initialiser</w:t>
      </w:r>
      <w:proofErr w:type="gramEnd"/>
      <w:r w:rsidR="00144FF9">
        <w:rPr>
          <w:sz w:val="28"/>
          <w:szCs w:val="28"/>
          <w:lang w:val="fr-FR"/>
        </w:rPr>
        <w:t xml:space="preserve"> dans </w:t>
      </w:r>
      <w:proofErr w:type="spellStart"/>
      <w:r w:rsidR="00144FF9">
        <w:rPr>
          <w:sz w:val="28"/>
          <w:szCs w:val="28"/>
          <w:lang w:val="fr-FR"/>
        </w:rPr>
        <w:t>processlogin.jsp</w:t>
      </w:r>
      <w:proofErr w:type="spellEnd"/>
      <w:r w:rsidR="00144FF9">
        <w:rPr>
          <w:sz w:val="28"/>
          <w:szCs w:val="28"/>
          <w:lang w:val="fr-FR"/>
        </w:rPr>
        <w:t xml:space="preserve"> en cas de connexion réussi et sont utilisé durant tout le cycle de vie des services.</w:t>
      </w:r>
    </w:p>
    <w:p w14:paraId="39EF77F9" w14:textId="77777777" w:rsidR="00144FF9" w:rsidRPr="005E7C1B" w:rsidRDefault="00144FF9">
      <w:pPr>
        <w:rPr>
          <w:sz w:val="28"/>
          <w:szCs w:val="28"/>
          <w:lang w:val="fr-FR"/>
        </w:rPr>
      </w:pPr>
    </w:p>
    <w:p w14:paraId="6FD8ECAF" w14:textId="77777777" w:rsidR="00072D5D" w:rsidRPr="005E7C1B" w:rsidRDefault="003E6038">
      <w:pPr>
        <w:tabs>
          <w:tab w:val="center" w:pos="4536"/>
        </w:tabs>
        <w:rPr>
          <w:sz w:val="28"/>
          <w:szCs w:val="28"/>
          <w:lang w:val="fr-FR"/>
        </w:rPr>
        <w:sectPr w:rsidR="00072D5D" w:rsidRPr="005E7C1B">
          <w:headerReference w:type="default" r:id="rId18"/>
          <w:pgSz w:w="11906" w:h="16838"/>
          <w:pgMar w:top="1417" w:right="1417" w:bottom="1417" w:left="1417" w:header="708" w:footer="708" w:gutter="0"/>
          <w:cols w:space="720"/>
        </w:sectPr>
      </w:pPr>
      <w:r w:rsidRPr="005E7C1B">
        <w:rPr>
          <w:sz w:val="28"/>
          <w:szCs w:val="28"/>
          <w:lang w:val="fr-FR"/>
        </w:rPr>
        <w:tab/>
      </w:r>
    </w:p>
    <w:p w14:paraId="182D4799" w14:textId="32DB495B" w:rsidR="00072D5D" w:rsidRPr="005E7C1B" w:rsidRDefault="00ED35CA" w:rsidP="00ED35CA">
      <w:pPr>
        <w:spacing w:after="0" w:line="240" w:lineRule="auto"/>
        <w:rPr>
          <w:rFonts w:ascii="Consolas" w:eastAsia="Consolas" w:hAnsi="Consolas" w:cs="Consolas"/>
          <w:color w:val="000000"/>
          <w:sz w:val="19"/>
          <w:szCs w:val="19"/>
          <w:lang w:val="fr-FR"/>
        </w:rPr>
      </w:pPr>
      <w:proofErr w:type="spellStart"/>
      <w:proofErr w:type="gramStart"/>
      <w:r w:rsidRPr="005E7C1B">
        <w:rPr>
          <w:sz w:val="28"/>
          <w:szCs w:val="28"/>
          <w:lang w:val="fr-FR"/>
        </w:rPr>
        <w:lastRenderedPageBreak/>
        <w:t>ffff</w:t>
      </w:r>
      <w:proofErr w:type="spellEnd"/>
      <w:proofErr w:type="gramEnd"/>
      <w:r w:rsidR="003E6038" w:rsidRPr="005E7C1B">
        <w:rPr>
          <w:rFonts w:ascii="Consolas" w:eastAsia="Consolas" w:hAnsi="Consolas" w:cs="Consolas"/>
          <w:color w:val="000000"/>
          <w:sz w:val="19"/>
          <w:szCs w:val="19"/>
          <w:lang w:val="fr-FR"/>
        </w:rPr>
        <w:t xml:space="preserve"> </w:t>
      </w:r>
    </w:p>
    <w:p w14:paraId="1C206431" w14:textId="77777777" w:rsidR="00072D5D" w:rsidRPr="005E7C1B" w:rsidRDefault="003E6038">
      <w:pPr>
        <w:tabs>
          <w:tab w:val="left" w:pos="1836"/>
        </w:tabs>
        <w:rPr>
          <w:sz w:val="28"/>
          <w:szCs w:val="28"/>
          <w:lang w:val="fr-FR"/>
        </w:rPr>
        <w:sectPr w:rsidR="00072D5D" w:rsidRPr="005E7C1B">
          <w:headerReference w:type="default" r:id="rId19"/>
          <w:pgSz w:w="11906" w:h="16838"/>
          <w:pgMar w:top="1417" w:right="1417" w:bottom="1417" w:left="1417" w:header="708" w:footer="708" w:gutter="0"/>
          <w:cols w:space="720"/>
        </w:sectPr>
      </w:pPr>
      <w:r w:rsidRPr="005E7C1B">
        <w:rPr>
          <w:rFonts w:ascii="Consolas" w:eastAsia="Consolas" w:hAnsi="Consolas" w:cs="Consolas"/>
          <w:color w:val="0000FF"/>
          <w:sz w:val="19"/>
          <w:szCs w:val="19"/>
          <w:lang w:val="fr-FR"/>
        </w:rPr>
        <w:t>End</w:t>
      </w:r>
      <w:r w:rsidRPr="005E7C1B">
        <w:rPr>
          <w:rFonts w:ascii="Consolas" w:eastAsia="Consolas" w:hAnsi="Consolas" w:cs="Consolas"/>
          <w:color w:val="000000"/>
          <w:sz w:val="19"/>
          <w:szCs w:val="19"/>
          <w:lang w:val="fr-FR"/>
        </w:rPr>
        <w:t xml:space="preserve"> </w:t>
      </w:r>
      <w:r w:rsidRPr="005E7C1B">
        <w:rPr>
          <w:rFonts w:ascii="Consolas" w:eastAsia="Consolas" w:hAnsi="Consolas" w:cs="Consolas"/>
          <w:color w:val="0000FF"/>
          <w:sz w:val="19"/>
          <w:szCs w:val="19"/>
          <w:lang w:val="fr-FR"/>
        </w:rPr>
        <w:t>Class</w:t>
      </w:r>
      <w:r w:rsidRPr="005E7C1B">
        <w:rPr>
          <w:sz w:val="28"/>
          <w:szCs w:val="28"/>
          <w:lang w:val="fr-FR"/>
        </w:rPr>
        <w:tab/>
      </w:r>
    </w:p>
    <w:p w14:paraId="21B07AB4" w14:textId="77777777" w:rsidR="00072D5D" w:rsidRPr="005E7C1B" w:rsidRDefault="00072D5D">
      <w:pPr>
        <w:jc w:val="center"/>
        <w:rPr>
          <w:sz w:val="28"/>
          <w:szCs w:val="28"/>
          <w:lang w:val="fr-FR"/>
        </w:rPr>
      </w:pPr>
    </w:p>
    <w:p w14:paraId="0A600923" w14:textId="77777777" w:rsidR="00072D5D" w:rsidRPr="005E7C1B" w:rsidRDefault="00072D5D">
      <w:pPr>
        <w:tabs>
          <w:tab w:val="left" w:pos="1155"/>
        </w:tabs>
        <w:rPr>
          <w:sz w:val="28"/>
          <w:szCs w:val="28"/>
          <w:lang w:val="fr-FR"/>
        </w:rPr>
      </w:pPr>
    </w:p>
    <w:p w14:paraId="214B2A9B" w14:textId="77777777" w:rsidR="00072D5D" w:rsidRPr="005E7C1B" w:rsidRDefault="003E6038">
      <w:pPr>
        <w:shd w:val="clear" w:color="auto" w:fill="FFFFFF"/>
        <w:tabs>
          <w:tab w:val="left" w:pos="2068"/>
        </w:tabs>
        <w:rPr>
          <w:sz w:val="32"/>
          <w:szCs w:val="32"/>
          <w:lang w:val="fr-FR"/>
        </w:rPr>
      </w:pPr>
      <w:r w:rsidRPr="005E7C1B">
        <w:rPr>
          <w:sz w:val="32"/>
          <w:szCs w:val="32"/>
          <w:lang w:val="fr-FR"/>
        </w:rPr>
        <w:t>Pour conclure, nous pensons que notre projet est globalement réussi même si nous avons rencontré des difficultés par exemple sur l’interaction avec les cartes. Nous admettons qu’avec plus de temps, nous aurions pu rajouter plus de fonctionnalités (par exemple pour changer le thème des cartes) et peaufiner un peu plus notre projet.</w:t>
      </w:r>
    </w:p>
    <w:sectPr w:rsidR="00072D5D" w:rsidRPr="005E7C1B">
      <w:headerReference w:type="default" r:id="rId2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B9CC" w14:textId="77777777" w:rsidR="001B1AA7" w:rsidRDefault="001B1AA7">
      <w:pPr>
        <w:spacing w:after="0" w:line="240" w:lineRule="auto"/>
      </w:pPr>
      <w:r>
        <w:separator/>
      </w:r>
    </w:p>
  </w:endnote>
  <w:endnote w:type="continuationSeparator" w:id="0">
    <w:p w14:paraId="35D6FFB3" w14:textId="77777777" w:rsidR="001B1AA7" w:rsidRDefault="001B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AAEB" w14:textId="77777777" w:rsidR="00072D5D" w:rsidRDefault="003E6038">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35CA">
      <w:rPr>
        <w:noProof/>
        <w:color w:val="000000"/>
      </w:rPr>
      <w:t>1</w:t>
    </w:r>
    <w:r>
      <w:rPr>
        <w:color w:val="000000"/>
      </w:rPr>
      <w:fldChar w:fldCharType="end"/>
    </w:r>
  </w:p>
  <w:p w14:paraId="609B245A" w14:textId="55BC13E5"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rPr>
      <w:t xml:space="preserve">GOICHOT Charles-André                                                                                                                    </w:t>
    </w:r>
    <w:r w:rsidR="005E63F8">
      <w:rPr>
        <w:color w:val="000000"/>
      </w:rPr>
      <w:t>DUT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6B86" w14:textId="77777777" w:rsidR="001B1AA7" w:rsidRDefault="001B1AA7">
      <w:pPr>
        <w:spacing w:after="0" w:line="240" w:lineRule="auto"/>
      </w:pPr>
      <w:r>
        <w:separator/>
      </w:r>
    </w:p>
  </w:footnote>
  <w:footnote w:type="continuationSeparator" w:id="0">
    <w:p w14:paraId="6A7D6BBD" w14:textId="77777777" w:rsidR="001B1AA7" w:rsidRDefault="001B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CF95" w14:textId="6C0BDCBF"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sz w:val="32"/>
        <w:szCs w:val="32"/>
      </w:rPr>
      <w:t>202</w:t>
    </w:r>
    <w:r w:rsidR="00ED35CA">
      <w:rPr>
        <w:color w:val="000000"/>
        <w:sz w:val="32"/>
        <w:szCs w:val="32"/>
      </w:rPr>
      <w:t>1</w:t>
    </w:r>
    <w:r>
      <w:rPr>
        <w:color w:val="000000"/>
        <w:sz w:val="32"/>
        <w:szCs w:val="32"/>
      </w:rPr>
      <w:t>-202</w:t>
    </w:r>
    <w:r w:rsidR="00ED35CA">
      <w:rPr>
        <w:color w:val="000000"/>
        <w:sz w:val="32"/>
        <w:szCs w:val="32"/>
      </w:rPr>
      <w:t>2</w:t>
    </w:r>
    <w:r>
      <w:rPr>
        <w:color w:val="000000"/>
        <w:sz w:val="52"/>
        <w:szCs w:val="52"/>
      </w:rPr>
      <w:t xml:space="preserve">                             </w:t>
    </w:r>
    <w:r>
      <w:rPr>
        <w:noProof/>
        <w:color w:val="000000"/>
      </w:rPr>
      <w:drawing>
        <wp:inline distT="0" distB="0" distL="0" distR="0" wp14:anchorId="44EBF998" wp14:editId="7F150150">
          <wp:extent cx="2705100" cy="551399"/>
          <wp:effectExtent l="0" t="0" r="0" b="1270"/>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31377" cy="55675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6028" w14:textId="77777777"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sz w:val="36"/>
        <w:szCs w:val="36"/>
      </w:rPr>
      <w:t xml:space="preserve">Tables des matières   </w:t>
    </w:r>
    <w:r>
      <w:rPr>
        <w:color w:val="000000"/>
        <w:sz w:val="18"/>
        <w:szCs w:val="18"/>
      </w:rPr>
      <w:t xml:space="preserve">                                      </w:t>
    </w:r>
    <w:r>
      <w:rPr>
        <w:noProof/>
        <w:color w:val="000000"/>
      </w:rPr>
      <w:drawing>
        <wp:inline distT="0" distB="0" distL="0" distR="0" wp14:anchorId="5E3B3583" wp14:editId="2E085613">
          <wp:extent cx="2647950" cy="539750"/>
          <wp:effectExtent l="0" t="0" r="0" b="0"/>
          <wp:docPr id="258" name="image1.png"/>
          <wp:cNvGraphicFramePr/>
          <a:graphic xmlns:a="http://schemas.openxmlformats.org/drawingml/2006/main">
            <a:graphicData uri="http://schemas.openxmlformats.org/drawingml/2006/picture">
              <pic:pic xmlns:pic="http://schemas.openxmlformats.org/drawingml/2006/picture">
                <pic:nvPicPr>
                  <pic:cNvPr id="258"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7310" w14:textId="5D0B9CCC" w:rsidR="00072D5D" w:rsidRDefault="00214E73">
    <w:pPr>
      <w:pBdr>
        <w:top w:val="nil"/>
        <w:left w:val="nil"/>
        <w:bottom w:val="nil"/>
        <w:right w:val="nil"/>
        <w:between w:val="nil"/>
      </w:pBdr>
      <w:tabs>
        <w:tab w:val="center" w:pos="4536"/>
        <w:tab w:val="right" w:pos="9072"/>
      </w:tabs>
      <w:spacing w:after="0" w:line="240" w:lineRule="auto"/>
      <w:rPr>
        <w:color w:val="000000"/>
      </w:rPr>
    </w:pPr>
    <w:r>
      <w:rPr>
        <w:color w:val="000000"/>
        <w:sz w:val="36"/>
        <w:szCs w:val="36"/>
      </w:rPr>
      <w:t xml:space="preserve">Structure du code </w:t>
    </w:r>
    <w:r w:rsidR="003E6038">
      <w:rPr>
        <w:color w:val="000000"/>
        <w:sz w:val="18"/>
        <w:szCs w:val="18"/>
      </w:rPr>
      <w:t xml:space="preserve">                                               </w:t>
    </w:r>
    <w:r w:rsidR="003E6038">
      <w:rPr>
        <w:sz w:val="18"/>
        <w:szCs w:val="18"/>
      </w:rPr>
      <w:t xml:space="preserve">    </w:t>
    </w:r>
    <w:r w:rsidR="003E6038">
      <w:rPr>
        <w:color w:val="000000"/>
        <w:sz w:val="18"/>
        <w:szCs w:val="18"/>
      </w:rPr>
      <w:t xml:space="preserve">   </w:t>
    </w:r>
    <w:r w:rsidR="003E6038">
      <w:rPr>
        <w:noProof/>
        <w:color w:val="000000"/>
      </w:rPr>
      <w:drawing>
        <wp:inline distT="0" distB="0" distL="0" distR="0" wp14:anchorId="09EB6A0B" wp14:editId="3AE5141A">
          <wp:extent cx="2647950" cy="539750"/>
          <wp:effectExtent l="0" t="0" r="0" b="0"/>
          <wp:docPr id="255" name="image1.png"/>
          <wp:cNvGraphicFramePr/>
          <a:graphic xmlns:a="http://schemas.openxmlformats.org/drawingml/2006/main">
            <a:graphicData uri="http://schemas.openxmlformats.org/drawingml/2006/picture">
              <pic:pic xmlns:pic="http://schemas.openxmlformats.org/drawingml/2006/picture">
                <pic:nvPicPr>
                  <pic:cNvPr id="25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36F7" w14:textId="540C9334" w:rsidR="00072D5D" w:rsidRDefault="001118F9">
    <w:pPr>
      <w:pBdr>
        <w:top w:val="nil"/>
        <w:left w:val="nil"/>
        <w:bottom w:val="nil"/>
        <w:right w:val="nil"/>
        <w:between w:val="nil"/>
      </w:pBdr>
      <w:tabs>
        <w:tab w:val="center" w:pos="4536"/>
        <w:tab w:val="right" w:pos="9072"/>
      </w:tabs>
      <w:spacing w:after="0" w:line="240" w:lineRule="auto"/>
      <w:rPr>
        <w:color w:val="000000"/>
      </w:rPr>
    </w:pPr>
    <w:r w:rsidRPr="003A5DB8">
      <w:rPr>
        <w:sz w:val="36"/>
        <w:szCs w:val="36"/>
      </w:rPr>
      <w:t>Implementation du module service</w:t>
    </w:r>
    <w:r w:rsidR="003A5DB8">
      <w:rPr>
        <w:noProof/>
        <w:color w:val="000000"/>
      </w:rPr>
      <w:drawing>
        <wp:inline distT="0" distB="0" distL="0" distR="0" wp14:anchorId="0F8856B7" wp14:editId="4F09F947">
          <wp:extent cx="2500104" cy="509613"/>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25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540816" cy="517912"/>
                  </a:xfrm>
                  <a:prstGeom prst="rect">
                    <a:avLst/>
                  </a:prstGeom>
                  <a:ln/>
                </pic:spPr>
              </pic:pic>
            </a:graphicData>
          </a:graphic>
        </wp:inline>
      </w:drawing>
    </w:r>
    <w:r w:rsidR="003A5DB8">
      <w:rPr>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089E" w14:textId="3A7889E7" w:rsidR="00072D5D" w:rsidRDefault="003A5DB8">
    <w:pPr>
      <w:pBdr>
        <w:top w:val="nil"/>
        <w:left w:val="nil"/>
        <w:bottom w:val="nil"/>
        <w:right w:val="nil"/>
        <w:between w:val="nil"/>
      </w:pBdr>
      <w:tabs>
        <w:tab w:val="center" w:pos="4536"/>
        <w:tab w:val="right" w:pos="9072"/>
      </w:tabs>
      <w:spacing w:after="0" w:line="240" w:lineRule="auto"/>
      <w:rPr>
        <w:color w:val="000000"/>
      </w:rPr>
    </w:pPr>
    <w:r w:rsidRPr="003A5DB8">
      <w:rPr>
        <w:sz w:val="36"/>
        <w:szCs w:val="36"/>
        <w:lang w:val="fr-FR"/>
      </w:rPr>
      <w:t xml:space="preserve">Transformation objet-relationnel </w:t>
    </w:r>
    <w:r w:rsidR="003E6038">
      <w:rPr>
        <w:noProof/>
        <w:color w:val="000000"/>
      </w:rPr>
      <w:drawing>
        <wp:inline distT="0" distB="0" distL="0" distR="0" wp14:anchorId="12AF5C6A" wp14:editId="0C5BBCA3">
          <wp:extent cx="2647950" cy="539750"/>
          <wp:effectExtent l="0" t="0" r="0" b="0"/>
          <wp:docPr id="257" name="image1.png"/>
          <wp:cNvGraphicFramePr/>
          <a:graphic xmlns:a="http://schemas.openxmlformats.org/drawingml/2006/main">
            <a:graphicData uri="http://schemas.openxmlformats.org/drawingml/2006/picture">
              <pic:pic xmlns:pic="http://schemas.openxmlformats.org/drawingml/2006/picture">
                <pic:nvPicPr>
                  <pic:cNvPr id="257"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CDD" w14:textId="03992B37" w:rsidR="00072D5D" w:rsidRDefault="006A47BD">
    <w:pPr>
      <w:pBdr>
        <w:top w:val="nil"/>
        <w:left w:val="nil"/>
        <w:bottom w:val="nil"/>
        <w:right w:val="nil"/>
        <w:between w:val="nil"/>
      </w:pBdr>
      <w:tabs>
        <w:tab w:val="center" w:pos="4536"/>
        <w:tab w:val="right" w:pos="9072"/>
      </w:tabs>
      <w:spacing w:after="0" w:line="240" w:lineRule="auto"/>
      <w:rPr>
        <w:color w:val="000000"/>
      </w:rPr>
    </w:pPr>
    <w:r w:rsidRPr="006A47BD">
      <w:rPr>
        <w:sz w:val="36"/>
        <w:szCs w:val="36"/>
        <w:lang w:val="fr-FR"/>
      </w:rPr>
      <w:t xml:space="preserve">Variables sessions </w:t>
    </w:r>
    <w:r>
      <w:rPr>
        <w:sz w:val="36"/>
        <w:szCs w:val="36"/>
        <w:lang w:val="fr-FR"/>
      </w:rPr>
      <w:t xml:space="preserve">                          </w:t>
    </w:r>
    <w:r w:rsidR="003E6038">
      <w:rPr>
        <w:noProof/>
        <w:color w:val="000000"/>
      </w:rPr>
      <w:drawing>
        <wp:inline distT="0" distB="0" distL="0" distR="0" wp14:anchorId="7A2E2821" wp14:editId="2C88804A">
          <wp:extent cx="2647950" cy="539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260"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B0E8" w14:textId="77777777"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sz w:val="36"/>
        <w:szCs w:val="36"/>
      </w:rPr>
      <w:t>Code source</w:t>
    </w:r>
    <w:r>
      <w:rPr>
        <w:noProof/>
        <w:color w:val="000000"/>
      </w:rPr>
      <w:drawing>
        <wp:inline distT="0" distB="0" distL="0" distR="0" wp14:anchorId="720B9569" wp14:editId="3ADD00C6">
          <wp:extent cx="2647950" cy="539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259"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40D5" w14:textId="77777777" w:rsidR="00072D5D" w:rsidRDefault="003E6038">
    <w:pPr>
      <w:pBdr>
        <w:top w:val="nil"/>
        <w:left w:val="nil"/>
        <w:bottom w:val="nil"/>
        <w:right w:val="nil"/>
        <w:between w:val="nil"/>
      </w:pBdr>
      <w:tabs>
        <w:tab w:val="center" w:pos="4536"/>
        <w:tab w:val="right" w:pos="9072"/>
      </w:tabs>
      <w:spacing w:after="0" w:line="240" w:lineRule="auto"/>
      <w:rPr>
        <w:color w:val="000000"/>
      </w:rPr>
    </w:pPr>
    <w:r>
      <w:rPr>
        <w:sz w:val="32"/>
        <w:szCs w:val="32"/>
      </w:rPr>
      <w:t xml:space="preserve">            BILAN</w:t>
    </w:r>
    <w:r>
      <w:rPr>
        <w:color w:val="000000"/>
        <w:sz w:val="16"/>
        <w:szCs w:val="16"/>
      </w:rPr>
      <w:t xml:space="preserve">                  </w:t>
    </w:r>
    <w:r>
      <w:rPr>
        <w:sz w:val="16"/>
        <w:szCs w:val="16"/>
      </w:rPr>
      <w:t xml:space="preserve">       </w:t>
    </w:r>
    <w:r>
      <w:rPr>
        <w:color w:val="000000"/>
        <w:sz w:val="16"/>
        <w:szCs w:val="16"/>
      </w:rPr>
      <w:t xml:space="preserve">      </w:t>
    </w:r>
    <w:r>
      <w:rPr>
        <w:noProof/>
        <w:color w:val="000000"/>
      </w:rPr>
      <w:drawing>
        <wp:inline distT="0" distB="0" distL="0" distR="0" wp14:anchorId="798EA80B" wp14:editId="26C92BCE">
          <wp:extent cx="2647950" cy="539750"/>
          <wp:effectExtent l="0" t="0" r="0" b="0"/>
          <wp:docPr id="262" name="image1.png"/>
          <wp:cNvGraphicFramePr/>
          <a:graphic xmlns:a="http://schemas.openxmlformats.org/drawingml/2006/main">
            <a:graphicData uri="http://schemas.openxmlformats.org/drawingml/2006/picture">
              <pic:pic xmlns:pic="http://schemas.openxmlformats.org/drawingml/2006/picture">
                <pic:nvPicPr>
                  <pic:cNvPr id="262"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5F4"/>
    <w:multiLevelType w:val="hybridMultilevel"/>
    <w:tmpl w:val="D3D295A8"/>
    <w:lvl w:ilvl="0" w:tplc="E86AB4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5D"/>
    <w:rsid w:val="00006FFD"/>
    <w:rsid w:val="00017165"/>
    <w:rsid w:val="00072D5D"/>
    <w:rsid w:val="001118F9"/>
    <w:rsid w:val="00144FF9"/>
    <w:rsid w:val="00195319"/>
    <w:rsid w:val="001B1AA7"/>
    <w:rsid w:val="001C7D58"/>
    <w:rsid w:val="002062C7"/>
    <w:rsid w:val="00214E73"/>
    <w:rsid w:val="003A5DB8"/>
    <w:rsid w:val="003E5C67"/>
    <w:rsid w:val="003E6038"/>
    <w:rsid w:val="0057386E"/>
    <w:rsid w:val="005E63F8"/>
    <w:rsid w:val="005E7C1B"/>
    <w:rsid w:val="006A47BD"/>
    <w:rsid w:val="00712B25"/>
    <w:rsid w:val="00822BA6"/>
    <w:rsid w:val="008C7D49"/>
    <w:rsid w:val="00A30E80"/>
    <w:rsid w:val="00BE4168"/>
    <w:rsid w:val="00CF28D5"/>
    <w:rsid w:val="00D154F4"/>
    <w:rsid w:val="00ED35CA"/>
    <w:rsid w:val="00EE0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61ECC"/>
  <w15:docId w15:val="{6C6E548E-1C64-4621-B572-81C38F65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ansinterligne">
    <w:name w:val="No Spacing"/>
    <w:link w:val="SansinterligneCar"/>
    <w:uiPriority w:val="1"/>
    <w:qFormat/>
    <w:rsid w:val="0072079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2079D"/>
    <w:rPr>
      <w:rFonts w:eastAsiaTheme="minorEastAsia"/>
      <w:lang w:eastAsia="fr-FR"/>
    </w:rPr>
  </w:style>
  <w:style w:type="paragraph" w:styleId="En-tte">
    <w:name w:val="header"/>
    <w:basedOn w:val="Normal"/>
    <w:link w:val="En-tteCar"/>
    <w:uiPriority w:val="99"/>
    <w:unhideWhenUsed/>
    <w:rsid w:val="0072079D"/>
    <w:pPr>
      <w:tabs>
        <w:tab w:val="center" w:pos="4536"/>
        <w:tab w:val="right" w:pos="9072"/>
      </w:tabs>
      <w:spacing w:after="0" w:line="240" w:lineRule="auto"/>
    </w:pPr>
  </w:style>
  <w:style w:type="character" w:customStyle="1" w:styleId="En-tteCar">
    <w:name w:val="En-tête Car"/>
    <w:basedOn w:val="Policepardfaut"/>
    <w:link w:val="En-tte"/>
    <w:uiPriority w:val="99"/>
    <w:rsid w:val="0072079D"/>
  </w:style>
  <w:style w:type="paragraph" w:styleId="Pieddepage">
    <w:name w:val="footer"/>
    <w:basedOn w:val="Normal"/>
    <w:link w:val="PieddepageCar"/>
    <w:uiPriority w:val="99"/>
    <w:unhideWhenUsed/>
    <w:rsid w:val="007207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79D"/>
  </w:style>
  <w:style w:type="paragraph" w:customStyle="1" w:styleId="Default">
    <w:name w:val="Default"/>
    <w:rsid w:val="0054383F"/>
    <w:pPr>
      <w:autoSpaceDE w:val="0"/>
      <w:autoSpaceDN w:val="0"/>
      <w:adjustRightInd w:val="0"/>
      <w:spacing w:after="0" w:line="240" w:lineRule="auto"/>
    </w:pPr>
    <w:rPr>
      <w:color w:val="000000"/>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21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o2ZB0gZy+wTEe1ukvU9ytMn3g==">AMUW2mVKHvtpwGAmmDgM5EE5eAUOJ58JwlDrnIP2q4H8uWthynLxjqZ+T4TAPN92WNZmMAqZTU8AUM15UmmW8pGCaIEXdwGEFby1gSBQwGITl1l078eSUss=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543</Words>
  <Characters>2988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Guldas</dc:creator>
  <cp:lastModifiedBy>Sébastien Bacquela</cp:lastModifiedBy>
  <cp:revision>11</cp:revision>
  <dcterms:created xsi:type="dcterms:W3CDTF">2020-12-23T10:07:00Z</dcterms:created>
  <dcterms:modified xsi:type="dcterms:W3CDTF">2022-03-23T16:02:00Z</dcterms:modified>
</cp:coreProperties>
</file>