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397"/>
        <w:gridCol w:w="5953"/>
      </w:tblGrid>
      <w:tr w:rsidR="00753EF2" w:rsidTr="00715295">
        <w:tc>
          <w:tcPr>
            <w:tcW w:w="3397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953" w:type="dxa"/>
          </w:tcPr>
          <w:p w:rsidR="00753EF2" w:rsidRPr="000A1F09" w:rsidRDefault="000A1F09" w:rsidP="007152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</w:t>
            </w:r>
            <w:r w:rsidR="0071529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. Реализация прецедента «</w:t>
            </w:r>
            <w:r w:rsidR="00715295" w:rsidRPr="00715295">
              <w:rPr>
                <w:rFonts w:ascii="Times New Roman" w:hAnsi="Times New Roman" w:cs="Times New Roman"/>
                <w:sz w:val="28"/>
                <w:szCs w:val="28"/>
              </w:rPr>
              <w:t>Просмотр каталога кредитных продуктов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</w:tr>
      <w:tr w:rsidR="00753EF2" w:rsidTr="00715295">
        <w:tc>
          <w:tcPr>
            <w:tcW w:w="3397" w:type="dxa"/>
          </w:tcPr>
          <w:p w:rsidR="00753EF2" w:rsidRPr="000A1F09" w:rsidRDefault="00753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Действующие лица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953" w:type="dxa"/>
          </w:tcPr>
          <w:p w:rsidR="00753EF2" w:rsidRPr="00FF5A99" w:rsidRDefault="009A4AF6" w:rsidP="001279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Клиент, Менеджер, Администратор</w:t>
            </w:r>
          </w:p>
        </w:tc>
      </w:tr>
      <w:tr w:rsidR="00753EF2" w:rsidTr="00715295">
        <w:tc>
          <w:tcPr>
            <w:tcW w:w="3397" w:type="dxa"/>
          </w:tcPr>
          <w:p w:rsidR="00753EF2" w:rsidRPr="00FF5A99" w:rsidRDefault="00753E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Краткое описание:</w:t>
            </w:r>
          </w:p>
        </w:tc>
        <w:tc>
          <w:tcPr>
            <w:tcW w:w="5953" w:type="dxa"/>
          </w:tcPr>
          <w:p w:rsidR="00753EF2" w:rsidRPr="00FF5A99" w:rsidRDefault="009A4AF6" w:rsidP="007152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Неавторизованный пользователь</w:t>
            </w:r>
            <w:r w:rsidR="000A1F09" w:rsidRPr="000A1F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715295">
              <w:rPr>
                <w:rFonts w:ascii="Times New Roman" w:hAnsi="Times New Roman" w:cs="Times New Roman"/>
                <w:sz w:val="28"/>
                <w:szCs w:val="28"/>
              </w:rPr>
              <w:t>просматривает каталог кредитных продуктов, имеет возможность ознакомится со всеми его условиями.</w:t>
            </w:r>
          </w:p>
        </w:tc>
      </w:tr>
      <w:tr w:rsidR="00753EF2" w:rsidTr="00715295">
        <w:trPr>
          <w:trHeight w:val="79"/>
        </w:trPr>
        <w:tc>
          <w:tcPr>
            <w:tcW w:w="3397" w:type="dxa"/>
          </w:tcPr>
          <w:p w:rsidR="00753EF2" w:rsidRPr="000A1F09" w:rsidRDefault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Предусловия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953" w:type="dxa"/>
          </w:tcPr>
          <w:p w:rsidR="004C7933" w:rsidRPr="00FF5A99" w:rsidRDefault="000A1F09" w:rsidP="009A4AF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 xml:space="preserve">На начальной стадии взаимодействия с системой </w:t>
            </w:r>
            <w:r w:rsidR="00CD1521">
              <w:rPr>
                <w:rFonts w:ascii="Times New Roman" w:hAnsi="Times New Roman" w:cs="Times New Roman"/>
                <w:sz w:val="28"/>
                <w:szCs w:val="28"/>
              </w:rPr>
              <w:t>неавторизованный пользователь</w:t>
            </w:r>
            <w:r w:rsidR="00CD1521" w:rsidRPr="000A1F0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выбрал вариант использования «</w:t>
            </w:r>
            <w:r w:rsidR="00715295" w:rsidRPr="00715295">
              <w:rPr>
                <w:rFonts w:ascii="Times New Roman" w:hAnsi="Times New Roman" w:cs="Times New Roman"/>
                <w:sz w:val="28"/>
                <w:szCs w:val="28"/>
              </w:rPr>
              <w:t>Просмотр каталога кредитных продуктов</w:t>
            </w:r>
            <w:r w:rsidRPr="000A1F09">
              <w:rPr>
                <w:rFonts w:ascii="Times New Roman" w:hAnsi="Times New Roman" w:cs="Times New Roman"/>
                <w:sz w:val="28"/>
                <w:szCs w:val="28"/>
              </w:rPr>
              <w:t>».</w:t>
            </w:r>
          </w:p>
        </w:tc>
      </w:tr>
      <w:tr w:rsidR="004C7933" w:rsidTr="00715295">
        <w:tc>
          <w:tcPr>
            <w:tcW w:w="3397" w:type="dxa"/>
          </w:tcPr>
          <w:p w:rsidR="004C7933" w:rsidRPr="00FF5A99" w:rsidRDefault="004C793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Постусловие:</w:t>
            </w:r>
          </w:p>
        </w:tc>
        <w:tc>
          <w:tcPr>
            <w:tcW w:w="5953" w:type="dxa"/>
          </w:tcPr>
          <w:p w:rsidR="00295DF4" w:rsidRPr="00FF5A99" w:rsidRDefault="00CD1521" w:rsidP="007152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Неавторизованный пользователь</w:t>
            </w:r>
            <w:r w:rsidRPr="00CD1521">
              <w:rPr>
                <w:rFonts w:ascii="Times New Roman" w:hAnsi="Times New Roman" w:cs="Times New Roman"/>
                <w:sz w:val="28"/>
                <w:szCs w:val="28"/>
              </w:rPr>
              <w:t xml:space="preserve"> завершил выполнение варианта использования, </w:t>
            </w:r>
            <w:r w:rsidR="00715295">
              <w:rPr>
                <w:rFonts w:ascii="Times New Roman" w:hAnsi="Times New Roman" w:cs="Times New Roman"/>
                <w:sz w:val="28"/>
                <w:szCs w:val="28"/>
              </w:rPr>
              <w:t>ознакомившись с предоставленным списком кредитных продуктов</w:t>
            </w:r>
            <w:r w:rsidRPr="00CD152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295DF4" w:rsidTr="00715295">
        <w:tc>
          <w:tcPr>
            <w:tcW w:w="3397" w:type="dxa"/>
          </w:tcPr>
          <w:p w:rsidR="00295DF4" w:rsidRPr="00FF5A99" w:rsidRDefault="00295DF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Основной поток (нормальное течение):</w:t>
            </w:r>
          </w:p>
        </w:tc>
        <w:tc>
          <w:tcPr>
            <w:tcW w:w="5953" w:type="dxa"/>
          </w:tcPr>
          <w:p w:rsidR="00CD1521" w:rsidRPr="00A049E6" w:rsidRDefault="00CD1521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 w:rsidRPr="00A049E6">
              <w:t xml:space="preserve">Система отображает окно, содержащее </w:t>
            </w:r>
            <w:r w:rsidR="00715295">
              <w:t>каталог кредитных продуктов</w:t>
            </w:r>
            <w:r w:rsidRPr="00A049E6">
              <w:t>.</w:t>
            </w:r>
          </w:p>
          <w:p w:rsidR="00CD1521" w:rsidRPr="00A049E6" w:rsidRDefault="00715295" w:rsidP="00CD1521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</w:pPr>
            <w:r>
              <w:t>Пользователь выбирает кредитный продукт</w:t>
            </w:r>
          </w:p>
          <w:p w:rsidR="00295DF4" w:rsidRPr="00FF5A99" w:rsidRDefault="00715295" w:rsidP="00715295">
            <w:pPr>
              <w:pStyle w:val="a4"/>
              <w:numPr>
                <w:ilvl w:val="0"/>
                <w:numId w:val="1"/>
              </w:numPr>
              <w:spacing w:line="240" w:lineRule="auto"/>
              <w:jc w:val="both"/>
              <w:rPr>
                <w:rFonts w:cs="Times New Roman"/>
                <w:szCs w:val="28"/>
              </w:rPr>
            </w:pPr>
            <w:r w:rsidRPr="00A049E6">
              <w:t xml:space="preserve">Система отображает окно, содержащее </w:t>
            </w:r>
            <w:r>
              <w:t>подробное описание выбранного продукта.</w:t>
            </w:r>
          </w:p>
        </w:tc>
      </w:tr>
      <w:tr w:rsidR="00361207" w:rsidTr="00715295">
        <w:tc>
          <w:tcPr>
            <w:tcW w:w="3397" w:type="dxa"/>
          </w:tcPr>
          <w:p w:rsidR="00361207" w:rsidRPr="00A773FC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Альтернативные потоки ( альтернативные течения</w:t>
            </w:r>
            <w:r w:rsidRPr="00A773FC">
              <w:rPr>
                <w:rFonts w:ascii="Times New Roman" w:hAnsi="Times New Roman" w:cs="Times New Roman"/>
                <w:sz w:val="28"/>
                <w:szCs w:val="28"/>
              </w:rPr>
              <w:t>):</w:t>
            </w:r>
          </w:p>
        </w:tc>
        <w:tc>
          <w:tcPr>
            <w:tcW w:w="5953" w:type="dxa"/>
          </w:tcPr>
          <w:p w:rsidR="00A8316F" w:rsidRPr="00A773FC" w:rsidRDefault="00715295" w:rsidP="00A773F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773FC">
              <w:rPr>
                <w:rFonts w:ascii="Times New Roman" w:hAnsi="Times New Roman" w:cs="Times New Roman"/>
                <w:sz w:val="28"/>
                <w:szCs w:val="28"/>
              </w:rPr>
              <w:t>Альтернативных потоков нет.</w:t>
            </w:r>
          </w:p>
        </w:tc>
      </w:tr>
      <w:tr w:rsidR="00361207" w:rsidTr="00715295">
        <w:tc>
          <w:tcPr>
            <w:tcW w:w="3397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Потоки ошибок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953" w:type="dxa"/>
          </w:tcPr>
          <w:p w:rsidR="00361207" w:rsidRPr="00CD1521" w:rsidRDefault="00715295" w:rsidP="0071529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295">
              <w:rPr>
                <w:rFonts w:ascii="Times New Roman" w:hAnsi="Times New Roman" w:cs="Times New Roman"/>
                <w:sz w:val="28"/>
                <w:szCs w:val="28"/>
              </w:rPr>
              <w:t>Потоки не определены</w:t>
            </w:r>
          </w:p>
        </w:tc>
      </w:tr>
      <w:tr w:rsidR="00361207" w:rsidTr="00715295">
        <w:tc>
          <w:tcPr>
            <w:tcW w:w="3397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Подпотоки</w:t>
            </w:r>
            <w:proofErr w:type="spellEnd"/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953" w:type="dxa"/>
          </w:tcPr>
          <w:p w:rsidR="00361207" w:rsidRPr="00FF5A99" w:rsidRDefault="00715295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5295">
              <w:rPr>
                <w:rFonts w:ascii="Times New Roman" w:hAnsi="Times New Roman" w:cs="Times New Roman"/>
                <w:sz w:val="28"/>
                <w:szCs w:val="28"/>
              </w:rPr>
              <w:t>Потоки не определены</w:t>
            </w:r>
          </w:p>
        </w:tc>
      </w:tr>
      <w:tr w:rsidR="00361207" w:rsidTr="00715295">
        <w:tc>
          <w:tcPr>
            <w:tcW w:w="3397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Приоритет (Критично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| 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Важно 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|</w:t>
            </w: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 xml:space="preserve"> Желательно)</w:t>
            </w:r>
            <w:r w:rsidRPr="00FF5A9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</w:t>
            </w:r>
          </w:p>
        </w:tc>
        <w:tc>
          <w:tcPr>
            <w:tcW w:w="5953" w:type="dxa"/>
          </w:tcPr>
          <w:p w:rsidR="00361207" w:rsidRPr="00361207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Критично</w:t>
            </w:r>
          </w:p>
        </w:tc>
      </w:tr>
      <w:tr w:rsidR="00361207" w:rsidTr="00715295">
        <w:tc>
          <w:tcPr>
            <w:tcW w:w="3397" w:type="dxa"/>
          </w:tcPr>
          <w:p w:rsidR="00361207" w:rsidRPr="00FF5A99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F5A99">
              <w:rPr>
                <w:rFonts w:ascii="Times New Roman" w:hAnsi="Times New Roman" w:cs="Times New Roman"/>
                <w:sz w:val="28"/>
                <w:szCs w:val="28"/>
              </w:rPr>
              <w:t>Частота использования (Всегда | Часто | Иногда | Редко | Один раз)</w:t>
            </w:r>
          </w:p>
        </w:tc>
        <w:tc>
          <w:tcPr>
            <w:tcW w:w="5953" w:type="dxa"/>
          </w:tcPr>
          <w:p w:rsidR="00361207" w:rsidRPr="00361207" w:rsidRDefault="00361207" w:rsidP="0036120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61207">
              <w:rPr>
                <w:rFonts w:ascii="Times New Roman" w:hAnsi="Times New Roman" w:cs="Times New Roman"/>
                <w:sz w:val="28"/>
                <w:szCs w:val="28"/>
              </w:rPr>
              <w:t>Всегда</w:t>
            </w:r>
          </w:p>
        </w:tc>
      </w:tr>
    </w:tbl>
    <w:p w:rsidR="006F326D" w:rsidRDefault="006F326D">
      <w:bookmarkStart w:id="0" w:name="_GoBack"/>
      <w:bookmarkEnd w:id="0"/>
    </w:p>
    <w:sectPr w:rsidR="006F32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14191"/>
    <w:multiLevelType w:val="hybridMultilevel"/>
    <w:tmpl w:val="4BCAD5B6"/>
    <w:lvl w:ilvl="0" w:tplc="04190013">
      <w:start w:val="1"/>
      <w:numFmt w:val="upperRoman"/>
      <w:lvlText w:val="%1."/>
      <w:lvlJc w:val="righ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93F137A"/>
    <w:multiLevelType w:val="hybridMultilevel"/>
    <w:tmpl w:val="DAE06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F20D13"/>
    <w:multiLevelType w:val="hybridMultilevel"/>
    <w:tmpl w:val="871CA8EC"/>
    <w:lvl w:ilvl="0" w:tplc="8CB6A6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A3249"/>
    <w:multiLevelType w:val="hybridMultilevel"/>
    <w:tmpl w:val="C55CFA9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4D0EDD"/>
    <w:multiLevelType w:val="hybridMultilevel"/>
    <w:tmpl w:val="87D80F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0099"/>
    <w:rsid w:val="00062E55"/>
    <w:rsid w:val="000A1F09"/>
    <w:rsid w:val="00127962"/>
    <w:rsid w:val="001E6D7D"/>
    <w:rsid w:val="00295DF4"/>
    <w:rsid w:val="002D0099"/>
    <w:rsid w:val="002F5A81"/>
    <w:rsid w:val="00361207"/>
    <w:rsid w:val="004909F4"/>
    <w:rsid w:val="004C7933"/>
    <w:rsid w:val="004D0777"/>
    <w:rsid w:val="005539D2"/>
    <w:rsid w:val="006F326D"/>
    <w:rsid w:val="00715295"/>
    <w:rsid w:val="0073333F"/>
    <w:rsid w:val="00745A6A"/>
    <w:rsid w:val="00753EF2"/>
    <w:rsid w:val="007D5FBC"/>
    <w:rsid w:val="009A4AF6"/>
    <w:rsid w:val="00A773FC"/>
    <w:rsid w:val="00A8316F"/>
    <w:rsid w:val="00B37ECB"/>
    <w:rsid w:val="00B450C6"/>
    <w:rsid w:val="00CD1521"/>
    <w:rsid w:val="00F65E59"/>
    <w:rsid w:val="00FF5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B1C1EB"/>
  <w15:chartTrackingRefBased/>
  <w15:docId w15:val="{34D13DD7-FEFB-44D6-B2C4-75A27E505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53E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909F4"/>
    <w:pPr>
      <w:spacing w:after="0" w:line="360" w:lineRule="auto"/>
      <w:ind w:left="720" w:firstLine="709"/>
      <w:contextualSpacing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3E0332-2853-4CE1-8908-B4D36A2356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1171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Лиза Антипатрова</dc:creator>
  <cp:keywords/>
  <dc:description/>
  <cp:lastModifiedBy>Лиза Антипатрова</cp:lastModifiedBy>
  <cp:revision>4</cp:revision>
  <dcterms:created xsi:type="dcterms:W3CDTF">2025-03-06T08:38:00Z</dcterms:created>
  <dcterms:modified xsi:type="dcterms:W3CDTF">2025-03-07T10:41:00Z</dcterms:modified>
</cp:coreProperties>
</file>