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EA79D" w14:textId="77777777" w:rsidR="007A740D" w:rsidRPr="00551C6C" w:rsidRDefault="007A740D" w:rsidP="008C48D7">
      <w:pPr>
        <w:tabs>
          <w:tab w:val="left" w:pos="1903"/>
        </w:tabs>
        <w:ind w:firstLine="510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b/>
          <w:sz w:val="28"/>
          <w:szCs w:val="28"/>
        </w:rPr>
        <w:t xml:space="preserve">Транзакция </w:t>
      </w:r>
      <w:r w:rsidRPr="00551C6C">
        <w:rPr>
          <w:rFonts w:ascii="Times New Roman" w:hAnsi="Times New Roman"/>
          <w:sz w:val="28"/>
          <w:szCs w:val="28"/>
        </w:rPr>
        <w:sym w:font="Symbol" w:char="F02D"/>
      </w:r>
      <w:r w:rsidRPr="00551C6C">
        <w:rPr>
          <w:rFonts w:ascii="Times New Roman" w:hAnsi="Times New Roman"/>
          <w:sz w:val="28"/>
          <w:szCs w:val="28"/>
        </w:rPr>
        <w:t xml:space="preserve">  это механизм базы данных, позволяющий таким образом объединять несколько операторов, изменяющих базу данных, чтобы все выполнились или все не выполнились. </w:t>
      </w:r>
    </w:p>
    <w:p w14:paraId="22AF8D8A" w14:textId="1D00E2F0" w:rsidR="007A740D" w:rsidRPr="00551C6C" w:rsidRDefault="007A740D" w:rsidP="008C48D7">
      <w:pPr>
        <w:tabs>
          <w:tab w:val="left" w:pos="1903"/>
        </w:tabs>
        <w:spacing w:after="120"/>
        <w:ind w:firstLine="510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 xml:space="preserve">Основные свойства транзакции: </w:t>
      </w:r>
      <w:r w:rsidRPr="00551C6C">
        <w:rPr>
          <w:rFonts w:ascii="Times New Roman" w:hAnsi="Times New Roman"/>
          <w:i/>
          <w:sz w:val="28"/>
          <w:szCs w:val="28"/>
        </w:rPr>
        <w:t>атомарность</w:t>
      </w:r>
      <w:r w:rsidRPr="00551C6C">
        <w:rPr>
          <w:rFonts w:ascii="Times New Roman" w:hAnsi="Times New Roman"/>
          <w:sz w:val="28"/>
          <w:szCs w:val="28"/>
        </w:rPr>
        <w:t xml:space="preserve"> (операторы изменения БД, включенные в транзакцию, либо выполнятся все, либо не выполнится ни один); </w:t>
      </w:r>
      <w:r w:rsidRPr="00551C6C">
        <w:rPr>
          <w:rFonts w:ascii="Times New Roman" w:hAnsi="Times New Roman"/>
          <w:i/>
          <w:sz w:val="28"/>
          <w:szCs w:val="28"/>
        </w:rPr>
        <w:t>согласованность</w:t>
      </w:r>
      <w:r w:rsidRPr="00551C6C">
        <w:rPr>
          <w:rFonts w:ascii="Times New Roman" w:hAnsi="Times New Roman"/>
          <w:sz w:val="28"/>
          <w:szCs w:val="28"/>
        </w:rPr>
        <w:t xml:space="preserve"> (транзакция должна фиксировать новое согласованное состояние БД); </w:t>
      </w:r>
      <w:r w:rsidRPr="00551C6C">
        <w:rPr>
          <w:rFonts w:ascii="Times New Roman" w:hAnsi="Times New Roman"/>
          <w:i/>
          <w:sz w:val="28"/>
          <w:szCs w:val="28"/>
        </w:rPr>
        <w:t>изолированность</w:t>
      </w:r>
      <w:r w:rsidRPr="00551C6C">
        <w:rPr>
          <w:rFonts w:ascii="Times New Roman" w:hAnsi="Times New Roman"/>
          <w:sz w:val="28"/>
          <w:szCs w:val="28"/>
        </w:rPr>
        <w:t xml:space="preserve"> (отсутствие взаимного влияния параллельных транзакций на результаты их выполнения); </w:t>
      </w:r>
      <w:r w:rsidRPr="00551C6C">
        <w:rPr>
          <w:rFonts w:ascii="Times New Roman" w:hAnsi="Times New Roman"/>
          <w:i/>
          <w:sz w:val="28"/>
          <w:szCs w:val="28"/>
        </w:rPr>
        <w:t>долговечность</w:t>
      </w:r>
      <w:r w:rsidRPr="00551C6C">
        <w:rPr>
          <w:rFonts w:ascii="Times New Roman" w:hAnsi="Times New Roman"/>
          <w:sz w:val="28"/>
          <w:szCs w:val="28"/>
        </w:rPr>
        <w:t xml:space="preserve"> (изменения в БД, выполненные и зафиксированные транзакцией, могут быть отменены только с помощью новой транзакции).</w:t>
      </w:r>
    </w:p>
    <w:p w14:paraId="06C726AD" w14:textId="77777777" w:rsidR="007A740D" w:rsidRPr="00551C6C" w:rsidRDefault="007A740D" w:rsidP="008C48D7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 xml:space="preserve">Режим </w:t>
      </w:r>
      <w:r w:rsidRPr="00551C6C">
        <w:rPr>
          <w:rFonts w:ascii="Times New Roman" w:hAnsi="Times New Roman"/>
          <w:i/>
          <w:sz w:val="28"/>
          <w:szCs w:val="28"/>
        </w:rPr>
        <w:t>неявной транзакции</w:t>
      </w:r>
      <w:r w:rsidRPr="00551C6C">
        <w:rPr>
          <w:rFonts w:ascii="Times New Roman" w:hAnsi="Times New Roman"/>
          <w:sz w:val="28"/>
          <w:szCs w:val="28"/>
        </w:rPr>
        <w:t xml:space="preserve"> может быть включен для текущего соединения с сервером БД с помощью специальной инструкции: </w:t>
      </w:r>
    </w:p>
    <w:p w14:paraId="21235E4A" w14:textId="77777777" w:rsidR="007A740D" w:rsidRPr="00551C6C" w:rsidRDefault="007A740D" w:rsidP="008C48D7">
      <w:pPr>
        <w:tabs>
          <w:tab w:val="left" w:pos="1903"/>
        </w:tabs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b/>
          <w:sz w:val="28"/>
          <w:szCs w:val="28"/>
          <w:lang w:val="en-US"/>
        </w:rPr>
        <w:t>SET</w:t>
      </w:r>
      <w:r w:rsidRPr="00551C6C">
        <w:rPr>
          <w:rFonts w:ascii="Times New Roman" w:hAnsi="Times New Roman"/>
          <w:b/>
          <w:sz w:val="28"/>
          <w:szCs w:val="28"/>
        </w:rPr>
        <w:t xml:space="preserve"> </w:t>
      </w:r>
      <w:r w:rsidRPr="00551C6C">
        <w:rPr>
          <w:rFonts w:ascii="Times New Roman" w:hAnsi="Times New Roman"/>
          <w:b/>
          <w:sz w:val="28"/>
          <w:szCs w:val="28"/>
          <w:lang w:val="en-US"/>
        </w:rPr>
        <w:t>IMPLICIT</w:t>
      </w:r>
      <w:r w:rsidRPr="00551C6C">
        <w:rPr>
          <w:rFonts w:ascii="Times New Roman" w:hAnsi="Times New Roman"/>
          <w:b/>
          <w:sz w:val="28"/>
          <w:szCs w:val="28"/>
        </w:rPr>
        <w:t>_</w:t>
      </w:r>
      <w:r w:rsidRPr="00551C6C">
        <w:rPr>
          <w:rFonts w:ascii="Times New Roman" w:hAnsi="Times New Roman"/>
          <w:b/>
          <w:sz w:val="28"/>
          <w:szCs w:val="28"/>
          <w:lang w:val="en-US"/>
        </w:rPr>
        <w:t>TRANSACTIONS</w:t>
      </w:r>
      <w:r w:rsidRPr="00551C6C">
        <w:rPr>
          <w:rFonts w:ascii="Times New Roman" w:hAnsi="Times New Roman"/>
          <w:b/>
          <w:sz w:val="28"/>
          <w:szCs w:val="28"/>
        </w:rPr>
        <w:t xml:space="preserve"> </w:t>
      </w:r>
      <w:r w:rsidRPr="00551C6C">
        <w:rPr>
          <w:rFonts w:ascii="Times New Roman" w:hAnsi="Times New Roman"/>
          <w:b/>
          <w:sz w:val="28"/>
          <w:szCs w:val="28"/>
          <w:lang w:val="en-US"/>
        </w:rPr>
        <w:t>ON</w:t>
      </w:r>
    </w:p>
    <w:p w14:paraId="64E5137F" w14:textId="77777777" w:rsidR="007A740D" w:rsidRPr="00551C6C" w:rsidRDefault="007A740D" w:rsidP="008C48D7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 xml:space="preserve">Обратное переключение осуществляется с использованием ключевого слова </w:t>
      </w:r>
      <w:r w:rsidRPr="00551C6C">
        <w:rPr>
          <w:rFonts w:ascii="Times New Roman" w:hAnsi="Times New Roman"/>
          <w:sz w:val="28"/>
          <w:szCs w:val="28"/>
          <w:lang w:val="en-US"/>
        </w:rPr>
        <w:t>OFF</w:t>
      </w:r>
      <w:r w:rsidRPr="00551C6C">
        <w:rPr>
          <w:rFonts w:ascii="Times New Roman" w:hAnsi="Times New Roman"/>
          <w:sz w:val="28"/>
          <w:szCs w:val="28"/>
        </w:rPr>
        <w:t xml:space="preserve"> вместо </w:t>
      </w:r>
      <w:r w:rsidRPr="00551C6C">
        <w:rPr>
          <w:rFonts w:ascii="Times New Roman" w:hAnsi="Times New Roman"/>
          <w:sz w:val="28"/>
          <w:szCs w:val="28"/>
          <w:lang w:val="en-US"/>
        </w:rPr>
        <w:t>ON</w:t>
      </w:r>
      <w:r w:rsidRPr="00551C6C">
        <w:rPr>
          <w:rFonts w:ascii="Times New Roman" w:hAnsi="Times New Roman"/>
          <w:sz w:val="28"/>
          <w:szCs w:val="28"/>
        </w:rPr>
        <w:t>.</w:t>
      </w:r>
    </w:p>
    <w:p w14:paraId="4329EE71" w14:textId="77777777" w:rsidR="007A740D" w:rsidRPr="00551C6C" w:rsidRDefault="007A740D" w:rsidP="008C48D7">
      <w:pPr>
        <w:tabs>
          <w:tab w:val="left" w:pos="1903"/>
        </w:tabs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>Неявная транзакция начинается, если выполняется один из следующих операторов:</w:t>
      </w:r>
    </w:p>
    <w:p w14:paraId="3AAD2FD4" w14:textId="77777777" w:rsidR="007A740D" w:rsidRPr="00551C6C" w:rsidRDefault="007A740D" w:rsidP="008C48D7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551C6C">
        <w:rPr>
          <w:rFonts w:ascii="Times New Roman" w:hAnsi="Times New Roman"/>
          <w:sz w:val="28"/>
          <w:szCs w:val="28"/>
          <w:lang w:val="en-US"/>
        </w:rPr>
        <w:t>CREATE, DROP; ALTER TABLE; INSERT, DELETE, UPDATE, SELECT, TRUNCATE TABLE; OPEN, FETCH; GRANT (</w:t>
      </w:r>
      <w:r w:rsidRPr="00551C6C">
        <w:rPr>
          <w:rFonts w:ascii="Times New Roman" w:hAnsi="Times New Roman"/>
          <w:sz w:val="28"/>
          <w:szCs w:val="28"/>
        </w:rPr>
        <w:t>выдача</w:t>
      </w:r>
      <w:r w:rsidRPr="00551C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51C6C">
        <w:rPr>
          <w:rFonts w:ascii="Times New Roman" w:hAnsi="Times New Roman"/>
          <w:sz w:val="28"/>
          <w:szCs w:val="28"/>
        </w:rPr>
        <w:t>разрешений</w:t>
      </w:r>
      <w:r w:rsidRPr="00551C6C">
        <w:rPr>
          <w:rFonts w:ascii="Times New Roman" w:hAnsi="Times New Roman"/>
          <w:sz w:val="28"/>
          <w:szCs w:val="28"/>
          <w:lang w:val="en-US"/>
        </w:rPr>
        <w:t>), REVOKE (</w:t>
      </w:r>
      <w:r w:rsidRPr="00551C6C">
        <w:rPr>
          <w:rFonts w:ascii="Times New Roman" w:hAnsi="Times New Roman"/>
          <w:sz w:val="28"/>
          <w:szCs w:val="28"/>
        </w:rPr>
        <w:t>запрещение</w:t>
      </w:r>
      <w:r w:rsidRPr="00551C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51C6C">
        <w:rPr>
          <w:rFonts w:ascii="Times New Roman" w:hAnsi="Times New Roman"/>
          <w:sz w:val="28"/>
          <w:szCs w:val="28"/>
        </w:rPr>
        <w:t>разрешений</w:t>
      </w:r>
      <w:r w:rsidRPr="00551C6C">
        <w:rPr>
          <w:rFonts w:ascii="Times New Roman" w:hAnsi="Times New Roman"/>
          <w:sz w:val="28"/>
          <w:szCs w:val="28"/>
          <w:lang w:val="en-US"/>
        </w:rPr>
        <w:t xml:space="preserve">). </w:t>
      </w:r>
    </w:p>
    <w:p w14:paraId="2110BC7F" w14:textId="77777777" w:rsidR="007A740D" w:rsidRPr="00551C6C" w:rsidRDefault="007A740D" w:rsidP="008C48D7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>Неявная транзакция продолжается до тех пор, пока не будет выполнен оператор фиксации (</w:t>
      </w:r>
      <w:r w:rsidRPr="00551C6C">
        <w:rPr>
          <w:rFonts w:ascii="Times New Roman" w:hAnsi="Times New Roman"/>
          <w:sz w:val="28"/>
          <w:szCs w:val="28"/>
          <w:lang w:val="en-US"/>
        </w:rPr>
        <w:t>COMMIT</w:t>
      </w:r>
      <w:r w:rsidRPr="00551C6C">
        <w:rPr>
          <w:rFonts w:ascii="Times New Roman" w:hAnsi="Times New Roman"/>
          <w:sz w:val="28"/>
          <w:szCs w:val="28"/>
        </w:rPr>
        <w:t>) или оператор отката (</w:t>
      </w:r>
      <w:r w:rsidRPr="00551C6C">
        <w:rPr>
          <w:rFonts w:ascii="Times New Roman" w:hAnsi="Times New Roman"/>
          <w:sz w:val="28"/>
          <w:szCs w:val="28"/>
          <w:lang w:val="en-US"/>
        </w:rPr>
        <w:t>ROLLBACK</w:t>
      </w:r>
      <w:r w:rsidRPr="00551C6C">
        <w:rPr>
          <w:rFonts w:ascii="Times New Roman" w:hAnsi="Times New Roman"/>
          <w:sz w:val="28"/>
          <w:szCs w:val="28"/>
        </w:rPr>
        <w:t>) транзакции.</w:t>
      </w:r>
    </w:p>
    <w:p w14:paraId="7476A5E5" w14:textId="2C059721" w:rsidR="007A740D" w:rsidRPr="00551C6C" w:rsidRDefault="007A740D" w:rsidP="008C48D7">
      <w:pPr>
        <w:jc w:val="both"/>
        <w:rPr>
          <w:sz w:val="28"/>
          <w:szCs w:val="28"/>
        </w:rPr>
      </w:pPr>
    </w:p>
    <w:p w14:paraId="6D83A9F9" w14:textId="460EC9E8" w:rsidR="008C48D7" w:rsidRPr="00551C6C" w:rsidRDefault="008C48D7" w:rsidP="008C48D7">
      <w:pPr>
        <w:tabs>
          <w:tab w:val="left" w:pos="1903"/>
        </w:tabs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 xml:space="preserve">Переключение в режим </w:t>
      </w:r>
      <w:r w:rsidRPr="00551C6C">
        <w:rPr>
          <w:rFonts w:ascii="Times New Roman" w:hAnsi="Times New Roman"/>
          <w:i/>
          <w:sz w:val="28"/>
          <w:szCs w:val="28"/>
        </w:rPr>
        <w:t>явной транзакции</w:t>
      </w:r>
      <w:r w:rsidRPr="00551C6C">
        <w:rPr>
          <w:rFonts w:ascii="Times New Roman" w:hAnsi="Times New Roman"/>
          <w:sz w:val="28"/>
          <w:szCs w:val="28"/>
        </w:rPr>
        <w:t xml:space="preserve"> осуществляется с помощью оператора BEGIN TRANSACTION. Транзакцию должен завершать один из операторов: COMMIT TRAN или ROLLBACK TRAN. После завершения явной транзакции происходит возврат в исходный режим (</w:t>
      </w:r>
      <w:proofErr w:type="spellStart"/>
      <w:r w:rsidRPr="00551C6C">
        <w:rPr>
          <w:rFonts w:ascii="Times New Roman" w:hAnsi="Times New Roman"/>
          <w:sz w:val="28"/>
          <w:szCs w:val="28"/>
        </w:rPr>
        <w:t>автофиксации</w:t>
      </w:r>
      <w:proofErr w:type="spellEnd"/>
      <w:r w:rsidRPr="00551C6C">
        <w:rPr>
          <w:rFonts w:ascii="Times New Roman" w:hAnsi="Times New Roman"/>
          <w:sz w:val="28"/>
          <w:szCs w:val="28"/>
        </w:rPr>
        <w:t xml:space="preserve"> или неявной транзакции). </w:t>
      </w:r>
    </w:p>
    <w:p w14:paraId="55F1862B" w14:textId="77777777" w:rsidR="008C48D7" w:rsidRPr="00551C6C" w:rsidRDefault="008C48D7" w:rsidP="008C48D7">
      <w:pPr>
        <w:tabs>
          <w:tab w:val="left" w:pos="1903"/>
        </w:tabs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>Транзакция начинается внутри TRY-блока и в случае успешного выполнения завершается оператором COMMIT. Если при выполнении возникла ошибка, то в CAT</w:t>
      </w:r>
      <w:r w:rsidRPr="00551C6C">
        <w:rPr>
          <w:rFonts w:ascii="Times New Roman" w:hAnsi="Times New Roman"/>
          <w:sz w:val="28"/>
          <w:szCs w:val="28"/>
          <w:lang w:val="en-US"/>
        </w:rPr>
        <w:t>C</w:t>
      </w:r>
      <w:r w:rsidRPr="00551C6C">
        <w:rPr>
          <w:rFonts w:ascii="Times New Roman" w:hAnsi="Times New Roman"/>
          <w:sz w:val="28"/>
          <w:szCs w:val="28"/>
        </w:rPr>
        <w:t>H-блоке формируется и выводится соответствующее сообщение, а затем выполняется откат (ROLLBACK).</w:t>
      </w:r>
    </w:p>
    <w:p w14:paraId="2DB4F651" w14:textId="77777777" w:rsidR="008C48D7" w:rsidRPr="00551C6C" w:rsidRDefault="008C48D7" w:rsidP="008C48D7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 xml:space="preserve">Системная функция @@TRANCOUNT возвращает уровень вложенности транзакции. (если значение больше нуля, то транзакция не завершена). </w:t>
      </w:r>
    </w:p>
    <w:p w14:paraId="125A3AF9" w14:textId="77777777" w:rsidR="008C48D7" w:rsidRPr="00551C6C" w:rsidRDefault="008C48D7" w:rsidP="008C48D7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 xml:space="preserve">Встроенная функция PATINDEX определяет в строке позицию первого символа подстроки, заданную шаблоном. С помощью этой функции в тексте сообщения об ошибке отыскивается имя ограничения целостности. </w:t>
      </w:r>
    </w:p>
    <w:p w14:paraId="2B6B7EF0" w14:textId="3886952D" w:rsidR="008C48D7" w:rsidRPr="00551C6C" w:rsidRDefault="008C48D7" w:rsidP="008C48D7">
      <w:pPr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>Изменения в таблице будут осуществлены только в случае отсутствия ошибок в операторах удаления и вставки.</w:t>
      </w:r>
    </w:p>
    <w:p w14:paraId="4331AF51" w14:textId="77777777" w:rsidR="008C48D7" w:rsidRPr="00551C6C" w:rsidRDefault="008C48D7" w:rsidP="008C48D7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lastRenderedPageBreak/>
        <w:t xml:space="preserve">Если транзакция состоит из нескольких независимых блоков операторов T-SQL, изменяющих базу данных, то может быть использован оператор SAVE TRANSACTION, формирующий </w:t>
      </w:r>
      <w:r w:rsidRPr="00551C6C">
        <w:rPr>
          <w:rFonts w:ascii="Times New Roman" w:hAnsi="Times New Roman"/>
          <w:i/>
          <w:sz w:val="28"/>
          <w:szCs w:val="28"/>
        </w:rPr>
        <w:t>контрольную точку</w:t>
      </w:r>
      <w:r w:rsidRPr="00551C6C">
        <w:rPr>
          <w:rFonts w:ascii="Times New Roman" w:hAnsi="Times New Roman"/>
          <w:sz w:val="28"/>
          <w:szCs w:val="28"/>
        </w:rPr>
        <w:t xml:space="preserve"> транзакции.</w:t>
      </w:r>
    </w:p>
    <w:p w14:paraId="69DC2895" w14:textId="77777777" w:rsidR="008C48D7" w:rsidRPr="00551C6C" w:rsidRDefault="008C48D7" w:rsidP="008C48D7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>При параллельных транзакциях могут возникать три проблемы.</w:t>
      </w:r>
    </w:p>
    <w:p w14:paraId="3E0DDCEE" w14:textId="77777777" w:rsidR="008C48D7" w:rsidRPr="00551C6C" w:rsidRDefault="008C48D7" w:rsidP="008C48D7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i/>
          <w:sz w:val="28"/>
          <w:szCs w:val="28"/>
        </w:rPr>
        <w:t>Неподтвержденное чтение.</w:t>
      </w:r>
      <w:r w:rsidRPr="00551C6C">
        <w:rPr>
          <w:rFonts w:ascii="Times New Roman" w:hAnsi="Times New Roman"/>
          <w:sz w:val="28"/>
          <w:szCs w:val="28"/>
        </w:rPr>
        <w:t xml:space="preserve"> До момента t1 транзакцией B выполняются два оператора: INSERT и UPDATE. Эти операторы изменяют таблицы БД, но до момента времени t2 не фиксируют и не откатывают эти изменения. После момента t1 транзакция A считывает содержимое таблиц, измененных транзакцией B и «видит» измененные или добавленные строки. При этом изменения остаются до момента t2 в неподтвержденном состоянии, т. е. могут быть как зафиксированными, так и отмененными. </w:t>
      </w:r>
    </w:p>
    <w:p w14:paraId="34E17984" w14:textId="77777777" w:rsidR="008C48D7" w:rsidRPr="00551C6C" w:rsidRDefault="008C48D7" w:rsidP="008C48D7">
      <w:pPr>
        <w:shd w:val="clear" w:color="auto" w:fill="FFFFFF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i/>
          <w:sz w:val="28"/>
          <w:szCs w:val="28"/>
        </w:rPr>
        <w:t xml:space="preserve">Неповторяющееся чтение. </w:t>
      </w:r>
      <w:r w:rsidRPr="00551C6C">
        <w:rPr>
          <w:rFonts w:ascii="Times New Roman" w:hAnsi="Times New Roman"/>
          <w:sz w:val="28"/>
          <w:szCs w:val="28"/>
        </w:rPr>
        <w:t>Одна транзакция читает данные несколько раз, а другая изменяет те же данные между двумя операциями чтения в первом процессе. По этой причине данные, прочитанные в различных операциях, будут разными.</w:t>
      </w:r>
    </w:p>
    <w:p w14:paraId="48FF9BBD" w14:textId="77777777" w:rsidR="008C48D7" w:rsidRPr="00551C6C" w:rsidRDefault="008C48D7" w:rsidP="008C48D7">
      <w:pPr>
        <w:shd w:val="clear" w:color="auto" w:fill="FFFFFF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i/>
          <w:sz w:val="28"/>
          <w:szCs w:val="28"/>
        </w:rPr>
        <w:t xml:space="preserve">Фантомное чтение. </w:t>
      </w:r>
      <w:r w:rsidRPr="00551C6C">
        <w:rPr>
          <w:rFonts w:ascii="Times New Roman" w:hAnsi="Times New Roman"/>
          <w:sz w:val="28"/>
          <w:szCs w:val="28"/>
        </w:rPr>
        <w:t>Две последовательные операции чтения могут получать различные значения, т. к. дополнительные строки, называемые фантом</w:t>
      </w:r>
      <w:r w:rsidRPr="00551C6C">
        <w:rPr>
          <w:rFonts w:ascii="Times New Roman" w:hAnsi="Times New Roman"/>
          <w:sz w:val="28"/>
          <w:szCs w:val="28"/>
        </w:rPr>
        <w:softHyphen/>
        <w:t>ными, могут добавляться другими транзакциями.</w:t>
      </w:r>
    </w:p>
    <w:p w14:paraId="17F772F3" w14:textId="77777777" w:rsidR="008C48D7" w:rsidRPr="00551C6C" w:rsidRDefault="008C48D7" w:rsidP="008C48D7">
      <w:pPr>
        <w:shd w:val="clear" w:color="auto" w:fill="FFFFFF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 xml:space="preserve">Чтобы такие проблемы не возникали, определяются различные уровни изолированности: </w:t>
      </w:r>
      <w:r w:rsidRPr="00551C6C">
        <w:rPr>
          <w:rFonts w:ascii="Times New Roman" w:hAnsi="Times New Roman"/>
          <w:sz w:val="28"/>
          <w:szCs w:val="28"/>
          <w:lang w:val="en-US"/>
        </w:rPr>
        <w:t>READ</w:t>
      </w:r>
      <w:r w:rsidRPr="00551C6C">
        <w:rPr>
          <w:rFonts w:ascii="Times New Roman" w:hAnsi="Times New Roman"/>
          <w:sz w:val="28"/>
          <w:szCs w:val="28"/>
        </w:rPr>
        <w:t xml:space="preserve"> </w:t>
      </w:r>
      <w:r w:rsidRPr="00551C6C">
        <w:rPr>
          <w:rFonts w:ascii="Times New Roman" w:hAnsi="Times New Roman"/>
          <w:sz w:val="28"/>
          <w:szCs w:val="28"/>
          <w:lang w:val="en-US"/>
        </w:rPr>
        <w:t>COMMITED</w:t>
      </w:r>
      <w:r w:rsidRPr="00551C6C">
        <w:rPr>
          <w:rFonts w:ascii="Times New Roman" w:hAnsi="Times New Roman"/>
          <w:sz w:val="28"/>
          <w:szCs w:val="28"/>
        </w:rPr>
        <w:t xml:space="preserve">, </w:t>
      </w:r>
      <w:r w:rsidRPr="00551C6C">
        <w:rPr>
          <w:rFonts w:ascii="Times New Roman" w:hAnsi="Times New Roman"/>
          <w:sz w:val="28"/>
          <w:szCs w:val="28"/>
          <w:lang w:val="en-US"/>
        </w:rPr>
        <w:t>REPEATABLE</w:t>
      </w:r>
      <w:r w:rsidRPr="00551C6C">
        <w:rPr>
          <w:rFonts w:ascii="Times New Roman" w:hAnsi="Times New Roman"/>
          <w:sz w:val="28"/>
          <w:szCs w:val="28"/>
        </w:rPr>
        <w:t xml:space="preserve"> </w:t>
      </w:r>
      <w:r w:rsidRPr="00551C6C">
        <w:rPr>
          <w:rFonts w:ascii="Times New Roman" w:hAnsi="Times New Roman"/>
          <w:sz w:val="28"/>
          <w:szCs w:val="28"/>
          <w:lang w:val="en-US"/>
        </w:rPr>
        <w:t>READ</w:t>
      </w:r>
      <w:r w:rsidRPr="00551C6C">
        <w:rPr>
          <w:rFonts w:ascii="Times New Roman" w:hAnsi="Times New Roman"/>
          <w:sz w:val="28"/>
          <w:szCs w:val="28"/>
        </w:rPr>
        <w:t xml:space="preserve">, </w:t>
      </w:r>
      <w:r w:rsidRPr="00551C6C">
        <w:rPr>
          <w:rFonts w:ascii="Times New Roman" w:hAnsi="Times New Roman"/>
          <w:sz w:val="28"/>
          <w:szCs w:val="28"/>
          <w:lang w:val="en-US"/>
        </w:rPr>
        <w:t>SERIALIZABLE</w:t>
      </w:r>
      <w:r w:rsidRPr="00551C6C">
        <w:rPr>
          <w:rFonts w:ascii="Times New Roman" w:hAnsi="Times New Roman"/>
          <w:sz w:val="28"/>
          <w:szCs w:val="28"/>
        </w:rPr>
        <w:t xml:space="preserve"> и др.</w:t>
      </w:r>
    </w:p>
    <w:p w14:paraId="1E15BE49" w14:textId="59701C31" w:rsidR="008C48D7" w:rsidRPr="00551C6C" w:rsidRDefault="008C48D7" w:rsidP="008C48D7">
      <w:pPr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>Для моделирования процесса в этом и следующих заданиях следует выполнять сценарии в три этапа: последовательно оба сценария до отметки t1; последовательно оба сценария c отметки t1 до отметки t2; последовательно оба сценария c отметки t2 и до конца.</w:t>
      </w:r>
    </w:p>
    <w:p w14:paraId="51B576C9" w14:textId="77777777" w:rsidR="008C48D7" w:rsidRPr="00551C6C" w:rsidRDefault="008C48D7" w:rsidP="008C48D7">
      <w:pPr>
        <w:tabs>
          <w:tab w:val="left" w:pos="2354"/>
        </w:tabs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 xml:space="preserve">Транзакция, выполняющаяся в рамках другой транзакции, называется </w:t>
      </w:r>
      <w:r w:rsidRPr="00551C6C">
        <w:rPr>
          <w:rFonts w:ascii="Times New Roman" w:hAnsi="Times New Roman"/>
          <w:i/>
          <w:sz w:val="28"/>
          <w:szCs w:val="28"/>
        </w:rPr>
        <w:t>вложенной</w:t>
      </w:r>
      <w:r w:rsidRPr="00551C6C">
        <w:rPr>
          <w:rFonts w:ascii="Times New Roman" w:hAnsi="Times New Roman"/>
          <w:sz w:val="28"/>
          <w:szCs w:val="28"/>
        </w:rPr>
        <w:t xml:space="preserve">. </w:t>
      </w:r>
    </w:p>
    <w:p w14:paraId="399AD9DB" w14:textId="77777777" w:rsidR="008C48D7" w:rsidRPr="00551C6C" w:rsidRDefault="008C48D7" w:rsidP="008C48D7">
      <w:pPr>
        <w:tabs>
          <w:tab w:val="left" w:pos="2354"/>
        </w:tabs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 xml:space="preserve">При работе с вложенными транзакциями нужно учитывать следующее: </w:t>
      </w:r>
    </w:p>
    <w:p w14:paraId="04A4826D" w14:textId="77777777" w:rsidR="008C48D7" w:rsidRPr="00551C6C" w:rsidRDefault="008C48D7" w:rsidP="008C48D7">
      <w:pPr>
        <w:tabs>
          <w:tab w:val="left" w:pos="2354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  <w:lang w:val="en-US"/>
        </w:rPr>
        <w:sym w:font="Symbol" w:char="F02D"/>
      </w:r>
      <w:r w:rsidRPr="00551C6C">
        <w:rPr>
          <w:rFonts w:ascii="Times New Roman" w:hAnsi="Times New Roman"/>
          <w:sz w:val="28"/>
          <w:szCs w:val="28"/>
        </w:rPr>
        <w:t xml:space="preserve"> оператор </w:t>
      </w:r>
      <w:r w:rsidRPr="00551C6C">
        <w:rPr>
          <w:rFonts w:ascii="Times New Roman" w:hAnsi="Times New Roman"/>
          <w:sz w:val="28"/>
          <w:szCs w:val="28"/>
          <w:lang w:val="en-US"/>
        </w:rPr>
        <w:t>COMMIT</w:t>
      </w:r>
      <w:r w:rsidRPr="00551C6C">
        <w:rPr>
          <w:rFonts w:ascii="Times New Roman" w:hAnsi="Times New Roman"/>
          <w:sz w:val="28"/>
          <w:szCs w:val="28"/>
        </w:rPr>
        <w:t xml:space="preserve"> вложенной транзакции действует только на внутренние операции вложенной транзакции; </w:t>
      </w:r>
    </w:p>
    <w:p w14:paraId="362C373C" w14:textId="77777777" w:rsidR="008C48D7" w:rsidRPr="00551C6C" w:rsidRDefault="008C48D7" w:rsidP="008C48D7">
      <w:pPr>
        <w:tabs>
          <w:tab w:val="left" w:pos="2354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  <w:lang w:val="en-US"/>
        </w:rPr>
        <w:sym w:font="Symbol" w:char="F02D"/>
      </w:r>
      <w:r w:rsidRPr="00551C6C">
        <w:rPr>
          <w:rFonts w:ascii="Times New Roman" w:hAnsi="Times New Roman"/>
          <w:sz w:val="28"/>
          <w:szCs w:val="28"/>
        </w:rPr>
        <w:t xml:space="preserve"> оператор </w:t>
      </w:r>
      <w:r w:rsidRPr="00551C6C">
        <w:rPr>
          <w:rFonts w:ascii="Times New Roman" w:hAnsi="Times New Roman"/>
          <w:sz w:val="28"/>
          <w:szCs w:val="28"/>
          <w:lang w:val="en-US"/>
        </w:rPr>
        <w:t>ROLLBACK</w:t>
      </w:r>
      <w:r w:rsidRPr="00551C6C">
        <w:rPr>
          <w:rFonts w:ascii="Times New Roman" w:hAnsi="Times New Roman"/>
          <w:sz w:val="28"/>
          <w:szCs w:val="28"/>
        </w:rPr>
        <w:t xml:space="preserve"> внешней транзакции отменяет зафиксированные операции внутренней транзакции; </w:t>
      </w:r>
    </w:p>
    <w:p w14:paraId="594FD602" w14:textId="77777777" w:rsidR="008C48D7" w:rsidRPr="00551C6C" w:rsidRDefault="008C48D7" w:rsidP="008C48D7">
      <w:pPr>
        <w:tabs>
          <w:tab w:val="left" w:pos="2354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  <w:lang w:val="en-US"/>
        </w:rPr>
        <w:sym w:font="Symbol" w:char="F02D"/>
      </w:r>
      <w:r w:rsidRPr="00551C6C">
        <w:rPr>
          <w:rFonts w:ascii="Times New Roman" w:hAnsi="Times New Roman"/>
          <w:sz w:val="28"/>
          <w:szCs w:val="28"/>
        </w:rPr>
        <w:t xml:space="preserve"> оператор </w:t>
      </w:r>
      <w:r w:rsidRPr="00551C6C">
        <w:rPr>
          <w:rFonts w:ascii="Times New Roman" w:hAnsi="Times New Roman"/>
          <w:sz w:val="28"/>
          <w:szCs w:val="28"/>
          <w:lang w:val="en-US"/>
        </w:rPr>
        <w:t>ROLLBACK</w:t>
      </w:r>
      <w:r w:rsidRPr="00551C6C">
        <w:rPr>
          <w:rFonts w:ascii="Times New Roman" w:hAnsi="Times New Roman"/>
          <w:sz w:val="28"/>
          <w:szCs w:val="28"/>
        </w:rPr>
        <w:t xml:space="preserve"> вложенной транзакции действует на операции внешней и внутренней транзакции, а также завершает обе транзакции; </w:t>
      </w:r>
    </w:p>
    <w:p w14:paraId="7FEC492E" w14:textId="237A3226" w:rsidR="00551C6C" w:rsidRPr="00551C6C" w:rsidRDefault="008C48D7" w:rsidP="00551C6C">
      <w:pPr>
        <w:tabs>
          <w:tab w:val="left" w:pos="2354"/>
        </w:tabs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  <w:lang w:val="en-US"/>
        </w:rPr>
        <w:sym w:font="Symbol" w:char="F02D"/>
      </w:r>
      <w:r w:rsidRPr="00551C6C">
        <w:rPr>
          <w:rFonts w:ascii="Times New Roman" w:hAnsi="Times New Roman"/>
          <w:sz w:val="28"/>
          <w:szCs w:val="28"/>
        </w:rPr>
        <w:t xml:space="preserve"> уровень вложенности транзакции можно определить с помощью системной функции @@</w:t>
      </w:r>
      <w:r w:rsidRPr="00551C6C">
        <w:rPr>
          <w:rFonts w:ascii="Times New Roman" w:hAnsi="Times New Roman"/>
          <w:sz w:val="28"/>
          <w:szCs w:val="28"/>
          <w:lang w:val="en-US"/>
        </w:rPr>
        <w:t>TRANCOUT</w:t>
      </w:r>
      <w:r w:rsidRPr="00551C6C">
        <w:rPr>
          <w:rFonts w:ascii="Times New Roman" w:hAnsi="Times New Roman"/>
          <w:sz w:val="28"/>
          <w:szCs w:val="28"/>
        </w:rPr>
        <w:t xml:space="preserve">. </w:t>
      </w:r>
    </w:p>
    <w:p w14:paraId="3EC651D3" w14:textId="77777777" w:rsidR="00551C6C" w:rsidRPr="00551C6C" w:rsidRDefault="00551C6C" w:rsidP="00551C6C">
      <w:pPr>
        <w:jc w:val="left"/>
        <w:rPr>
          <w:rFonts w:ascii="Times New Roman" w:eastAsiaTheme="minorHAnsi" w:hAnsi="Times New Roman"/>
          <w:sz w:val="28"/>
          <w:szCs w:val="28"/>
        </w:rPr>
      </w:pPr>
      <w:r w:rsidRPr="00551C6C">
        <w:rPr>
          <w:rFonts w:ascii="Times New Roman" w:hAnsi="Times New Roman"/>
          <w:b/>
          <w:bCs/>
          <w:sz w:val="28"/>
          <w:szCs w:val="28"/>
        </w:rPr>
        <w:t>Грязное чтение</w:t>
      </w:r>
      <w:r w:rsidRPr="00551C6C">
        <w:rPr>
          <w:rFonts w:ascii="Times New Roman" w:hAnsi="Times New Roman"/>
          <w:sz w:val="28"/>
          <w:szCs w:val="28"/>
        </w:rPr>
        <w:t xml:space="preserve"> – это когда данные, которые я прочитал, кто-то может откатить еще до того, как я завершу свою транзакцию.</w:t>
      </w:r>
    </w:p>
    <w:p w14:paraId="593DF2AD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</w:p>
    <w:p w14:paraId="3893CDAF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b/>
          <w:bCs/>
          <w:sz w:val="28"/>
          <w:szCs w:val="28"/>
        </w:rPr>
        <w:lastRenderedPageBreak/>
        <w:t>Неповторяющееся чтение</w:t>
      </w:r>
      <w:r w:rsidRPr="00551C6C">
        <w:rPr>
          <w:rFonts w:ascii="Times New Roman" w:hAnsi="Times New Roman"/>
          <w:sz w:val="28"/>
          <w:szCs w:val="28"/>
        </w:rPr>
        <w:t xml:space="preserve"> – это когда данные, которые я прочитал, кто-то может изменить еще до того, как я завершу свою транзакцию.</w:t>
      </w:r>
    </w:p>
    <w:p w14:paraId="19468F90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</w:p>
    <w:p w14:paraId="42FE4AC0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b/>
          <w:bCs/>
          <w:sz w:val="28"/>
          <w:szCs w:val="28"/>
        </w:rPr>
        <w:t xml:space="preserve">Фантомное чтение </w:t>
      </w:r>
      <w:r w:rsidRPr="00551C6C">
        <w:rPr>
          <w:rFonts w:ascii="Times New Roman" w:hAnsi="Times New Roman"/>
          <w:sz w:val="28"/>
          <w:szCs w:val="28"/>
        </w:rPr>
        <w:t>– когда ряд данных, которые я прочитал, кто-то может изменить до того, как я завершу свою транзакцию.</w:t>
      </w:r>
    </w:p>
    <w:p w14:paraId="30866D82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</w:p>
    <w:p w14:paraId="3023F230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  <w:lang w:val="en-US"/>
        </w:rPr>
        <w:t>READ</w:t>
      </w:r>
      <w:r w:rsidRPr="00551C6C">
        <w:rPr>
          <w:rFonts w:ascii="Times New Roman" w:hAnsi="Times New Roman"/>
          <w:sz w:val="28"/>
          <w:szCs w:val="28"/>
        </w:rPr>
        <w:t xml:space="preserve"> </w:t>
      </w:r>
      <w:r w:rsidRPr="00551C6C">
        <w:rPr>
          <w:rFonts w:ascii="Times New Roman" w:hAnsi="Times New Roman"/>
          <w:sz w:val="28"/>
          <w:szCs w:val="28"/>
          <w:lang w:val="en-US"/>
        </w:rPr>
        <w:t>COMMITED</w:t>
      </w:r>
      <w:r w:rsidRPr="00551C6C">
        <w:rPr>
          <w:rFonts w:ascii="Times New Roman" w:hAnsi="Times New Roman"/>
          <w:sz w:val="28"/>
          <w:szCs w:val="28"/>
        </w:rPr>
        <w:t xml:space="preserve"> – может читать только те данные, которые были </w:t>
      </w:r>
      <w:proofErr w:type="spellStart"/>
      <w:r w:rsidRPr="00551C6C">
        <w:rPr>
          <w:rFonts w:ascii="Times New Roman" w:hAnsi="Times New Roman"/>
          <w:sz w:val="28"/>
          <w:szCs w:val="28"/>
        </w:rPr>
        <w:t>закоммичены</w:t>
      </w:r>
      <w:proofErr w:type="spellEnd"/>
    </w:p>
    <w:p w14:paraId="6E0EECBB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>Спасает от грязного чтения</w:t>
      </w:r>
    </w:p>
    <w:p w14:paraId="4D9CC535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</w:p>
    <w:p w14:paraId="12466516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  <w:lang w:val="en-US"/>
        </w:rPr>
        <w:t>REPEATABLE</w:t>
      </w:r>
      <w:r w:rsidRPr="00551C6C">
        <w:rPr>
          <w:rFonts w:ascii="Times New Roman" w:hAnsi="Times New Roman"/>
          <w:sz w:val="28"/>
          <w:szCs w:val="28"/>
        </w:rPr>
        <w:t xml:space="preserve"> </w:t>
      </w:r>
      <w:r w:rsidRPr="00551C6C">
        <w:rPr>
          <w:rFonts w:ascii="Times New Roman" w:hAnsi="Times New Roman"/>
          <w:sz w:val="28"/>
          <w:szCs w:val="28"/>
          <w:lang w:val="en-US"/>
        </w:rPr>
        <w:t>READ</w:t>
      </w:r>
      <w:r w:rsidRPr="00551C6C">
        <w:rPr>
          <w:rFonts w:ascii="Times New Roman" w:hAnsi="Times New Roman"/>
          <w:sz w:val="28"/>
          <w:szCs w:val="28"/>
        </w:rPr>
        <w:t xml:space="preserve"> – пока транзакция не завершится, никто не может изменять и удалять строки</w:t>
      </w:r>
    </w:p>
    <w:p w14:paraId="31A0C6DF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>Спасает от грязного чтения и неповторяющегося чтения</w:t>
      </w:r>
    </w:p>
    <w:p w14:paraId="7FFA3698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</w:p>
    <w:p w14:paraId="3D0D6067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  <w:lang w:val="en-US"/>
        </w:rPr>
        <w:t>SERIALIZABLE</w:t>
      </w:r>
      <w:r w:rsidRPr="00551C6C">
        <w:rPr>
          <w:rFonts w:ascii="Times New Roman" w:hAnsi="Times New Roman"/>
          <w:sz w:val="28"/>
          <w:szCs w:val="28"/>
        </w:rPr>
        <w:t xml:space="preserve"> – самый жесткий, но самый тяжелый для БД и медленный для обработки запросов уровень. В этом случае транзакции идут друг за другом.</w:t>
      </w:r>
    </w:p>
    <w:p w14:paraId="45381A92" w14:textId="77777777" w:rsidR="00551C6C" w:rsidRPr="00551C6C" w:rsidRDefault="00551C6C" w:rsidP="00551C6C">
      <w:pPr>
        <w:jc w:val="left"/>
        <w:rPr>
          <w:rFonts w:ascii="Times New Roman" w:hAnsi="Times New Roman"/>
          <w:sz w:val="28"/>
          <w:szCs w:val="28"/>
        </w:rPr>
      </w:pPr>
      <w:r w:rsidRPr="00551C6C">
        <w:rPr>
          <w:rFonts w:ascii="Times New Roman" w:hAnsi="Times New Roman"/>
          <w:sz w:val="28"/>
          <w:szCs w:val="28"/>
        </w:rPr>
        <w:t>Избавляет от всех аномалий.</w:t>
      </w:r>
    </w:p>
    <w:p w14:paraId="3EC306B8" w14:textId="77777777" w:rsidR="00551C6C" w:rsidRPr="00551C6C" w:rsidRDefault="00551C6C" w:rsidP="00551C6C">
      <w:pPr>
        <w:tabs>
          <w:tab w:val="left" w:pos="2354"/>
        </w:tabs>
        <w:spacing w:after="120"/>
        <w:ind w:firstLine="284"/>
        <w:jc w:val="left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CF658B2" w14:textId="77777777" w:rsidR="008C48D7" w:rsidRDefault="008C48D7" w:rsidP="00551C6C">
      <w:pPr>
        <w:jc w:val="left"/>
        <w:rPr>
          <w:rFonts w:ascii="Times New Roman" w:hAnsi="Times New Roman"/>
          <w:sz w:val="28"/>
          <w:szCs w:val="28"/>
        </w:rPr>
      </w:pPr>
    </w:p>
    <w:p w14:paraId="5522DA89" w14:textId="77777777" w:rsidR="00154EA9" w:rsidRDefault="00154EA9" w:rsidP="00551C6C">
      <w:pPr>
        <w:jc w:val="left"/>
        <w:rPr>
          <w:rFonts w:ascii="Times New Roman" w:hAnsi="Times New Roman"/>
          <w:sz w:val="28"/>
          <w:szCs w:val="28"/>
        </w:rPr>
      </w:pPr>
    </w:p>
    <w:p w14:paraId="4663A594" w14:textId="77777777" w:rsidR="00154EA9" w:rsidRPr="00154EA9" w:rsidRDefault="00154EA9" w:rsidP="00154EA9">
      <w:pPr>
        <w:jc w:val="left"/>
        <w:rPr>
          <w:rFonts w:ascii="Times New Roman" w:hAnsi="Times New Roman"/>
          <w:sz w:val="28"/>
          <w:szCs w:val="28"/>
        </w:rPr>
      </w:pPr>
      <w:r w:rsidRPr="00154EA9">
        <w:rPr>
          <w:rFonts w:ascii="Times New Roman" w:hAnsi="Times New Roman"/>
          <w:b/>
          <w:bCs/>
          <w:sz w:val="28"/>
          <w:szCs w:val="28"/>
        </w:rPr>
        <w:t>Грязное чтение</w:t>
      </w:r>
      <w:r w:rsidRPr="00154EA9">
        <w:rPr>
          <w:rFonts w:ascii="Times New Roman" w:hAnsi="Times New Roman"/>
          <w:sz w:val="28"/>
          <w:szCs w:val="28"/>
        </w:rPr>
        <w:t xml:space="preserve"> – это когда данные, которые я прочитал, кто-то может откатить еще до того, как я завершу свою транзакцию.</w:t>
      </w:r>
    </w:p>
    <w:p w14:paraId="77D3F00F" w14:textId="77777777" w:rsidR="00154EA9" w:rsidRPr="00154EA9" w:rsidRDefault="00154EA9" w:rsidP="00154EA9">
      <w:pPr>
        <w:jc w:val="left"/>
        <w:rPr>
          <w:rFonts w:ascii="Times New Roman" w:hAnsi="Times New Roman"/>
          <w:sz w:val="28"/>
          <w:szCs w:val="28"/>
        </w:rPr>
      </w:pPr>
    </w:p>
    <w:p w14:paraId="18AD72BA" w14:textId="77777777" w:rsidR="00154EA9" w:rsidRPr="00154EA9" w:rsidRDefault="00154EA9" w:rsidP="00154EA9">
      <w:pPr>
        <w:jc w:val="left"/>
        <w:rPr>
          <w:rFonts w:ascii="Times New Roman" w:hAnsi="Times New Roman"/>
          <w:sz w:val="28"/>
          <w:szCs w:val="28"/>
        </w:rPr>
      </w:pPr>
      <w:r w:rsidRPr="00154EA9">
        <w:rPr>
          <w:rFonts w:ascii="Times New Roman" w:hAnsi="Times New Roman"/>
          <w:b/>
          <w:bCs/>
          <w:sz w:val="28"/>
          <w:szCs w:val="28"/>
        </w:rPr>
        <w:t>Неповторяющееся чтение</w:t>
      </w:r>
      <w:r w:rsidRPr="00154EA9">
        <w:rPr>
          <w:rFonts w:ascii="Times New Roman" w:hAnsi="Times New Roman"/>
          <w:sz w:val="28"/>
          <w:szCs w:val="28"/>
        </w:rPr>
        <w:t xml:space="preserve"> – это когда данные, которые я прочитал, кто-то может изменить еще до того, как я завершу свою транзакцию. (возможно добавление и изменение)</w:t>
      </w:r>
    </w:p>
    <w:p w14:paraId="51170609" w14:textId="77777777" w:rsidR="00154EA9" w:rsidRPr="00154EA9" w:rsidRDefault="00154EA9" w:rsidP="00154EA9">
      <w:pPr>
        <w:jc w:val="left"/>
        <w:rPr>
          <w:rFonts w:ascii="Times New Roman" w:hAnsi="Times New Roman"/>
          <w:sz w:val="28"/>
          <w:szCs w:val="28"/>
        </w:rPr>
      </w:pPr>
    </w:p>
    <w:p w14:paraId="7B4F7782" w14:textId="77777777" w:rsidR="00154EA9" w:rsidRPr="00154EA9" w:rsidRDefault="00154EA9" w:rsidP="00154EA9">
      <w:pPr>
        <w:jc w:val="left"/>
        <w:rPr>
          <w:rFonts w:ascii="Times New Roman" w:hAnsi="Times New Roman"/>
          <w:sz w:val="28"/>
          <w:szCs w:val="28"/>
        </w:rPr>
      </w:pPr>
      <w:r w:rsidRPr="00154EA9">
        <w:rPr>
          <w:rFonts w:ascii="Times New Roman" w:hAnsi="Times New Roman"/>
          <w:b/>
          <w:bCs/>
          <w:sz w:val="28"/>
          <w:szCs w:val="28"/>
        </w:rPr>
        <w:t xml:space="preserve">Фантомное чтение </w:t>
      </w:r>
      <w:r w:rsidRPr="00154EA9">
        <w:rPr>
          <w:rFonts w:ascii="Times New Roman" w:hAnsi="Times New Roman"/>
          <w:sz w:val="28"/>
          <w:szCs w:val="28"/>
        </w:rPr>
        <w:t>– когда ряд данных, которые я прочитал, кто-то может изменить до того, как я завершу свою транзакцию. (возможно удаление)</w:t>
      </w:r>
    </w:p>
    <w:p w14:paraId="32A8BA2D" w14:textId="77777777" w:rsidR="00154EA9" w:rsidRPr="00154EA9" w:rsidRDefault="00154EA9" w:rsidP="00154EA9">
      <w:pPr>
        <w:jc w:val="left"/>
        <w:rPr>
          <w:rFonts w:ascii="Times New Roman" w:hAnsi="Times New Roman"/>
          <w:sz w:val="28"/>
          <w:szCs w:val="28"/>
        </w:rPr>
      </w:pPr>
    </w:p>
    <w:p w14:paraId="0DFB253F" w14:textId="77777777" w:rsidR="00154EA9" w:rsidRPr="00154EA9" w:rsidRDefault="00154EA9" w:rsidP="00154EA9">
      <w:pPr>
        <w:jc w:val="left"/>
        <w:rPr>
          <w:rFonts w:ascii="Times New Roman" w:hAnsi="Times New Roman"/>
          <w:sz w:val="28"/>
          <w:szCs w:val="28"/>
        </w:rPr>
      </w:pPr>
      <w:r w:rsidRPr="00154EA9">
        <w:rPr>
          <w:rFonts w:ascii="Times New Roman" w:hAnsi="Times New Roman"/>
          <w:sz w:val="28"/>
          <w:szCs w:val="28"/>
          <w:lang w:val="en-US"/>
        </w:rPr>
        <w:t>READ</w:t>
      </w:r>
      <w:r w:rsidRPr="00154EA9">
        <w:rPr>
          <w:rFonts w:ascii="Times New Roman" w:hAnsi="Times New Roman"/>
          <w:sz w:val="28"/>
          <w:szCs w:val="28"/>
        </w:rPr>
        <w:t xml:space="preserve"> </w:t>
      </w:r>
      <w:r w:rsidRPr="00154EA9">
        <w:rPr>
          <w:rFonts w:ascii="Times New Roman" w:hAnsi="Times New Roman"/>
          <w:sz w:val="28"/>
          <w:szCs w:val="28"/>
          <w:lang w:val="en-US"/>
        </w:rPr>
        <w:t>COMMITED</w:t>
      </w:r>
      <w:r w:rsidRPr="00154EA9">
        <w:rPr>
          <w:rFonts w:ascii="Times New Roman" w:hAnsi="Times New Roman"/>
          <w:sz w:val="28"/>
          <w:szCs w:val="28"/>
        </w:rPr>
        <w:t xml:space="preserve"> – может читать только те данные, которые были </w:t>
      </w:r>
      <w:proofErr w:type="spellStart"/>
      <w:r w:rsidRPr="00154EA9">
        <w:rPr>
          <w:rFonts w:ascii="Times New Roman" w:hAnsi="Times New Roman"/>
          <w:sz w:val="28"/>
          <w:szCs w:val="28"/>
        </w:rPr>
        <w:t>закоммичены</w:t>
      </w:r>
      <w:proofErr w:type="spellEnd"/>
    </w:p>
    <w:p w14:paraId="76D08DA4" w14:textId="77777777" w:rsidR="00154EA9" w:rsidRPr="00154EA9" w:rsidRDefault="00154EA9" w:rsidP="00154EA9">
      <w:pPr>
        <w:jc w:val="left"/>
        <w:rPr>
          <w:rFonts w:ascii="Times New Roman" w:hAnsi="Times New Roman"/>
          <w:sz w:val="28"/>
          <w:szCs w:val="28"/>
        </w:rPr>
      </w:pPr>
      <w:r w:rsidRPr="00154EA9">
        <w:rPr>
          <w:rFonts w:ascii="Times New Roman" w:hAnsi="Times New Roman"/>
          <w:sz w:val="28"/>
          <w:szCs w:val="28"/>
        </w:rPr>
        <w:t>Спасает от грязного чтения</w:t>
      </w:r>
    </w:p>
    <w:p w14:paraId="39D6CFC7" w14:textId="77777777" w:rsidR="00154EA9" w:rsidRPr="00154EA9" w:rsidRDefault="00154EA9" w:rsidP="00154EA9">
      <w:pPr>
        <w:jc w:val="left"/>
        <w:rPr>
          <w:rFonts w:ascii="Times New Roman" w:hAnsi="Times New Roman"/>
          <w:sz w:val="28"/>
          <w:szCs w:val="28"/>
        </w:rPr>
      </w:pPr>
    </w:p>
    <w:p w14:paraId="00EDE13C" w14:textId="77777777" w:rsidR="00154EA9" w:rsidRPr="00154EA9" w:rsidRDefault="00154EA9" w:rsidP="00154EA9">
      <w:pPr>
        <w:jc w:val="left"/>
        <w:rPr>
          <w:rFonts w:ascii="Times New Roman" w:hAnsi="Times New Roman"/>
          <w:sz w:val="28"/>
          <w:szCs w:val="28"/>
        </w:rPr>
      </w:pPr>
      <w:r w:rsidRPr="00154EA9">
        <w:rPr>
          <w:rFonts w:ascii="Times New Roman" w:hAnsi="Times New Roman"/>
          <w:sz w:val="28"/>
          <w:szCs w:val="28"/>
          <w:lang w:val="en-US"/>
        </w:rPr>
        <w:t>REPEATABLE</w:t>
      </w:r>
      <w:r w:rsidRPr="00154EA9">
        <w:rPr>
          <w:rFonts w:ascii="Times New Roman" w:hAnsi="Times New Roman"/>
          <w:sz w:val="28"/>
          <w:szCs w:val="28"/>
        </w:rPr>
        <w:t xml:space="preserve"> </w:t>
      </w:r>
      <w:r w:rsidRPr="00154EA9">
        <w:rPr>
          <w:rFonts w:ascii="Times New Roman" w:hAnsi="Times New Roman"/>
          <w:sz w:val="28"/>
          <w:szCs w:val="28"/>
          <w:lang w:val="en-US"/>
        </w:rPr>
        <w:t>READ</w:t>
      </w:r>
      <w:r w:rsidRPr="00154EA9">
        <w:rPr>
          <w:rFonts w:ascii="Times New Roman" w:hAnsi="Times New Roman"/>
          <w:sz w:val="28"/>
          <w:szCs w:val="28"/>
        </w:rPr>
        <w:t xml:space="preserve"> – пока транзакция не завершится, никто не может изменять и удалять строки</w:t>
      </w:r>
    </w:p>
    <w:p w14:paraId="40E66967" w14:textId="77777777" w:rsidR="00154EA9" w:rsidRPr="00154EA9" w:rsidRDefault="00154EA9" w:rsidP="00154EA9">
      <w:pPr>
        <w:jc w:val="left"/>
        <w:rPr>
          <w:rFonts w:ascii="Times New Roman" w:hAnsi="Times New Roman"/>
          <w:sz w:val="28"/>
          <w:szCs w:val="28"/>
        </w:rPr>
      </w:pPr>
      <w:r w:rsidRPr="00154EA9">
        <w:rPr>
          <w:rFonts w:ascii="Times New Roman" w:hAnsi="Times New Roman"/>
          <w:sz w:val="28"/>
          <w:szCs w:val="28"/>
        </w:rPr>
        <w:t>Спасает от грязного чтения и неповторяющегося чтения</w:t>
      </w:r>
    </w:p>
    <w:p w14:paraId="62666D82" w14:textId="77777777" w:rsidR="00154EA9" w:rsidRPr="00154EA9" w:rsidRDefault="00154EA9" w:rsidP="00154EA9">
      <w:pPr>
        <w:jc w:val="left"/>
        <w:rPr>
          <w:rFonts w:ascii="Times New Roman" w:hAnsi="Times New Roman"/>
          <w:sz w:val="28"/>
          <w:szCs w:val="28"/>
        </w:rPr>
      </w:pPr>
    </w:p>
    <w:p w14:paraId="0E83F869" w14:textId="77777777" w:rsidR="00154EA9" w:rsidRPr="00154EA9" w:rsidRDefault="00154EA9" w:rsidP="00154EA9">
      <w:pPr>
        <w:jc w:val="left"/>
        <w:rPr>
          <w:rFonts w:ascii="Times New Roman" w:hAnsi="Times New Roman"/>
          <w:sz w:val="28"/>
          <w:szCs w:val="28"/>
        </w:rPr>
      </w:pPr>
      <w:r w:rsidRPr="00154EA9">
        <w:rPr>
          <w:rFonts w:ascii="Times New Roman" w:hAnsi="Times New Roman"/>
          <w:sz w:val="28"/>
          <w:szCs w:val="28"/>
          <w:lang w:val="en-US"/>
        </w:rPr>
        <w:t>SERIALIZABLE</w:t>
      </w:r>
      <w:r w:rsidRPr="00154EA9">
        <w:rPr>
          <w:rFonts w:ascii="Times New Roman" w:hAnsi="Times New Roman"/>
          <w:sz w:val="28"/>
          <w:szCs w:val="28"/>
        </w:rPr>
        <w:t xml:space="preserve"> – самый жесткий, но самый тяжелый для БД и медленный для обработки запросов уровень. В этом случае транзакции идут друг за другом.</w:t>
      </w:r>
    </w:p>
    <w:p w14:paraId="2504ED52" w14:textId="734A49AB" w:rsidR="00154EA9" w:rsidRPr="00551C6C" w:rsidRDefault="00154EA9" w:rsidP="00551C6C">
      <w:pPr>
        <w:jc w:val="left"/>
        <w:rPr>
          <w:rFonts w:ascii="Times New Roman" w:hAnsi="Times New Roman"/>
          <w:sz w:val="28"/>
          <w:szCs w:val="28"/>
        </w:rPr>
      </w:pPr>
      <w:r w:rsidRPr="00154EA9">
        <w:rPr>
          <w:rFonts w:ascii="Times New Roman" w:hAnsi="Times New Roman"/>
          <w:sz w:val="28"/>
          <w:szCs w:val="28"/>
        </w:rPr>
        <w:t>Избавляет от всех аномалий.</w:t>
      </w:r>
    </w:p>
    <w:sectPr w:rsidR="00154EA9" w:rsidRPr="00551C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9A4D2" w14:textId="77777777" w:rsidR="009301C6" w:rsidRDefault="009301C6" w:rsidP="00551C6C">
      <w:r>
        <w:separator/>
      </w:r>
    </w:p>
  </w:endnote>
  <w:endnote w:type="continuationSeparator" w:id="0">
    <w:p w14:paraId="43817F7C" w14:textId="77777777" w:rsidR="009301C6" w:rsidRDefault="009301C6" w:rsidP="00551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62E0A" w14:textId="77777777" w:rsidR="009301C6" w:rsidRDefault="009301C6" w:rsidP="00551C6C">
      <w:r>
        <w:separator/>
      </w:r>
    </w:p>
  </w:footnote>
  <w:footnote w:type="continuationSeparator" w:id="0">
    <w:p w14:paraId="2BB981B7" w14:textId="77777777" w:rsidR="009301C6" w:rsidRDefault="009301C6" w:rsidP="00551C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E3"/>
    <w:rsid w:val="00154EA9"/>
    <w:rsid w:val="004A13E3"/>
    <w:rsid w:val="00551C6C"/>
    <w:rsid w:val="006405E2"/>
    <w:rsid w:val="007A740D"/>
    <w:rsid w:val="008C48D7"/>
    <w:rsid w:val="009301C6"/>
    <w:rsid w:val="00A43DCE"/>
    <w:rsid w:val="00EA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20ED"/>
  <w15:chartTrackingRefBased/>
  <w15:docId w15:val="{528C9AE7-1BF9-4905-964C-D7BBA55C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40D"/>
    <w:pPr>
      <w:spacing w:after="0" w:line="240" w:lineRule="auto"/>
      <w:jc w:val="center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C6C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51C6C"/>
    <w:rPr>
      <w:rFonts w:ascii="Calibri" w:eastAsia="Calibri" w:hAnsi="Calibri" w:cs="Times New Roman"/>
      <w:lang w:val="ru-RU"/>
    </w:rPr>
  </w:style>
  <w:style w:type="paragraph" w:styleId="a5">
    <w:name w:val="footer"/>
    <w:basedOn w:val="a"/>
    <w:link w:val="a6"/>
    <w:uiPriority w:val="99"/>
    <w:unhideWhenUsed/>
    <w:rsid w:val="00551C6C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51C6C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7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 Berezka</cp:lastModifiedBy>
  <cp:revision>5</cp:revision>
  <dcterms:created xsi:type="dcterms:W3CDTF">2024-12-02T19:36:00Z</dcterms:created>
  <dcterms:modified xsi:type="dcterms:W3CDTF">2024-12-24T14:55:00Z</dcterms:modified>
</cp:coreProperties>
</file>