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Pr="009A621B" w:rsidRDefault="00506366" w:rsidP="009A621B">
      <w:pPr>
        <w:pStyle w:val="Heading1"/>
      </w:pPr>
      <w:r w:rsidRPr="009A621B">
        <w:t xml:space="preserve">Characteristics of </w:t>
      </w:r>
      <w:r w:rsidR="00300DF6" w:rsidRPr="009A621B">
        <w:t>Java</w:t>
      </w:r>
    </w:p>
    <w:p w:rsidR="00976575" w:rsidRDefault="00300DF6" w:rsidP="00976575">
      <w:r w:rsidRPr="00300DF6">
        <w:rPr>
          <w:b/>
        </w:rPr>
        <w:t>Java Programming language</w:t>
      </w:r>
      <w:r>
        <w:t xml:space="preserve"> has static typing.</w:t>
      </w:r>
      <w:r w:rsidR="00976575">
        <w:t xml:space="preserve"> A</w:t>
      </w:r>
      <w:r w:rsidR="00976575">
        <w:t>ll variables must be declared first before</w:t>
      </w:r>
    </w:p>
    <w:p w:rsidR="00300DF6" w:rsidRDefault="00976575" w:rsidP="00976575">
      <w:r>
        <w:t>they can be used.</w:t>
      </w:r>
    </w:p>
    <w:p w:rsidR="00300DF6" w:rsidRDefault="00300DF6" w:rsidP="00300DF6">
      <w:r>
        <w:t>Java has: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lowercase</w:t>
      </w:r>
      <w:r w:rsidR="00300DF6">
        <w:t xml:space="preserve"> style.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camelCase</w:t>
      </w:r>
      <w:r w:rsidR="00300DF6" w:rsidRPr="00300DF6">
        <w:t>.</w:t>
      </w:r>
    </w:p>
    <w:p w:rsidR="00D22CCD" w:rsidRPr="001537F9" w:rsidRDefault="00D22CCD" w:rsidP="00D22CCD">
      <w:pPr>
        <w:pStyle w:val="ListParagraph"/>
        <w:numPr>
          <w:ilvl w:val="0"/>
          <w:numId w:val="2"/>
        </w:numPr>
      </w:pPr>
      <w:r w:rsidRPr="00D22CCD">
        <w:t>UPPERCASE</w:t>
      </w:r>
      <w:r>
        <w:rPr>
          <w:lang w:val="ru-RU"/>
        </w:rPr>
        <w:t>.</w:t>
      </w:r>
    </w:p>
    <w:p w:rsidR="001537F9" w:rsidRPr="00300DF6" w:rsidRDefault="001537F9" w:rsidP="001537F9">
      <w:r w:rsidRPr="001537F9">
        <w:t>Variables are usually named in lowerCamelCase style</w:t>
      </w:r>
      <w:r>
        <w:t>.</w:t>
      </w:r>
    </w:p>
    <w:p w:rsidR="00954057" w:rsidRDefault="00300DF6" w:rsidP="00300DF6">
      <w:r w:rsidRPr="00300DF6">
        <w:t xml:space="preserve">Java Programming language has </w:t>
      </w:r>
      <w:r w:rsidRPr="00954057">
        <w:rPr>
          <w:b/>
        </w:rPr>
        <w:t>primitive</w:t>
      </w:r>
      <w:r w:rsidRPr="00300DF6">
        <w:t xml:space="preserve"> and </w:t>
      </w:r>
      <w:r w:rsidRPr="00954057">
        <w:rPr>
          <w:b/>
        </w:rPr>
        <w:t>reference</w:t>
      </w:r>
      <w:r w:rsidRPr="00300DF6">
        <w:t xml:space="preserve"> types.</w:t>
      </w:r>
    </w:p>
    <w:p w:rsidR="00954057" w:rsidRDefault="00954057" w:rsidP="00300DF6">
      <w:r>
        <w:rPr>
          <w:noProof/>
        </w:rPr>
        <w:drawing>
          <wp:inline distT="0" distB="0" distL="0" distR="0" wp14:anchorId="023EFBFB" wp14:editId="63229C5F">
            <wp:extent cx="2507665" cy="1309421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439" cy="1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C596" wp14:editId="16AF5126">
            <wp:extent cx="1887322" cy="12739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9308" cy="12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78">
        <w:rPr>
          <w:noProof/>
        </w:rPr>
        <w:drawing>
          <wp:inline distT="0" distB="0" distL="0" distR="0" wp14:anchorId="019AA1E1" wp14:editId="69921238">
            <wp:extent cx="1366189" cy="13386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732" cy="1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A3" w:rsidRDefault="00C85CA3" w:rsidP="00C85CA3">
      <w:pPr>
        <w:pStyle w:val="Heading1"/>
        <w:rPr>
          <w:lang w:val="ru-RU"/>
        </w:rPr>
      </w:pPr>
      <w:r>
        <w:rPr>
          <w:lang w:val="ru-RU"/>
        </w:rPr>
        <w:t>Целые типы и вещественные типы</w:t>
      </w:r>
    </w:p>
    <w:p w:rsidR="00C85CA3" w:rsidRPr="00C85CA3" w:rsidRDefault="00C85CA3" w:rsidP="00C85CA3">
      <w:pPr>
        <w:rPr>
          <w:lang w:val="ru-RU"/>
        </w:rPr>
      </w:pPr>
      <w:r>
        <w:rPr>
          <w:noProof/>
        </w:rPr>
        <w:drawing>
          <wp:inline distT="0" distB="0" distL="0" distR="0" wp14:anchorId="32FAAADC" wp14:editId="17023187">
            <wp:extent cx="3087014" cy="12757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099" cy="13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E652" wp14:editId="5C85500F">
            <wp:extent cx="2796493" cy="12246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202" cy="12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F6" w:rsidRPr="00300DF6" w:rsidRDefault="00300DF6" w:rsidP="00300DF6"/>
    <w:p w:rsidR="00300DF6" w:rsidRDefault="009A621B" w:rsidP="009A621B">
      <w:pPr>
        <w:pStyle w:val="Heading1"/>
      </w:pPr>
      <w:r w:rsidRPr="009A621B">
        <w:t>Main types of autotests</w:t>
      </w:r>
      <w:r>
        <w:br/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Unit</w:t>
      </w:r>
      <w:r>
        <w:t xml:space="preserve"> </w:t>
      </w:r>
      <w:r w:rsidR="00910A8E">
        <w:t>(</w:t>
      </w:r>
      <w:r w:rsidR="00910A8E">
        <w:rPr>
          <w:lang w:val="ru-RU"/>
        </w:rPr>
        <w:t xml:space="preserve">быстрые, максимально изолированы, </w:t>
      </w:r>
      <w:r w:rsidR="008D7883">
        <w:rPr>
          <w:lang w:val="ru-RU"/>
        </w:rPr>
        <w:t>самое большое количество ,тестируют одну функцию)</w:t>
      </w:r>
      <w:r>
        <w:t>- эти тесты предназначены для того, чтобы убедиться, что ваш код работает так, как вы ожидаете.</w:t>
      </w:r>
      <w:r w:rsidR="009A24AA">
        <w:rPr>
          <w:lang w:val="ru-RU"/>
        </w:rPr>
        <w:t xml:space="preserve"> Создают в основном разработчики.</w:t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Integration</w:t>
      </w:r>
      <w:r>
        <w:t xml:space="preserve"> </w:t>
      </w:r>
      <w:r w:rsidR="009A24AA">
        <w:rPr>
          <w:lang w:val="ru-RU"/>
        </w:rPr>
        <w:t xml:space="preserve">(частично изолированы, покрывают процессы взаимодействия) </w:t>
      </w:r>
      <w:r>
        <w:t>- с помощью интеграционных тестов вы гарантируете, что несколько частей вашего программного обеспечения взаимодействуют друг с другом должным образом.</w:t>
      </w:r>
      <w:r w:rsidR="009A24AA">
        <w:rPr>
          <w:lang w:val="ru-RU"/>
        </w:rPr>
        <w:t xml:space="preserve"> Создаются как правило тестировщиками, иногда разработчиками.</w:t>
      </w:r>
    </w:p>
    <w:p w:rsidR="00224CC9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lastRenderedPageBreak/>
        <w:t xml:space="preserve">UI </w:t>
      </w:r>
      <w:r w:rsidRPr="009A24AA">
        <w:t>(End to End, Acceptance</w:t>
      </w:r>
      <w:r w:rsidR="009A24AA">
        <w:rPr>
          <w:lang w:val="ru-RU"/>
        </w:rPr>
        <w:t>, иметируют поведение пользователя, требуют настройки окружения, должны быть обязательно, потому что они дают уверенность в том, что сценарии пользователя работают так как ожидается</w:t>
      </w:r>
      <w:r w:rsidRPr="009A24AA">
        <w:t>)</w:t>
      </w:r>
      <w:r>
        <w:t xml:space="preserve"> - рассматривают все приложение целиком.</w:t>
      </w:r>
      <w:r w:rsidR="009A24AA">
        <w:rPr>
          <w:lang w:val="ru-RU"/>
        </w:rPr>
        <w:t xml:space="preserve"> Разрабатываются тестировщиками-автоматизаторами.</w:t>
      </w:r>
    </w:p>
    <w:p w:rsidR="009A621B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>Performance</w:t>
      </w:r>
      <w:r>
        <w:t xml:space="preserve"> </w:t>
      </w:r>
      <w:r w:rsidRPr="00224CC9">
        <w:rPr>
          <w:b/>
        </w:rPr>
        <w:t>тесты</w:t>
      </w:r>
      <w:r>
        <w:t xml:space="preserve"> особенно важны для продуктов, где стабильность и скорость являются ключевыми требованиями.</w:t>
      </w:r>
    </w:p>
    <w:p w:rsidR="009A621B" w:rsidRPr="00514FEE" w:rsidRDefault="00910A8E" w:rsidP="00D20E93">
      <w:pPr>
        <w:pStyle w:val="Heading1"/>
      </w:pPr>
      <w:r w:rsidRPr="00910A8E">
        <w:t>Testing Pyramid Concept and Testing Pyramid</w:t>
      </w:r>
      <w:r>
        <w:rPr>
          <w:noProof/>
        </w:rPr>
        <w:drawing>
          <wp:inline distT="0" distB="0" distL="0" distR="0" wp14:anchorId="4AE617DC" wp14:editId="63EC2B71">
            <wp:extent cx="2699309" cy="10927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10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9D35" wp14:editId="05FD2557">
            <wp:extent cx="1558138" cy="113506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878" cy="11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1B" w:rsidRPr="009A621B" w:rsidRDefault="009A621B" w:rsidP="009A621B"/>
    <w:p w:rsidR="00414499" w:rsidRDefault="00414499" w:rsidP="00414499">
      <w:r>
        <w:br w:type="page"/>
      </w:r>
    </w:p>
    <w:p w:rsidR="001A08FF" w:rsidRDefault="00414499" w:rsidP="00414499">
      <w:pPr>
        <w:pStyle w:val="Heading1"/>
      </w:pPr>
      <w:r w:rsidRPr="00414499">
        <w:lastRenderedPageBreak/>
        <w:t>Vocabulary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Автоматизация</w:t>
      </w:r>
      <w:r>
        <w:t xml:space="preserve"> -</w:t>
      </w:r>
      <w:r>
        <w:t xml:space="preserve"> это процесс</w:t>
      </w:r>
      <w:r>
        <w:t xml:space="preserve"> </w:t>
      </w:r>
      <w:r>
        <w:t>создания, использования и поддержки</w:t>
      </w:r>
      <w:r>
        <w:t xml:space="preserve"> </w:t>
      </w:r>
      <w:r>
        <w:t>инструментов, которые упрощают работу тестировщика и</w:t>
      </w:r>
      <w:r>
        <w:t xml:space="preserve"> </w:t>
      </w:r>
      <w:r>
        <w:t>повышают качество тестирования.</w:t>
      </w:r>
    </w:p>
    <w:p w:rsidR="00514FEE" w:rsidRP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Автотесты</w:t>
      </w:r>
      <w:r>
        <w:t xml:space="preserve"> - это инструмент</w:t>
      </w:r>
      <w:r>
        <w:t>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 инте</w:t>
      </w:r>
      <w:r>
        <w:rPr>
          <w:b/>
        </w:rPr>
        <w:t>грация (Continuous Integration) -</w:t>
      </w:r>
      <w:r>
        <w:t xml:space="preserve"> э</w:t>
      </w:r>
      <w:r>
        <w:t>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</w:t>
      </w:r>
      <w:r>
        <w:rPr>
          <w:b/>
        </w:rPr>
        <w:t xml:space="preserve"> доставка (Continuous Delivery) -</w:t>
      </w:r>
      <w:r w:rsidRPr="00514FEE">
        <w:rPr>
          <w:b/>
        </w:rPr>
        <w:t xml:space="preserve"> </w:t>
      </w:r>
      <w:r>
        <w:t>э</w:t>
      </w:r>
      <w:r>
        <w:t>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</w:p>
    <w:p w:rsidR="009A621B" w:rsidRPr="00E3640A" w:rsidRDefault="009A621B" w:rsidP="00D20E93">
      <w:pPr>
        <w:pStyle w:val="ListParagraph"/>
        <w:numPr>
          <w:ilvl w:val="0"/>
          <w:numId w:val="4"/>
        </w:numPr>
      </w:pPr>
      <w:r w:rsidRPr="009A621B">
        <w:rPr>
          <w:b/>
        </w:rPr>
        <w:t>К</w:t>
      </w:r>
      <w:r w:rsidRPr="009A621B">
        <w:rPr>
          <w:b/>
        </w:rPr>
        <w:t>лиент</w:t>
      </w:r>
      <w:r>
        <w:t xml:space="preserve"> отвечает за</w:t>
      </w:r>
      <w:r>
        <w:rPr>
          <w:lang w:val="ru-RU"/>
        </w:rPr>
        <w:t xml:space="preserve"> </w:t>
      </w:r>
      <w:r>
        <w:t>взаимодействие с</w:t>
      </w:r>
      <w:r>
        <w:rPr>
          <w:lang w:val="ru-RU"/>
        </w:rPr>
        <w:t xml:space="preserve"> </w:t>
      </w:r>
      <w:r>
        <w:t>пользователем</w:t>
      </w:r>
      <w:r>
        <w:rPr>
          <w:lang w:val="ru-RU"/>
        </w:rPr>
        <w:t xml:space="preserve"> </w:t>
      </w:r>
      <w:r w:rsidRPr="009A621B">
        <w:rPr>
          <w:lang w:val="ru-RU"/>
        </w:rPr>
        <w:t>↔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сервер</w:t>
      </w:r>
      <w:r w:rsidRPr="009A621B">
        <w:rPr>
          <w:lang w:val="ru-RU"/>
        </w:rPr>
        <w:t xml:space="preserve"> </w:t>
      </w:r>
      <w:r>
        <w:rPr>
          <w:lang w:val="ru-RU"/>
        </w:rPr>
        <w:t xml:space="preserve">отвечает </w:t>
      </w:r>
      <w:r w:rsidRPr="009A621B">
        <w:rPr>
          <w:lang w:val="ru-RU"/>
        </w:rPr>
        <w:t>за логические операции, вычисления ↔</w:t>
      </w:r>
      <w:r w:rsidRPr="009A621B">
        <w:t xml:space="preserve"> </w:t>
      </w:r>
      <w:r w:rsidRPr="009A621B">
        <w:rPr>
          <w:b/>
          <w:lang w:val="ru-RU"/>
        </w:rPr>
        <w:t>База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данных</w:t>
      </w:r>
      <w:r>
        <w:rPr>
          <w:lang w:val="ru-RU"/>
        </w:rPr>
        <w:t xml:space="preserve"> отвечает </w:t>
      </w:r>
      <w:r w:rsidRPr="009A621B">
        <w:rPr>
          <w:lang w:val="ru-RU"/>
        </w:rPr>
        <w:t>за хранение и обработку данных</w:t>
      </w:r>
      <w:r>
        <w:rPr>
          <w:lang w:val="ru-RU"/>
        </w:rPr>
        <w:t>.</w:t>
      </w:r>
    </w:p>
    <w:p w:rsidR="00E3640A" w:rsidRPr="00A64F78" w:rsidRDefault="00E3640A" w:rsidP="00E3640A">
      <w:pPr>
        <w:pStyle w:val="ListParagraph"/>
        <w:numPr>
          <w:ilvl w:val="0"/>
          <w:numId w:val="4"/>
        </w:numPr>
      </w:pPr>
      <w:r w:rsidRPr="00E3640A">
        <w:rPr>
          <w:b/>
          <w:lang w:val="ru-RU"/>
        </w:rPr>
        <w:t>К</w:t>
      </w:r>
      <w:r w:rsidRPr="00E3640A">
        <w:rPr>
          <w:b/>
        </w:rPr>
        <w:t>онстанты</w:t>
      </w:r>
      <w:r>
        <w:t xml:space="preserve"> -</w:t>
      </w:r>
      <w:r w:rsidRPr="00E3640A">
        <w:t xml:space="preserve"> переменные, значения которых нельзя изменять</w:t>
      </w:r>
    </w:p>
    <w:p w:rsidR="00A64F78" w:rsidRPr="009A621B" w:rsidRDefault="00A64F78" w:rsidP="00A64F78"/>
    <w:p w:rsidR="00A64F78" w:rsidRDefault="005D6DBA" w:rsidP="00FE6C18">
      <w:pPr>
        <w:pStyle w:val="ListParagraph"/>
        <w:numPr>
          <w:ilvl w:val="0"/>
          <w:numId w:val="4"/>
        </w:numPr>
      </w:pPr>
      <w:r w:rsidRPr="005D6DBA">
        <w:rPr>
          <w:b/>
          <w:lang w:val="ru-RU"/>
        </w:rPr>
        <w:t>С</w:t>
      </w:r>
      <w:r w:rsidRPr="005D6DBA">
        <w:rPr>
          <w:b/>
        </w:rPr>
        <w:t>har</w:t>
      </w:r>
      <w:r>
        <w:t xml:space="preserve"> -</w:t>
      </w:r>
      <w:r w:rsidRPr="005D6DBA">
        <w:t xml:space="preserve"> сохраняет один символ/букву или значения ASCII</w:t>
      </w:r>
      <w:r>
        <w:t>.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B</w:t>
      </w:r>
      <w:r w:rsidRPr="00A64F78">
        <w:rPr>
          <w:b/>
        </w:rPr>
        <w:t>oolean</w:t>
      </w:r>
      <w:r>
        <w:t xml:space="preserve"> true (истина) или false (ложь)  (1 bit size)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I</w:t>
      </w:r>
      <w:r w:rsidRPr="00A64F78">
        <w:rPr>
          <w:b/>
        </w:rPr>
        <w:t>nt</w:t>
      </w:r>
      <w:r>
        <w:t xml:space="preserve"> - целые числа, можно выполнять различные операции: сложение, вычитание, умножение, деление и другие.</w:t>
      </w:r>
    </w:p>
    <w:p w:rsidR="006F22D6" w:rsidRDefault="006F22D6" w:rsidP="006F22D6">
      <w:pPr>
        <w:pStyle w:val="ListParagraph"/>
        <w:ind w:left="360"/>
      </w:pPr>
    </w:p>
    <w:p w:rsidR="006F22D6" w:rsidRDefault="006F22D6" w:rsidP="006F22D6">
      <w:pPr>
        <w:pStyle w:val="ListParagraph"/>
        <w:ind w:left="360"/>
      </w:pPr>
    </w:p>
    <w:p w:rsidR="00E3640A" w:rsidRDefault="00E3640A" w:rsidP="006F22D6">
      <w:pPr>
        <w:pStyle w:val="ListParagraph"/>
        <w:ind w:left="360"/>
      </w:pPr>
      <w:r>
        <w:rPr>
          <w:noProof/>
        </w:rPr>
        <w:drawing>
          <wp:inline distT="0" distB="0" distL="0" distR="0" wp14:anchorId="5CE9DF03" wp14:editId="6969BDB3">
            <wp:extent cx="2429757" cy="18726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0119" cy="18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2D6">
        <w:rPr>
          <w:noProof/>
        </w:rPr>
        <w:drawing>
          <wp:inline distT="0" distB="0" distL="0" distR="0" wp14:anchorId="2EC69BDD" wp14:editId="7A952C16">
            <wp:extent cx="2940711" cy="177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7947" cy="17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D6" w:rsidRDefault="006F22D6" w:rsidP="006F22D6">
      <w:pPr>
        <w:pStyle w:val="ListParagraph"/>
        <w:ind w:left="360"/>
      </w:pPr>
      <w:r>
        <w:rPr>
          <w:noProof/>
        </w:rPr>
        <w:drawing>
          <wp:inline distT="0" distB="0" distL="0" distR="0" wp14:anchorId="0C225A74" wp14:editId="67427F0C">
            <wp:extent cx="2852928" cy="949757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4157" cy="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31BAB">
        <w:rPr>
          <w:noProof/>
        </w:rPr>
        <w:drawing>
          <wp:inline distT="0" distB="0" distL="0" distR="0" wp14:anchorId="750CF49F" wp14:editId="44DA8204">
            <wp:extent cx="2340864" cy="1435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5441" cy="1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1BAB" w:rsidRPr="00331BAB" w:rsidRDefault="00331BAB" w:rsidP="006F22D6">
      <w:pPr>
        <w:pStyle w:val="ListParagraph"/>
        <w:ind w:left="360"/>
        <w:rPr>
          <w:lang w:val="ru-RU"/>
        </w:rPr>
      </w:pPr>
      <w:hyperlink r:id="rId16" w:history="1">
        <w:r w:rsidRPr="00B014EE">
          <w:rPr>
            <w:rStyle w:val="Hyperlink"/>
          </w:rPr>
          <w:t>https://www.oracle.com/java/technologies/javase/codeconventions-comments.html</w:t>
        </w:r>
      </w:hyperlink>
      <w:r>
        <w:rPr>
          <w:lang w:val="ru-RU"/>
        </w:rPr>
        <w:t xml:space="preserve"> </w:t>
      </w:r>
    </w:p>
    <w:sectPr w:rsidR="00331BAB" w:rsidRPr="0033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5038EB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D00F2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1537F9"/>
    <w:rsid w:val="001A08FF"/>
    <w:rsid w:val="00224CC9"/>
    <w:rsid w:val="00300DF6"/>
    <w:rsid w:val="00331BAB"/>
    <w:rsid w:val="00414499"/>
    <w:rsid w:val="00506366"/>
    <w:rsid w:val="00514FEE"/>
    <w:rsid w:val="005D6DBA"/>
    <w:rsid w:val="006F22D6"/>
    <w:rsid w:val="008412D3"/>
    <w:rsid w:val="008D7883"/>
    <w:rsid w:val="00910A8E"/>
    <w:rsid w:val="00954057"/>
    <w:rsid w:val="00976575"/>
    <w:rsid w:val="009A24AA"/>
    <w:rsid w:val="009A621B"/>
    <w:rsid w:val="00A64F78"/>
    <w:rsid w:val="00C22F8C"/>
    <w:rsid w:val="00C85CA3"/>
    <w:rsid w:val="00D20E93"/>
    <w:rsid w:val="00D22CCD"/>
    <w:rsid w:val="00E3640A"/>
    <w:rsid w:val="00F56575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oracle.com/java/technologies/javase/codeconventions-comment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24</cp:revision>
  <dcterms:created xsi:type="dcterms:W3CDTF">2024-01-30T17:23:00Z</dcterms:created>
  <dcterms:modified xsi:type="dcterms:W3CDTF">2024-02-13T19:11:00Z</dcterms:modified>
</cp:coreProperties>
</file>