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7BC8" w14:textId="77777777" w:rsidR="009E575C" w:rsidRPr="009E575C" w:rsidRDefault="009E575C" w:rsidP="009E575C">
      <w:pPr>
        <w:jc w:val="both"/>
        <w:outlineLvl w:val="1"/>
        <w:rPr>
          <w:rFonts w:eastAsia="Times New Roman"/>
          <w:bCs/>
          <w:color w:val="auto"/>
          <w:kern w:val="0"/>
          <w:sz w:val="36"/>
          <w:szCs w:val="36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СЕССИЯ 3</w:t>
      </w:r>
    </w:p>
    <w:p w14:paraId="731B8863" w14:textId="77777777" w:rsidR="009E575C" w:rsidRDefault="009E575C" w:rsidP="009E575C">
      <w:pPr>
        <w:ind w:firstLine="709"/>
        <w:jc w:val="both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</w:p>
    <w:p w14:paraId="024C2AEA" w14:textId="0601D87D" w:rsidR="009E575C" w:rsidRPr="009E575C" w:rsidRDefault="009E575C" w:rsidP="009E575C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В рамках сессии 3 Вам необходимо выполнить проектирование</w:t>
      </w:r>
      <w:r w:rsidR="007E4044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и частичную разработку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 модуля МИС “Электронная медицинская карта пациента” (далее -ЭМК). </w:t>
      </w:r>
    </w:p>
    <w:p w14:paraId="3F170AAE" w14:textId="77777777" w:rsidR="009E575C" w:rsidRPr="009E575C" w:rsidRDefault="009E575C" w:rsidP="009E575C">
      <w:pPr>
        <w:ind w:firstLine="709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Программная реализация данного модуля не требуется. На основании технического задания, анализа аналогичных решений и вашего профессионального опыта спроектируйте модуль ЭМК: </w:t>
      </w:r>
    </w:p>
    <w:p w14:paraId="72018D7A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роцесс приема пациента, наблюдения за ним, оформления документов и выписки необходимо отобразить в виде диаграммы деятельности (на основании стандартов UML).</w:t>
      </w:r>
    </w:p>
    <w:p w14:paraId="409D711D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п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роцесс пошагового заполнения анкеты с дополнительными вопросами пациенту и обращениями к БД или внешним сервисам (например, МКБ) необходимо представить в виде диаграммы последовательностей (на основании стандартов UML).</w:t>
      </w:r>
    </w:p>
    <w:p w14:paraId="73093FAC" w14:textId="77777777" w:rsidR="009E575C" w:rsidRPr="009E575C" w:rsidRDefault="009E575C" w:rsidP="009E575C">
      <w:pPr>
        <w:numPr>
          <w:ilvl w:val="0"/>
          <w:numId w:val="1"/>
        </w:numPr>
        <w:tabs>
          <w:tab w:val="left" w:pos="1701"/>
          <w:tab w:val="left" w:pos="1843"/>
        </w:tabs>
        <w:ind w:firstLine="709"/>
        <w:jc w:val="both"/>
        <w:textAlignment w:val="baseline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д</w:t>
      </w: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 xml:space="preserve">ля всего модуля ЭМК требуется предложить набор </w:t>
      </w:r>
      <w:proofErr w:type="spellStart"/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Wireframe</w:t>
      </w:r>
      <w:proofErr w:type="spellEnd"/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.</w:t>
      </w:r>
    </w:p>
    <w:p w14:paraId="6B679DD7" w14:textId="77777777" w:rsidR="006C5A2C" w:rsidRDefault="006C5A2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14:paraId="44DC9708" w14:textId="02B8176F" w:rsidR="009E575C" w:rsidRPr="001553EB" w:rsidRDefault="009E575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Внимание!</w:t>
      </w:r>
    </w:p>
    <w:p w14:paraId="5D9AD6F6" w14:textId="35663A34" w:rsidR="009E575C" w:rsidRPr="001553EB" w:rsidRDefault="009E575C" w:rsidP="001553EB">
      <w:pPr>
        <w:jc w:val="center"/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</w:pP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По всем диаграммам должен быть предоставлен файл-исходник (например</w:t>
      </w:r>
      <w:proofErr w:type="gram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, .</w:t>
      </w:r>
      <w:proofErr w:type="spell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vsdx</w:t>
      </w:r>
      <w:proofErr w:type="spellEnd"/>
      <w:proofErr w:type="gramEnd"/>
      <w:r w:rsidR="00EB15A2"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/</w:t>
      </w:r>
      <w:r w:rsidR="001553EB" w:rsidRPr="001553EB">
        <w:rPr>
          <w:rFonts w:eastAsia="Times New Roman"/>
          <w:bCs/>
          <w:color w:val="000000"/>
          <w:kern w:val="0"/>
          <w:sz w:val="22"/>
          <w:szCs w:val="22"/>
          <w:lang w:val="en-US" w:eastAsia="ru-RU"/>
          <w14:ligatures w14:val="none"/>
        </w:rPr>
        <w:t>xml</w:t>
      </w:r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) и файл в формате .</w:t>
      </w:r>
      <w:proofErr w:type="spellStart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pdf</w:t>
      </w:r>
      <w:proofErr w:type="spellEnd"/>
      <w:r w:rsidRPr="001553EB">
        <w:rPr>
          <w:rFonts w:eastAsia="Times New Roman"/>
          <w:bCs/>
          <w:color w:val="000000"/>
          <w:kern w:val="0"/>
          <w:sz w:val="22"/>
          <w:szCs w:val="22"/>
          <w:lang w:eastAsia="ru-RU"/>
          <w14:ligatures w14:val="none"/>
        </w:rPr>
        <w:t>.</w:t>
      </w:r>
    </w:p>
    <w:p w14:paraId="18357908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5670DD54" w14:textId="77777777" w:rsidR="009E575C" w:rsidRDefault="009E575C" w:rsidP="009E575C">
      <w:pPr>
        <w:jc w:val="both"/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sz w:val="22"/>
          <w:szCs w:val="22"/>
          <w:lang w:eastAsia="ru-RU"/>
          <w14:ligatures w14:val="none"/>
        </w:rPr>
        <w:t>ОПИСАНИЕ ПОДСИСТЕМ МОДУЛЯ ЭМК</w:t>
      </w:r>
    </w:p>
    <w:p w14:paraId="42E7CCE9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51ACE7FA" w14:textId="77777777" w:rsidR="009E575C" w:rsidRPr="009E575C" w:rsidRDefault="009E575C" w:rsidP="009E575C">
      <w:pPr>
        <w:numPr>
          <w:ilvl w:val="0"/>
          <w:numId w:val="2"/>
        </w:numPr>
        <w:ind w:left="360"/>
        <w:jc w:val="both"/>
        <w:textAlignment w:val="baseline"/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Подсистема «Поддержка лечебно-диагностического процесса»</w:t>
      </w:r>
    </w:p>
    <w:p w14:paraId="714C39C9" w14:textId="77777777" w:rsidR="009E575C" w:rsidRPr="009E575C" w:rsidRDefault="009E575C" w:rsidP="009E575C">
      <w:pPr>
        <w:numPr>
          <w:ilvl w:val="1"/>
          <w:numId w:val="2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«Ведение электронной медицинской карты пациента»</w:t>
      </w:r>
    </w:p>
    <w:p w14:paraId="1451B74D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Предоставляет пользователям возможность быстро и удобно вносить информацию о пациенте по всем аспектам пребывания пациента в медицинском учреждении (в соответствии с наличием данных в МИС и правами доступа пользователя).</w:t>
      </w:r>
    </w:p>
    <w:p w14:paraId="1DF1D260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ЭМК позволяет хранить весь набор медицинской информации пациента, включая записи специалистов и результаты объективных исследований, в том числе содержащих различное представление информации (результаты лабораторных и инструментальных исследований с необходимыми снимками).</w:t>
      </w:r>
    </w:p>
    <w:p w14:paraId="612078B3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использования справочников и шаблонов при заполнении записей ЭМК. Учет диагнозов может осуществляться в том числе на основе международной классификации болезней (МКБ 10).</w:t>
      </w:r>
    </w:p>
    <w:p w14:paraId="35C36456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Поддерживается возможность прикрепления к записям медицинской карты схематических изображений анатомических структур из пополняемой библиотеки и возможность прикреплять к ним свои аннотации и </w:t>
      </w:r>
      <w:proofErr w:type="gramStart"/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их хранение</w:t>
      </w:r>
      <w:proofErr w:type="gramEnd"/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повторное использование. </w:t>
      </w:r>
    </w:p>
    <w:p w14:paraId="23ED1401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производить голосовые записи и прикреплять их к медицинской карте пациента. </w:t>
      </w:r>
    </w:p>
    <w:p w14:paraId="59253F41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Поддерживается возможность вывода на печать медицинской карты пациента и других форм медицинских документов.</w:t>
      </w:r>
    </w:p>
    <w:p w14:paraId="04F8991A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Автоматизированное формирование медицинских заключений, эпикризов и выписок из медицинской карты. </w:t>
      </w:r>
    </w:p>
    <w:p w14:paraId="501630EB" w14:textId="77777777" w:rsidR="009E575C" w:rsidRPr="009E575C" w:rsidRDefault="009E575C" w:rsidP="009E575C">
      <w:pPr>
        <w:numPr>
          <w:ilvl w:val="0"/>
          <w:numId w:val="3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Позволяет в электронном виде передавать пациенту его ЭМК на различных носителях в формате, доступном для просмотра на любом компьютере.</w:t>
      </w:r>
    </w:p>
    <w:p w14:paraId="7E5F833B" w14:textId="77777777" w:rsidR="009E575C" w:rsidRPr="009E575C" w:rsidRDefault="009E575C" w:rsidP="009E575C">
      <w:pPr>
        <w:numPr>
          <w:ilvl w:val="0"/>
          <w:numId w:val="4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«Отображение информации о пациенте в динамике»</w:t>
      </w:r>
    </w:p>
    <w:p w14:paraId="313A62CC" w14:textId="77777777" w:rsidR="009E575C" w:rsidRPr="009E575C" w:rsidRDefault="009E575C" w:rsidP="009E575C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наглядное (в виде схем и графиков) отображение различной динамически изменяющейся информации о пациенте, (результаты лабораторных исследований; </w:t>
      </w:r>
      <w:r w:rsidR="00CF386D">
        <w:rPr>
          <w:rFonts w:eastAsia="Times New Roman"/>
          <w:b w:val="0"/>
          <w:color w:val="000000"/>
          <w:kern w:val="0"/>
          <w:lang w:eastAsia="ru-RU"/>
          <w14:ligatures w14:val="none"/>
        </w:rPr>
        <w:t>д</w:t>
      </w: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инамические показатели реанимационного больного).</w:t>
      </w:r>
    </w:p>
    <w:p w14:paraId="27ED0966" w14:textId="77777777" w:rsidR="009E575C" w:rsidRPr="009E575C" w:rsidRDefault="009E575C" w:rsidP="009E575C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необходимо предложить три варианта отображения информации о пациенте в динамике. Это могут быть разные виды диаграмм/графиков с разными наборами данных, которые вы бы могли предложить для реализации в рамках модуля ЭМК.</w:t>
      </w:r>
    </w:p>
    <w:p w14:paraId="4B8E4700" w14:textId="77777777" w:rsidR="009E575C" w:rsidRPr="009E575C" w:rsidRDefault="009E575C" w:rsidP="009E575C">
      <w:pPr>
        <w:numPr>
          <w:ilvl w:val="0"/>
          <w:numId w:val="6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Функция «Ведение сводных листов назначений»</w:t>
      </w:r>
    </w:p>
    <w:p w14:paraId="2C46A6A4" w14:textId="77777777" w:rsidR="009E575C" w:rsidRPr="009E575C" w:rsidRDefault="009E575C" w:rsidP="009E575C">
      <w:pPr>
        <w:numPr>
          <w:ilvl w:val="0"/>
          <w:numId w:val="7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автоматического формирования листов назначений с возможностью ввода данных о выполнении назначенных лечебно-диагностических мероприятий.</w:t>
      </w:r>
    </w:p>
    <w:p w14:paraId="2D739AAD" w14:textId="1856CC20" w:rsidR="00757D9A" w:rsidRDefault="009E575C" w:rsidP="009E575C">
      <w:pPr>
        <w:numPr>
          <w:ilvl w:val="0"/>
          <w:numId w:val="7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lastRenderedPageBreak/>
        <w:t>Возможность учета выписанных рецептов на лекарственные средства, в том числе подлежащих количественному учету.</w:t>
      </w:r>
    </w:p>
    <w:p w14:paraId="54E1B300" w14:textId="719CFCDC" w:rsidR="007E4044" w:rsidRDefault="007E4044" w:rsidP="007E4044">
      <w:p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</w:p>
    <w:p w14:paraId="2CAB3718" w14:textId="1AB463F0" w:rsidR="00034D31" w:rsidRDefault="007E4044" w:rsidP="00034D31">
      <w:pPr>
        <w:numPr>
          <w:ilvl w:val="1"/>
          <w:numId w:val="2"/>
        </w:numPr>
        <w:ind w:left="786"/>
        <w:jc w:val="both"/>
        <w:textAlignment w:val="baseline"/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</w:pPr>
      <w:r w:rsidRPr="007E4044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</w:t>
      </w:r>
      <w:r w:rsidR="00034D31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модуля </w:t>
      </w:r>
      <w:r w:rsidR="00034D31" w:rsidRPr="009E575C">
        <w:rPr>
          <w:rFonts w:eastAsia="Times New Roman"/>
          <w:bCs/>
          <w:smallCaps/>
          <w:color w:val="000000"/>
          <w:kern w:val="0"/>
          <w:lang w:eastAsia="ru-RU"/>
          <w14:ligatures w14:val="none"/>
        </w:rPr>
        <w:t>«Ведение электронной медицинской карты пациента»</w:t>
      </w:r>
    </w:p>
    <w:p w14:paraId="156AB8AB" w14:textId="16B4EE9D" w:rsidR="00034D31" w:rsidRPr="004C39AD" w:rsidRDefault="00034D31" w:rsidP="00DD1AF6">
      <w:pPr>
        <w:ind w:firstLine="426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Реализуйте мобильное приложение для врача с функционалом: </w:t>
      </w:r>
    </w:p>
    <w:p w14:paraId="3632CCC3" w14:textId="70B8B3B4" w:rsidR="00034D31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Просмотр ЭМК пациента по вводу кода пациента;</w:t>
      </w:r>
    </w:p>
    <w:p w14:paraId="78D2F1E7" w14:textId="39046D6C" w:rsidR="006B2178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заполнения карты приема (аналогично заполнению карты в настольном приложении);</w:t>
      </w:r>
    </w:p>
    <w:p w14:paraId="79E6AC8F" w14:textId="0B2A664A" w:rsidR="006B2178" w:rsidRPr="004C39AD" w:rsidRDefault="006B2178" w:rsidP="004C39AD">
      <w:pPr>
        <w:numPr>
          <w:ilvl w:val="0"/>
          <w:numId w:val="5"/>
        </w:numPr>
        <w:ind w:left="1429"/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Возможность записи голосовых сообщений с подробными рекомендациями пациенту</w:t>
      </w:r>
      <w:r w:rsid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и сохранение их в БД</w:t>
      </w:r>
      <w:r w:rsidRPr="004C39AD"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2E9D7969" w14:textId="3F6D6F6E" w:rsidR="007E4044" w:rsidRPr="007E4044" w:rsidRDefault="007E4044" w:rsidP="007E4044">
      <w:pPr>
        <w:jc w:val="both"/>
        <w:textAlignment w:val="baseline"/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sectPr w:rsidR="007E4044" w:rsidRPr="007E4044" w:rsidSect="00C869F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034D31"/>
    <w:rsid w:val="000730C6"/>
    <w:rsid w:val="001553EB"/>
    <w:rsid w:val="002D22E5"/>
    <w:rsid w:val="004C39AD"/>
    <w:rsid w:val="006B2178"/>
    <w:rsid w:val="006C5A2C"/>
    <w:rsid w:val="00757D9A"/>
    <w:rsid w:val="007E4044"/>
    <w:rsid w:val="009E575C"/>
    <w:rsid w:val="00B35C37"/>
    <w:rsid w:val="00B913B4"/>
    <w:rsid w:val="00C869F2"/>
    <w:rsid w:val="00CD2289"/>
    <w:rsid w:val="00CF386D"/>
    <w:rsid w:val="00D17BF7"/>
    <w:rsid w:val="00DD1AF6"/>
    <w:rsid w:val="00EB15A2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F0AB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D31"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073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730C6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730C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730C6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730C6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B29E6-7FAA-416A-BAAD-504DF719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SlavanST</cp:lastModifiedBy>
  <cp:revision>5</cp:revision>
  <dcterms:created xsi:type="dcterms:W3CDTF">2024-01-22T16:00:00Z</dcterms:created>
  <dcterms:modified xsi:type="dcterms:W3CDTF">2024-02-15T09:56:00Z</dcterms:modified>
</cp:coreProperties>
</file>