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FC8E" w14:textId="77777777" w:rsidR="00140683" w:rsidRPr="00140683" w:rsidRDefault="00140683" w:rsidP="00140683">
      <w:pPr>
        <w:tabs>
          <w:tab w:val="left" w:pos="0"/>
        </w:tabs>
        <w:jc w:val="both"/>
        <w:outlineLvl w:val="0"/>
        <w:rPr>
          <w:rFonts w:eastAsia="Times New Roman"/>
          <w:bCs/>
          <w:color w:val="auto"/>
          <w:kern w:val="36"/>
          <w:sz w:val="48"/>
          <w:szCs w:val="48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36"/>
          <w:sz w:val="40"/>
          <w:szCs w:val="40"/>
          <w:lang w:eastAsia="ru-RU"/>
          <w14:ligatures w14:val="none"/>
        </w:rPr>
        <w:t>Требования и рекомендации</w:t>
      </w:r>
    </w:p>
    <w:p w14:paraId="050FDDD5" w14:textId="77777777" w:rsidR="00140683" w:rsidRPr="00140683" w:rsidRDefault="00140683" w:rsidP="00140683">
      <w:pPr>
        <w:tabs>
          <w:tab w:val="left" w:pos="709"/>
        </w:tabs>
        <w:ind w:firstLine="709"/>
        <w:jc w:val="both"/>
        <w:outlineLvl w:val="1"/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</w:pPr>
    </w:p>
    <w:p w14:paraId="4CBDECCD" w14:textId="77777777" w:rsidR="00140683" w:rsidRPr="00140683" w:rsidRDefault="00140683" w:rsidP="00140683">
      <w:pPr>
        <w:tabs>
          <w:tab w:val="left" w:pos="709"/>
        </w:tabs>
        <w:ind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Введение</w:t>
      </w:r>
    </w:p>
    <w:p w14:paraId="2D3245B2" w14:textId="3E4AF0F8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Для выполнения задач вы можете использовать любые инструменты, предоставляемые согласно инфраструктурному листу.</w:t>
      </w:r>
      <w:r w:rsidR="00AA3CE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Вы можете использовать сторонние библиотеки для реализации решения.</w:t>
      </w:r>
    </w:p>
    <w:p w14:paraId="7CA8939A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14:paraId="6A338842" w14:textId="77777777" w:rsidR="00140683" w:rsidRPr="00140683" w:rsidRDefault="00140683" w:rsidP="00140683">
      <w:pPr>
        <w:tabs>
          <w:tab w:val="left" w:pos="709"/>
        </w:tabs>
        <w:ind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Правила</w:t>
      </w:r>
    </w:p>
    <w:p w14:paraId="55FF3BFE" w14:textId="77777777" w:rsidR="00140683" w:rsidRPr="00140683" w:rsidRDefault="00140683" w:rsidP="00140683">
      <w:pPr>
        <w:tabs>
          <w:tab w:val="left" w:pos="709"/>
        </w:tabs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Во время чемпионата необходимо соблюдать следующие правила:</w:t>
      </w:r>
    </w:p>
    <w:p w14:paraId="076DFA9D" w14:textId="6D1B9A07" w:rsidR="00140683" w:rsidRPr="00140683" w:rsidRDefault="00140683" w:rsidP="00140683">
      <w:pPr>
        <w:numPr>
          <w:ilvl w:val="0"/>
          <w:numId w:val="1"/>
        </w:numPr>
        <w:tabs>
          <w:tab w:val="clear" w:pos="720"/>
          <w:tab w:val="left" w:pos="709"/>
        </w:tabs>
        <w:ind w:left="1440"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Запрещено использование любых гаджетов (мобильный телефон, планшет, смарт-часы, и</w:t>
      </w:r>
      <w:r w:rsidR="00AA3CE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т.д.);</w:t>
      </w:r>
    </w:p>
    <w:p w14:paraId="2133FCB4" w14:textId="77777777" w:rsidR="00140683" w:rsidRPr="00140683" w:rsidRDefault="00140683" w:rsidP="00140683">
      <w:pPr>
        <w:numPr>
          <w:ilvl w:val="0"/>
          <w:numId w:val="1"/>
        </w:numPr>
        <w:tabs>
          <w:tab w:val="clear" w:pos="720"/>
          <w:tab w:val="left" w:pos="709"/>
        </w:tabs>
        <w:ind w:left="1440"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Запрещено использование ваших собственных устройств хранения данных (USB-накопители, жесткие диски и т.д.);</w:t>
      </w:r>
    </w:p>
    <w:p w14:paraId="62724A8C" w14:textId="77777777" w:rsidR="00140683" w:rsidRPr="00140683" w:rsidRDefault="00140683" w:rsidP="00140683">
      <w:pPr>
        <w:numPr>
          <w:ilvl w:val="0"/>
          <w:numId w:val="1"/>
        </w:numPr>
        <w:tabs>
          <w:tab w:val="clear" w:pos="720"/>
          <w:tab w:val="left" w:pos="709"/>
        </w:tabs>
        <w:ind w:left="1440"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Запрещено общение с другими участниками и экспертами чемпионата;</w:t>
      </w:r>
    </w:p>
    <w:p w14:paraId="55A2CFCC" w14:textId="77777777" w:rsidR="00140683" w:rsidRPr="00140683" w:rsidRDefault="00140683" w:rsidP="00140683">
      <w:pPr>
        <w:numPr>
          <w:ilvl w:val="0"/>
          <w:numId w:val="1"/>
        </w:numPr>
        <w:tabs>
          <w:tab w:val="clear" w:pos="720"/>
          <w:tab w:val="left" w:pos="709"/>
        </w:tabs>
        <w:ind w:left="1440"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Запрещено приносить на чемпионат книги, заметки и т.д.;</w:t>
      </w:r>
    </w:p>
    <w:p w14:paraId="620AB760" w14:textId="77777777" w:rsidR="00140683" w:rsidRPr="00140683" w:rsidRDefault="00140683" w:rsidP="00140683">
      <w:pPr>
        <w:numPr>
          <w:ilvl w:val="0"/>
          <w:numId w:val="1"/>
        </w:numPr>
        <w:tabs>
          <w:tab w:val="clear" w:pos="720"/>
          <w:tab w:val="left" w:pos="709"/>
        </w:tabs>
        <w:ind w:left="1440"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экспертом);</w:t>
      </w:r>
    </w:p>
    <w:p w14:paraId="5029B7CA" w14:textId="77777777" w:rsidR="00140683" w:rsidRPr="00140683" w:rsidRDefault="00140683" w:rsidP="00140683">
      <w:pPr>
        <w:tabs>
          <w:tab w:val="left" w:pos="709"/>
        </w:tabs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Несоблюдение этих правил может привести к удалению с площадки проведения чемпионата.</w:t>
      </w:r>
    </w:p>
    <w:p w14:paraId="6B7C9905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Название приложения</w:t>
      </w:r>
    </w:p>
    <w:p w14:paraId="26075073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Используйте соответствующие названия для ваших приложений и файлов. </w:t>
      </w:r>
    </w:p>
    <w:p w14:paraId="01A61A88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Файловая структура</w:t>
      </w:r>
    </w:p>
    <w:p w14:paraId="5C548336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313A841D" w14:textId="77777777" w:rsidR="00140683" w:rsidRPr="00140683" w:rsidRDefault="00140683" w:rsidP="00140683">
      <w:pPr>
        <w:tabs>
          <w:tab w:val="left" w:pos="709"/>
        </w:tabs>
        <w:ind w:right="1701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Структура проекта</w:t>
      </w:r>
    </w:p>
    <w:p w14:paraId="2CEB1524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responsibility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principle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). </w:t>
      </w:r>
    </w:p>
    <w:p w14:paraId="5196E04B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Для работы с разными сущностями используйте разные формы, где это уместно. </w:t>
      </w:r>
    </w:p>
    <w:p w14:paraId="2A387173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Макет и технические характеристики </w:t>
      </w:r>
    </w:p>
    <w:p w14:paraId="52651BF2" w14:textId="51595672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Все компоненты системы должны иметь единый согласованный внешний вид, а также </w:t>
      </w:r>
      <w:r w:rsidR="00AA3CE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следовать 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следующим требованиям: </w:t>
      </w:r>
    </w:p>
    <w:p w14:paraId="0BEE0495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 </w:t>
      </w:r>
    </w:p>
    <w:p w14:paraId="453290A9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группировка элементов (в логические категории); </w:t>
      </w:r>
    </w:p>
    <w:p w14:paraId="3FE476A4" w14:textId="46C557DA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использование соответствующих элементов управления (например, выпадающих списков для отображения по</w:t>
      </w:r>
      <w:r w:rsidR="001A265E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становочных значений из базы данных,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datepicker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для дат и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тп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); </w:t>
      </w:r>
    </w:p>
    <w:p w14:paraId="3AA843DA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расположение и выравнивание элементов (метки, поля для ввода и т.д.); </w:t>
      </w:r>
    </w:p>
    <w:p w14:paraId="643FC69A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последовательный переход фокуса по элементам интерфейса (по нажатию клавиши TAB); </w:t>
      </w:r>
    </w:p>
    <w:p w14:paraId="7DB2FBED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общая компоновка логична, понятна и проста в использовании; </w:t>
      </w:r>
    </w:p>
    <w:p w14:paraId="5677A836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 </w:t>
      </w:r>
    </w:p>
    <w:p w14:paraId="477CF5DC" w14:textId="77777777" w:rsidR="00140683" w:rsidRPr="00140683" w:rsidRDefault="00140683" w:rsidP="00140683">
      <w:pPr>
        <w:numPr>
          <w:ilvl w:val="0"/>
          <w:numId w:val="2"/>
        </w:numPr>
        <w:tabs>
          <w:tab w:val="clear" w:pos="720"/>
          <w:tab w:val="left" w:pos="709"/>
        </w:tabs>
        <w:ind w:firstLine="0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MainWindow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, Form1 и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тп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).</w:t>
      </w:r>
    </w:p>
    <w:p w14:paraId="1FF0D563" w14:textId="77777777" w:rsidR="00140683" w:rsidRPr="00140683" w:rsidRDefault="00140683" w:rsidP="00140683">
      <w:pPr>
        <w:tabs>
          <w:tab w:val="left" w:pos="709"/>
        </w:tabs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lastRenderedPageBreak/>
        <w:t>У всех диаграмм и графиков приложения должна быть добавлена легенда.</w:t>
      </w:r>
    </w:p>
    <w:p w14:paraId="7536EFFB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Обратная связь с пользователем</w:t>
      </w:r>
    </w:p>
    <w:p w14:paraId="57A17927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68B1A881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Обработка ошибок</w:t>
      </w:r>
    </w:p>
    <w:p w14:paraId="029A46D1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 </w:t>
      </w:r>
    </w:p>
    <w:p w14:paraId="739B6D41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14:paraId="2CBB52B3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При возникновении непредвиденной ошибки приложение не должно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аварийно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завершать работу.</w:t>
      </w:r>
    </w:p>
    <w:p w14:paraId="29605FCA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Оформление кода</w:t>
      </w:r>
    </w:p>
    <w:p w14:paraId="71479C26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 </w:t>
      </w:r>
    </w:p>
    <w:p w14:paraId="633E60DA" w14:textId="7D618B1D" w:rsidR="00140683" w:rsidRPr="00C620AD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val="en-US"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Идентификаторы должны соответствовать соглашению об именовании (Code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Convention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) и стилю </w:t>
      </w:r>
      <w:r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>CamelCase (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для</w:t>
      </w:r>
      <w:r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 xml:space="preserve"> C#, Java</w:t>
      </w:r>
      <w:r w:rsidR="00C620AD"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>, 1</w:t>
      </w:r>
      <w:r w:rsidR="00C620AD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С</w:t>
      </w:r>
      <w:r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 xml:space="preserve">) 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и</w:t>
      </w:r>
      <w:r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 xml:space="preserve"> snake_case (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для</w:t>
      </w:r>
      <w:r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 xml:space="preserve"> Python)</w:t>
      </w:r>
      <w:r w:rsidR="00C620AD" w:rsidRPr="00C620AD">
        <w:rPr>
          <w:rFonts w:eastAsia="Times New Roman"/>
          <w:b w:val="0"/>
          <w:color w:val="000000"/>
          <w:kern w:val="0"/>
          <w:sz w:val="22"/>
          <w:szCs w:val="22"/>
          <w:lang w:val="en-US" w:eastAsia="ru-RU"/>
          <w14:ligatures w14:val="none"/>
        </w:rPr>
        <w:t>.</w:t>
      </w:r>
    </w:p>
    <w:p w14:paraId="6B167F8F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Допустимо использование не более одной команды в строке.</w:t>
      </w:r>
    </w:p>
    <w:p w14:paraId="59286E29" w14:textId="77777777" w:rsidR="00140683" w:rsidRPr="00140683" w:rsidRDefault="00140683" w:rsidP="00140683">
      <w:pPr>
        <w:tabs>
          <w:tab w:val="left" w:pos="709"/>
        </w:tabs>
        <w:ind w:right="1703" w:firstLine="709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>Комментарии</w:t>
      </w:r>
    </w:p>
    <w:p w14:paraId="7F16F33B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Используйте комментарии для пояснения неочевидных фрагментов кода. </w:t>
      </w:r>
    </w:p>
    <w:p w14:paraId="2E7E248F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 </w:t>
      </w:r>
    </w:p>
    <w:p w14:paraId="384D3AD2" w14:textId="77777777" w:rsidR="00140683" w:rsidRPr="00140683" w:rsidRDefault="00140683" w:rsidP="00140683">
      <w:pPr>
        <w:tabs>
          <w:tab w:val="left" w:pos="709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Используйте тип комментариев, который в дальнейшем позволит сгенерировать XML-документацию, с соответствующими тегами (например,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param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return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(s),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summary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и др.) </w:t>
      </w:r>
    </w:p>
    <w:p w14:paraId="53B9FD54" w14:textId="77777777" w:rsidR="00140683" w:rsidRPr="00140683" w:rsidRDefault="00140683" w:rsidP="00140683">
      <w:pPr>
        <w:ind w:right="1703"/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ab/>
        <w:t>Предоставление результатов </w:t>
      </w:r>
    </w:p>
    <w:p w14:paraId="21385A42" w14:textId="77777777" w:rsidR="00140683" w:rsidRPr="00140683" w:rsidRDefault="00140683" w:rsidP="00140683">
      <w:pPr>
        <w:ind w:firstLine="708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Все практические результаты должны быть переданы путем загрузки файлов в предоставленную систему контроля версий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git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. Для каждой сессии могут быть выданы специфические инструкции по сохранению каждого модуля. Практическими результатами являются </w:t>
      </w:r>
    </w:p>
    <w:p w14:paraId="09EB482F" w14:textId="14320A5F" w:rsidR="00140683" w:rsidRPr="00AA3CE3" w:rsidRDefault="00140683" w:rsidP="00AA3CE3">
      <w:pPr>
        <w:pStyle w:val="a5"/>
        <w:numPr>
          <w:ilvl w:val="0"/>
          <w:numId w:val="5"/>
        </w:num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AA3CE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исходный код приложения (в виде коммита текущей версии проекта, но не архивом), </w:t>
      </w:r>
    </w:p>
    <w:p w14:paraId="5EC4A59E" w14:textId="2DC2F47B" w:rsidR="00AA3CE3" w:rsidRPr="00AA3CE3" w:rsidRDefault="00AA3CE3" w:rsidP="00AA3CE3">
      <w:pPr>
        <w:pStyle w:val="a5"/>
        <w:numPr>
          <w:ilvl w:val="0"/>
          <w:numId w:val="5"/>
        </w:num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скрипт базы данных (схема и данные);</w:t>
      </w:r>
    </w:p>
    <w:p w14:paraId="223CDB03" w14:textId="4C176CC5" w:rsidR="00140683" w:rsidRPr="00AA3CE3" w:rsidRDefault="00140683" w:rsidP="00AA3CE3">
      <w:pPr>
        <w:pStyle w:val="a5"/>
        <w:numPr>
          <w:ilvl w:val="0"/>
          <w:numId w:val="5"/>
        </w:num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AA3CE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прочие графические/текстовые файлы. </w:t>
      </w:r>
    </w:p>
    <w:p w14:paraId="13AAD4D0" w14:textId="77777777" w:rsidR="00140683" w:rsidRPr="00140683" w:rsidRDefault="00140683" w:rsidP="00140683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При создании коммитов используйте содержательные и понятные комментарии.</w:t>
      </w:r>
    </w:p>
    <w:p w14:paraId="1BB2F76C" w14:textId="77777777" w:rsidR="00140683" w:rsidRPr="00140683" w:rsidRDefault="00140683" w:rsidP="00140683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ab/>
        <w:t>Для оценки работы будет учитываться только содержимое репозитория. При оценке рассматриваются заметки только в электронном виде (readme.md). Рукописные примечания не будут использоваться для оценки. </w:t>
      </w:r>
    </w:p>
    <w:p w14:paraId="3BCAA521" w14:textId="2B29DC1D" w:rsidR="00140683" w:rsidRPr="00140683" w:rsidRDefault="00140683" w:rsidP="00140683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 </w:t>
      </w: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ab/>
        <w:t xml:space="preserve">Репозиторий обязательно должен содержать описание в формате </w:t>
      </w:r>
      <w:proofErr w:type="spellStart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Markdown</w:t>
      </w:r>
      <w:proofErr w:type="spellEnd"/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. Заполните также дополнительную информацию о проекте и способе запуска приложения в файле readme.md. </w:t>
      </w:r>
    </w:p>
    <w:p w14:paraId="682DB3FC" w14:textId="77777777" w:rsidR="00140683" w:rsidRPr="00140683" w:rsidRDefault="00140683" w:rsidP="00140683">
      <w:pPr>
        <w:tabs>
          <w:tab w:val="left" w:pos="0"/>
        </w:tabs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p w14:paraId="3C5EB1F3" w14:textId="77777777" w:rsidR="00140683" w:rsidRPr="00140683" w:rsidRDefault="00140683" w:rsidP="00AD08EB">
      <w:pPr>
        <w:tabs>
          <w:tab w:val="left" w:pos="0"/>
        </w:tabs>
        <w:jc w:val="both"/>
        <w:outlineLvl w:val="1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140683">
        <w:rPr>
          <w:rFonts w:eastAsia="Times New Roman"/>
          <w:b w:val="0"/>
          <w:color w:val="000000"/>
          <w:kern w:val="0"/>
          <w:sz w:val="32"/>
          <w:szCs w:val="32"/>
          <w:lang w:eastAsia="ru-RU"/>
          <w14:ligatures w14:val="none"/>
        </w:rPr>
        <w:tab/>
      </w:r>
    </w:p>
    <w:p w14:paraId="17DD843B" w14:textId="77777777" w:rsidR="00757D9A" w:rsidRPr="00140683" w:rsidRDefault="00757D9A" w:rsidP="00140683">
      <w:pPr>
        <w:tabs>
          <w:tab w:val="left" w:pos="0"/>
        </w:tabs>
      </w:pPr>
    </w:p>
    <w:sectPr w:rsidR="00757D9A" w:rsidRPr="00140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C62"/>
    <w:multiLevelType w:val="multilevel"/>
    <w:tmpl w:val="8CB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55E99"/>
    <w:multiLevelType w:val="hybridMultilevel"/>
    <w:tmpl w:val="9F307A92"/>
    <w:lvl w:ilvl="0" w:tplc="C58E6728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6B0E9A"/>
    <w:multiLevelType w:val="hybridMultilevel"/>
    <w:tmpl w:val="C5B2D0A2"/>
    <w:lvl w:ilvl="0" w:tplc="C58E67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059CE"/>
    <w:multiLevelType w:val="hybridMultilevel"/>
    <w:tmpl w:val="17B4C1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AF7D15"/>
    <w:multiLevelType w:val="multilevel"/>
    <w:tmpl w:val="A66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535313">
    <w:abstractNumId w:val="4"/>
  </w:num>
  <w:num w:numId="2" w16cid:durableId="1483540294">
    <w:abstractNumId w:val="0"/>
  </w:num>
  <w:num w:numId="3" w16cid:durableId="311301167">
    <w:abstractNumId w:val="3"/>
  </w:num>
  <w:num w:numId="4" w16cid:durableId="442117888">
    <w:abstractNumId w:val="2"/>
  </w:num>
  <w:num w:numId="5" w16cid:durableId="214160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83"/>
    <w:rsid w:val="00140683"/>
    <w:rsid w:val="001A265E"/>
    <w:rsid w:val="005E7297"/>
    <w:rsid w:val="00757D9A"/>
    <w:rsid w:val="00AA3CE3"/>
    <w:rsid w:val="00AD08EB"/>
    <w:rsid w:val="00B35C37"/>
    <w:rsid w:val="00C620AD"/>
    <w:rsid w:val="00CD2289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7E3B"/>
  <w15:chartTrackingRefBased/>
  <w15:docId w15:val="{14C08FAB-EC8E-354D-A93C-07771FDC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0683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40683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683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40683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40683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140683"/>
  </w:style>
  <w:style w:type="character" w:styleId="a4">
    <w:name w:val="Hyperlink"/>
    <w:basedOn w:val="a0"/>
    <w:uiPriority w:val="99"/>
    <w:semiHidden/>
    <w:unhideWhenUsed/>
    <w:rsid w:val="0014068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Кривоносова</cp:lastModifiedBy>
  <cp:revision>3</cp:revision>
  <cp:lastPrinted>2023-07-02T14:38:00Z</cp:lastPrinted>
  <dcterms:created xsi:type="dcterms:W3CDTF">2023-09-19T07:35:00Z</dcterms:created>
  <dcterms:modified xsi:type="dcterms:W3CDTF">2024-01-22T10:47:00Z</dcterms:modified>
</cp:coreProperties>
</file>