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A1" w:rsidRDefault="00D866B0">
      <w:pPr>
        <w:pStyle w:val="2"/>
        <w:spacing w:line="240" w:lineRule="auto"/>
        <w:ind w:left="-142" w:firstLine="0"/>
        <w:jc w:val="center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Cs w:val="28"/>
          <w:shd w:val="clear" w:color="auto" w:fill="FFFFFF"/>
        </w:rPr>
        <w:t xml:space="preserve">         Министерство цифрового развития, связи и массовых коммуникаций РФ</w:t>
      </w:r>
    </w:p>
    <w:p w:rsidR="004421A1" w:rsidRDefault="00D866B0">
      <w:pPr>
        <w:pStyle w:val="2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4421A1" w:rsidRDefault="00D866B0">
      <w:pPr>
        <w:pStyle w:val="2"/>
        <w:jc w:val="center"/>
        <w:rPr>
          <w:szCs w:val="28"/>
        </w:rPr>
      </w:pPr>
      <w:r>
        <w:rPr>
          <w:szCs w:val="28"/>
        </w:rPr>
        <w:t>СибГУТИ</w:t>
      </w:r>
    </w:p>
    <w:p w:rsidR="004421A1" w:rsidRDefault="00D866B0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 w:rsidR="004421A1" w:rsidRDefault="004421A1">
      <w:pPr>
        <w:spacing w:line="240" w:lineRule="auto"/>
        <w:rPr>
          <w:b/>
          <w:szCs w:val="28"/>
        </w:rPr>
      </w:pPr>
    </w:p>
    <w:p w:rsidR="004421A1" w:rsidRDefault="004421A1">
      <w:pPr>
        <w:spacing w:line="240" w:lineRule="auto"/>
        <w:rPr>
          <w:b/>
          <w:szCs w:val="28"/>
        </w:rPr>
      </w:pPr>
    </w:p>
    <w:p w:rsidR="004421A1" w:rsidRDefault="004421A1">
      <w:pPr>
        <w:spacing w:line="240" w:lineRule="auto"/>
        <w:jc w:val="center"/>
        <w:rPr>
          <w:b/>
          <w:szCs w:val="28"/>
        </w:rPr>
      </w:pPr>
    </w:p>
    <w:p w:rsidR="004421A1" w:rsidRPr="002472B5" w:rsidRDefault="00D866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</w:t>
      </w:r>
      <w:r w:rsidRPr="002472B5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421A1" w:rsidRDefault="004421A1">
      <w:pPr>
        <w:spacing w:line="240" w:lineRule="auto"/>
        <w:rPr>
          <w:szCs w:val="28"/>
        </w:rPr>
      </w:pPr>
    </w:p>
    <w:p w:rsidR="004421A1" w:rsidRDefault="00D866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17230"/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Теория цвета и цветовоспроизведения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медиатехнологиях»</w:t>
      </w:r>
    </w:p>
    <w:p w:rsidR="004421A1" w:rsidRDefault="004421A1">
      <w:pPr>
        <w:spacing w:line="240" w:lineRule="auto"/>
        <w:rPr>
          <w:b/>
          <w:szCs w:val="28"/>
        </w:rPr>
      </w:pPr>
    </w:p>
    <w:p w:rsidR="004421A1" w:rsidRDefault="004421A1">
      <w:pPr>
        <w:spacing w:line="240" w:lineRule="auto"/>
        <w:rPr>
          <w:b/>
          <w:szCs w:val="28"/>
        </w:rPr>
      </w:pPr>
    </w:p>
    <w:p w:rsidR="004421A1" w:rsidRDefault="004421A1">
      <w:pPr>
        <w:spacing w:line="240" w:lineRule="auto"/>
        <w:rPr>
          <w:b/>
          <w:szCs w:val="28"/>
        </w:rPr>
      </w:pPr>
    </w:p>
    <w:p w:rsidR="004421A1" w:rsidRDefault="004421A1">
      <w:pPr>
        <w:spacing w:line="240" w:lineRule="auto"/>
        <w:jc w:val="center"/>
        <w:rPr>
          <w:b/>
          <w:szCs w:val="28"/>
        </w:rPr>
      </w:pPr>
    </w:p>
    <w:p w:rsidR="004421A1" w:rsidRDefault="00D866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b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Выполнил(а):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Ланин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21A1" w:rsidRDefault="00D866B0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ТТМ-21</w:t>
      </w:r>
    </w:p>
    <w:p w:rsidR="004421A1" w:rsidRDefault="00D866B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Скибина О.</w:t>
      </w:r>
    </w:p>
    <w:p w:rsidR="004421A1" w:rsidRDefault="004421A1">
      <w:pPr>
        <w:spacing w:line="240" w:lineRule="auto"/>
        <w:rPr>
          <w:szCs w:val="28"/>
        </w:rPr>
      </w:pPr>
    </w:p>
    <w:p w:rsidR="004421A1" w:rsidRDefault="004421A1">
      <w:pPr>
        <w:spacing w:line="240" w:lineRule="auto"/>
        <w:rPr>
          <w:szCs w:val="28"/>
        </w:rPr>
      </w:pPr>
    </w:p>
    <w:p w:rsidR="004421A1" w:rsidRDefault="004421A1">
      <w:pPr>
        <w:spacing w:line="240" w:lineRule="auto"/>
        <w:rPr>
          <w:szCs w:val="28"/>
        </w:rPr>
      </w:pPr>
    </w:p>
    <w:p w:rsidR="004421A1" w:rsidRDefault="004421A1">
      <w:pPr>
        <w:spacing w:line="240" w:lineRule="auto"/>
        <w:rPr>
          <w:szCs w:val="28"/>
        </w:rPr>
      </w:pPr>
    </w:p>
    <w:p w:rsidR="004421A1" w:rsidRDefault="004421A1">
      <w:pPr>
        <w:spacing w:line="240" w:lineRule="auto"/>
        <w:rPr>
          <w:szCs w:val="28"/>
        </w:rPr>
      </w:pPr>
    </w:p>
    <w:p w:rsidR="004421A1" w:rsidRDefault="004421A1">
      <w:pPr>
        <w:spacing w:line="240" w:lineRule="auto"/>
        <w:rPr>
          <w:szCs w:val="28"/>
        </w:rPr>
      </w:pPr>
    </w:p>
    <w:p w:rsidR="004421A1" w:rsidRDefault="004421A1">
      <w:pPr>
        <w:spacing w:line="240" w:lineRule="auto"/>
        <w:rPr>
          <w:szCs w:val="28"/>
        </w:rPr>
      </w:pPr>
    </w:p>
    <w:p w:rsidR="004421A1" w:rsidRDefault="004421A1">
      <w:pPr>
        <w:spacing w:line="240" w:lineRule="auto"/>
        <w:rPr>
          <w:szCs w:val="28"/>
        </w:rPr>
      </w:pPr>
    </w:p>
    <w:p w:rsidR="004421A1" w:rsidRDefault="004421A1">
      <w:pPr>
        <w:spacing w:line="240" w:lineRule="auto"/>
        <w:rPr>
          <w:szCs w:val="28"/>
        </w:rPr>
      </w:pPr>
    </w:p>
    <w:p w:rsidR="004421A1" w:rsidRDefault="004421A1">
      <w:pPr>
        <w:spacing w:line="240" w:lineRule="auto"/>
        <w:rPr>
          <w:szCs w:val="28"/>
        </w:rPr>
      </w:pPr>
    </w:p>
    <w:p w:rsidR="004421A1" w:rsidRDefault="00D866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2022 г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4421A1" w:rsidRDefault="00D866B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Лабораторная работа № 1</w:t>
      </w:r>
    </w:p>
    <w:p w:rsidR="004421A1" w:rsidRDefault="00D866B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«Цветовые круги»</w:t>
      </w:r>
    </w:p>
    <w:p w:rsidR="004421A1" w:rsidRDefault="00D866B0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Цель работы:</w:t>
      </w:r>
      <w:r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Научиться составлять цветовые комбинации c помощью цветовых</w:t>
      </w:r>
    </w:p>
    <w:p w:rsidR="004421A1" w:rsidRDefault="00D8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(колориметрических) кругов.</w:t>
      </w:r>
    </w:p>
    <w:p w:rsidR="004421A1" w:rsidRDefault="00D866B0">
      <w:pPr>
        <w:pStyle w:val="a7"/>
        <w:rPr>
          <w:rFonts w:asciiTheme="minorHAnsi" w:hAnsiTheme="minorHAnsi"/>
          <w:color w:val="1A1A1A"/>
          <w:sz w:val="23"/>
          <w:szCs w:val="23"/>
          <w:shd w:val="clear" w:color="auto" w:fill="FFFFFF"/>
        </w:rPr>
      </w:pPr>
      <w:r>
        <w:rPr>
          <w:color w:val="000000"/>
          <w:sz w:val="32"/>
          <w:szCs w:val="32"/>
        </w:rPr>
        <w:t>Задания:</w:t>
      </w: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</w:t>
      </w:r>
    </w:p>
    <w:p w:rsidR="004421A1" w:rsidRDefault="00D866B0">
      <w:pPr>
        <w:pStyle w:val="a7"/>
        <w:rPr>
          <w:color w:val="1A1A1A"/>
          <w:sz w:val="28"/>
          <w:szCs w:val="23"/>
          <w:shd w:val="clear" w:color="auto" w:fill="FFFFFF"/>
        </w:rPr>
      </w:pPr>
      <w:r>
        <w:rPr>
          <w:b/>
          <w:color w:val="1A1A1A"/>
          <w:sz w:val="28"/>
          <w:szCs w:val="23"/>
          <w:shd w:val="clear" w:color="auto" w:fill="FFFFFF"/>
        </w:rPr>
        <w:t>Задание 1</w:t>
      </w:r>
      <w:r>
        <w:rPr>
          <w:color w:val="1A1A1A"/>
          <w:sz w:val="28"/>
          <w:szCs w:val="23"/>
          <w:shd w:val="clear" w:color="auto" w:fill="FFFFFF"/>
        </w:rPr>
        <w:t xml:space="preserve"> </w:t>
      </w:r>
    </w:p>
    <w:p w:rsidR="004421A1" w:rsidRDefault="00D866B0">
      <w:pPr>
        <w:pStyle w:val="a7"/>
        <w:rPr>
          <w:color w:val="1A1A1A"/>
          <w:sz w:val="28"/>
          <w:szCs w:val="23"/>
          <w:shd w:val="clear" w:color="auto" w:fill="FFFFFF"/>
        </w:rPr>
      </w:pPr>
      <w:r>
        <w:rPr>
          <w:color w:val="1A1A1A"/>
          <w:sz w:val="28"/>
          <w:szCs w:val="23"/>
          <w:shd w:val="clear" w:color="auto" w:fill="FFFFFF"/>
        </w:rPr>
        <w:t>Создать 6-ступенчатый колориметрический круг.</w:t>
      </w:r>
    </w:p>
    <w:p w:rsidR="004421A1" w:rsidRDefault="00D8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Задание 2</w:t>
      </w:r>
    </w:p>
    <w:p w:rsidR="004421A1" w:rsidRDefault="00442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421A1" w:rsidRDefault="00D8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Создать 24-ступенчатый колориметрический круг Освальда.</w:t>
      </w:r>
    </w:p>
    <w:p w:rsidR="004421A1" w:rsidRDefault="00442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421A1" w:rsidRDefault="00D8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</w:p>
    <w:p w:rsidR="004421A1" w:rsidRDefault="00442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421A1" w:rsidRDefault="00D8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Создать 12-ступенчатый колориметрический круг Иттона</w:t>
      </w:r>
    </w:p>
    <w:p w:rsidR="004421A1" w:rsidRDefault="00D866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самостоятельно.</w:t>
      </w:r>
    </w:p>
    <w:p w:rsidR="004421A1" w:rsidRDefault="004421A1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4421A1" w:rsidRDefault="00D866B0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 w:rsidR="004421A1" w:rsidRDefault="00D866B0">
      <w:pPr>
        <w:pStyle w:val="a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267710" cy="3284855"/>
            <wp:effectExtent l="0" t="0" r="8890" b="1079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A1" w:rsidRDefault="00D866B0">
      <w:pPr>
        <w:pStyle w:val="a7"/>
        <w:rPr>
          <w:color w:val="1A1A1A"/>
          <w:sz w:val="28"/>
          <w:szCs w:val="23"/>
          <w:shd w:val="clear" w:color="auto" w:fill="FFFFFF"/>
        </w:rPr>
      </w:pPr>
      <w:r>
        <w:rPr>
          <w:color w:val="000000"/>
          <w:sz w:val="28"/>
          <w:szCs w:val="28"/>
        </w:rPr>
        <w:t xml:space="preserve">Рисунок 1 </w:t>
      </w:r>
      <w:r>
        <w:rPr>
          <w:color w:val="000000"/>
          <w:sz w:val="28"/>
          <w:szCs w:val="28"/>
        </w:rPr>
        <w:softHyphen/>
        <w:t xml:space="preserve">– </w:t>
      </w:r>
      <w:r>
        <w:rPr>
          <w:color w:val="1A1A1A"/>
          <w:sz w:val="28"/>
          <w:szCs w:val="23"/>
          <w:shd w:val="clear" w:color="auto" w:fill="FFFFFF"/>
        </w:rPr>
        <w:t>6-ступенчатый колориметрический круг</w:t>
      </w:r>
    </w:p>
    <w:p w:rsidR="004421A1" w:rsidRDefault="00D866B0">
      <w:pPr>
        <w:pStyle w:val="a7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2219325" cy="2230755"/>
            <wp:effectExtent l="0" t="0" r="9525" b="1714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286635" cy="2260600"/>
            <wp:effectExtent l="0" t="0" r="18415" b="635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rcRect b="3823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A1" w:rsidRDefault="00D866B0">
      <w:pPr>
        <w:pStyle w:val="a7"/>
        <w:rPr>
          <w:color w:val="1A1A1A"/>
          <w:sz w:val="28"/>
          <w:szCs w:val="23"/>
        </w:rPr>
      </w:pPr>
      <w:r>
        <w:rPr>
          <w:color w:val="000000"/>
          <w:sz w:val="28"/>
          <w:szCs w:val="28"/>
        </w:rPr>
        <w:t xml:space="preserve">Рисунок 2 - </w:t>
      </w:r>
      <w:r>
        <w:rPr>
          <w:color w:val="1A1A1A"/>
          <w:sz w:val="28"/>
          <w:szCs w:val="23"/>
        </w:rPr>
        <w:t>24-ступенчатый колориметрический круг Освальда</w:t>
      </w:r>
    </w:p>
    <w:p w:rsidR="004421A1" w:rsidRDefault="00D866B0">
      <w:pPr>
        <w:pStyle w:val="a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876550" cy="2752725"/>
            <wp:effectExtent l="0" t="0" r="0" b="952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A1" w:rsidRDefault="00D866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- </w:t>
      </w:r>
      <w:r>
        <w:rPr>
          <w:color w:val="1A1A1A"/>
          <w:sz w:val="28"/>
          <w:szCs w:val="23"/>
        </w:rPr>
        <w:t>12-ступенчатый колориметрический круг Иттона</w:t>
      </w:r>
    </w:p>
    <w:p w:rsidR="004421A1" w:rsidRDefault="004421A1">
      <w:pPr>
        <w:pStyle w:val="a7"/>
        <w:rPr>
          <w:color w:val="000000"/>
          <w:sz w:val="28"/>
          <w:szCs w:val="28"/>
        </w:rPr>
      </w:pPr>
    </w:p>
    <w:p w:rsidR="004421A1" w:rsidRDefault="00D866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Выводы: </w:t>
      </w:r>
    </w:p>
    <w:p w:rsidR="004421A1" w:rsidRDefault="00D866B0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время выполнения лабораторной работы мы научились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составлять цветовые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комбинации c помощью цветовых (колориметрических) кругов, также самостоятельно создали 12-ступенчатый колориметрический круг Иттона.</w:t>
      </w:r>
    </w:p>
    <w:p w:rsidR="004421A1" w:rsidRDefault="004421A1">
      <w:pPr>
        <w:pStyle w:val="a7"/>
        <w:rPr>
          <w:color w:val="000000"/>
          <w:sz w:val="28"/>
          <w:szCs w:val="28"/>
        </w:rPr>
      </w:pPr>
    </w:p>
    <w:p w:rsidR="004421A1" w:rsidRDefault="00D866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контрольные вопросы:</w:t>
      </w:r>
    </w:p>
    <w:p w:rsidR="004421A1" w:rsidRDefault="00D866B0">
      <w:pPr>
        <w:pStyle w:val="a7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Цветовой круг — способ представления цветов видимого спектра в условной форме, обозначающей</w:t>
      </w:r>
      <w:r>
        <w:rPr>
          <w:color w:val="000000"/>
          <w:sz w:val="28"/>
          <w:szCs w:val="28"/>
        </w:rPr>
        <w:t xml:space="preserve"> различные цветовые модели.</w:t>
      </w:r>
    </w:p>
    <w:p w:rsidR="004421A1" w:rsidRDefault="00D866B0">
      <w:pPr>
        <w:pStyle w:val="a7"/>
        <w:numPr>
          <w:ilvl w:val="0"/>
          <w:numId w:val="1"/>
        </w:numPr>
        <w:rPr>
          <w:color w:val="333333"/>
          <w:sz w:val="28"/>
          <w:szCs w:val="20"/>
          <w:shd w:val="clear" w:color="auto" w:fill="FFFFFF"/>
        </w:rPr>
      </w:pPr>
      <w:r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онохромный синий цветовой круг</w:t>
      </w:r>
    </w:p>
    <w:p w:rsidR="004421A1" w:rsidRDefault="00D866B0">
      <w:pPr>
        <w:pStyle w:val="a7"/>
        <w:rPr>
          <w:color w:val="333333"/>
          <w:sz w:val="28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3093085" cy="3088640"/>
            <wp:effectExtent l="0" t="0" r="12065" b="1651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A1" w:rsidRDefault="00D866B0">
      <w:pPr>
        <w:pStyle w:val="a7"/>
        <w:rPr>
          <w:color w:val="333333"/>
          <w:sz w:val="28"/>
          <w:szCs w:val="20"/>
          <w:shd w:val="clear" w:color="auto" w:fill="FFFFFF"/>
        </w:rPr>
      </w:pPr>
      <w:r>
        <w:rPr>
          <w:color w:val="333333"/>
          <w:sz w:val="28"/>
          <w:szCs w:val="20"/>
          <w:shd w:val="clear" w:color="auto" w:fill="FFFFFF"/>
        </w:rPr>
        <w:t>Цветовой круг (шар) по Рунге</w:t>
      </w:r>
    </w:p>
    <w:p w:rsidR="004421A1" w:rsidRDefault="00D866B0">
      <w:pPr>
        <w:pStyle w:val="a7"/>
        <w:rPr>
          <w:color w:val="333333"/>
          <w:sz w:val="28"/>
          <w:szCs w:val="20"/>
          <w:shd w:val="clear" w:color="auto" w:fill="FFFFFF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952875" cy="4502150"/>
            <wp:effectExtent l="0" t="0" r="9525" b="12700"/>
            <wp:docPr id="16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421A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6B0" w:rsidRDefault="00D866B0">
      <w:pPr>
        <w:spacing w:line="240" w:lineRule="auto"/>
      </w:pPr>
      <w:r>
        <w:separator/>
      </w:r>
    </w:p>
  </w:endnote>
  <w:endnote w:type="continuationSeparator" w:id="0">
    <w:p w:rsidR="00D866B0" w:rsidRDefault="00D86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6B0" w:rsidRDefault="00D866B0">
      <w:pPr>
        <w:spacing w:after="0"/>
      </w:pPr>
      <w:r>
        <w:separator/>
      </w:r>
    </w:p>
  </w:footnote>
  <w:footnote w:type="continuationSeparator" w:id="0">
    <w:p w:rsidR="00D866B0" w:rsidRDefault="00D866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D17B3"/>
    <w:multiLevelType w:val="singleLevel"/>
    <w:tmpl w:val="43FD17B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4"/>
    <w:rsid w:val="001173E3"/>
    <w:rsid w:val="00134212"/>
    <w:rsid w:val="00160EA2"/>
    <w:rsid w:val="00217444"/>
    <w:rsid w:val="002472B5"/>
    <w:rsid w:val="002A42C3"/>
    <w:rsid w:val="00317489"/>
    <w:rsid w:val="004421A1"/>
    <w:rsid w:val="004B5AB3"/>
    <w:rsid w:val="006673DD"/>
    <w:rsid w:val="0070068F"/>
    <w:rsid w:val="00A70312"/>
    <w:rsid w:val="00AB0202"/>
    <w:rsid w:val="00B443C4"/>
    <w:rsid w:val="00C0285C"/>
    <w:rsid w:val="00D866B0"/>
    <w:rsid w:val="00E05C9F"/>
    <w:rsid w:val="00E53238"/>
    <w:rsid w:val="00ED1F6A"/>
    <w:rsid w:val="14412C4F"/>
    <w:rsid w:val="2DDA5646"/>
    <w:rsid w:val="3D55479D"/>
    <w:rsid w:val="3F0414A2"/>
    <w:rsid w:val="53BF05EA"/>
    <w:rsid w:val="5493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C1D5"/>
  <w15:docId w15:val="{51DED04A-D2E7-4AD7-AF1E-59722AA7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pPr>
      <w:spacing w:after="120" w:line="48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unhideWhenUsed/>
    <w:pPr>
      <w:spacing w:after="120" w:line="360" w:lineRule="auto"/>
      <w:ind w:firstLine="72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0F26-143F-472D-811B-7F8325B5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233</Words>
  <Characters>1329</Characters>
  <Application>Microsoft Office Word</Application>
  <DocSecurity>0</DocSecurity>
  <Lines>11</Lines>
  <Paragraphs>3</Paragraphs>
  <ScaleCrop>false</ScaleCrop>
  <Company>Krokoz™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1</cp:lastModifiedBy>
  <cp:revision>3</cp:revision>
  <dcterms:created xsi:type="dcterms:W3CDTF">2023-09-09T10:21:00Z</dcterms:created>
  <dcterms:modified xsi:type="dcterms:W3CDTF">2023-09-14T06:48:00Z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D8A64BCCB33A4832A34820D381987CD1_13</vt:lpwstr>
  </property>
</Properties>
</file>