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2"/>
        </w:rPr>
      </w:pPr>
      <w:r>
        <w:rPr>
          <w:sz w:val="22"/>
        </w:rPr>
        <w:t>Министерство цифрового развития, связи и массовых коммуникаций Российской Федерации</w:t>
      </w:r>
    </w:p>
    <w:p>
      <w:pPr>
        <w:jc w:val="center"/>
        <w:rPr>
          <w:sz w:val="22"/>
        </w:rPr>
      </w:pPr>
    </w:p>
    <w:p>
      <w:pPr>
        <w:jc w:val="center"/>
        <w:rPr>
          <w:sz w:val="22"/>
        </w:rPr>
      </w:pPr>
      <w:r>
        <w:rPr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sz w:val="22"/>
        </w:rPr>
      </w:pPr>
      <w:r>
        <w:rPr>
          <w:sz w:val="22"/>
        </w:rPr>
        <w:t>«Сибирский государственный университет телекоммуникаций и информатики»</w:t>
      </w:r>
    </w:p>
    <w:p>
      <w:pPr>
        <w:jc w:val="center"/>
        <w:rPr>
          <w:sz w:val="22"/>
        </w:rPr>
      </w:pPr>
      <w:r>
        <w:rPr>
          <w:sz w:val="22"/>
        </w:rPr>
        <w:t>(СибГУТИ)</w:t>
      </w:r>
    </w:p>
    <w:p>
      <w:pPr>
        <w:jc w:val="center"/>
        <w:rPr>
          <w:sz w:val="22"/>
        </w:rPr>
      </w:pPr>
    </w:p>
    <w:p>
      <w:pPr>
        <w:jc w:val="center"/>
        <w:rPr>
          <w:sz w:val="22"/>
        </w:rPr>
      </w:pPr>
    </w:p>
    <w:p>
      <w:pPr>
        <w:jc w:val="right"/>
        <w:rPr>
          <w:szCs w:val="28"/>
        </w:rPr>
      </w:pPr>
      <w:r>
        <w:rPr>
          <w:szCs w:val="28"/>
        </w:rPr>
        <w:t>Кафедра (САПР)</w:t>
      </w:r>
    </w:p>
    <w:p>
      <w:pPr>
        <w:jc w:val="center"/>
        <w:rPr>
          <w:szCs w:val="28"/>
        </w:rPr>
      </w:pPr>
    </w:p>
    <w:p>
      <w:pPr>
        <w:ind w:left="5103"/>
        <w:jc w:val="center"/>
        <w:rPr>
          <w:szCs w:val="28"/>
        </w:rPr>
      </w:pPr>
      <w:r>
        <w:rPr>
          <w:rFonts w:hint="default"/>
          <w:szCs w:val="28"/>
          <w:highlight w:val="none"/>
          <w:lang w:val="ru-RU"/>
        </w:rPr>
        <w:t>09</w:t>
      </w:r>
      <w:r>
        <w:rPr>
          <w:szCs w:val="28"/>
          <w:highlight w:val="none"/>
        </w:rPr>
        <w:t>.</w:t>
      </w:r>
      <w:r>
        <w:rPr>
          <w:rFonts w:hint="default"/>
          <w:szCs w:val="28"/>
          <w:highlight w:val="none"/>
          <w:lang w:val="ru-RU"/>
        </w:rPr>
        <w:t>03</w:t>
      </w:r>
      <w:r>
        <w:rPr>
          <w:szCs w:val="28"/>
          <w:highlight w:val="none"/>
        </w:rPr>
        <w:t>.</w:t>
      </w:r>
      <w:r>
        <w:rPr>
          <w:rFonts w:hint="default"/>
          <w:szCs w:val="28"/>
          <w:highlight w:val="none"/>
          <w:lang w:val="ru-RU"/>
        </w:rPr>
        <w:t>02</w:t>
      </w:r>
      <w:r>
        <w:rPr>
          <w:szCs w:val="28"/>
        </w:rPr>
        <w:t xml:space="preserve"> (очная форма обучения)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caps/>
          <w:szCs w:val="28"/>
        </w:rPr>
      </w:pPr>
      <w:r>
        <w:rPr>
          <w:caps/>
          <w:szCs w:val="28"/>
        </w:rPr>
        <w:t>отчет</w:t>
      </w:r>
    </w:p>
    <w:p>
      <w:pPr>
        <w:jc w:val="center"/>
        <w:rPr>
          <w:szCs w:val="28"/>
        </w:rPr>
      </w:pPr>
      <w:r>
        <w:rPr>
          <w:szCs w:val="28"/>
        </w:rPr>
        <w:t xml:space="preserve">по </w:t>
      </w:r>
      <w:r>
        <w:rPr>
          <w:szCs w:val="28"/>
          <w:highlight w:val="none"/>
          <w:lang w:val="ru-RU"/>
        </w:rPr>
        <w:t>лабораторному</w:t>
      </w:r>
      <w:r>
        <w:rPr>
          <w:szCs w:val="28"/>
        </w:rPr>
        <w:t xml:space="preserve"> занятию №</w:t>
      </w:r>
      <w:r>
        <w:rPr>
          <w:szCs w:val="28"/>
          <w:highlight w:val="none"/>
        </w:rPr>
        <w:t>1</w:t>
      </w:r>
      <w:r>
        <w:rPr>
          <w:szCs w:val="28"/>
        </w:rPr>
        <w:br w:type="textWrapping"/>
      </w:r>
      <w:r>
        <w:rPr>
          <w:szCs w:val="28"/>
          <w:highlight w:val="none"/>
        </w:rPr>
        <w:t>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highlight w:val="none"/>
          <w:lang w:val="en-US" w:eastAsia="zh-CN" w:bidi="ar"/>
        </w:rPr>
        <w:t>Сбор и анализ информации из открытых источников</w:t>
      </w:r>
      <w:r>
        <w:rPr>
          <w:szCs w:val="28"/>
          <w:highlight w:val="none"/>
        </w:rPr>
        <w:t>»</w:t>
      </w:r>
    </w:p>
    <w:p>
      <w:pPr>
        <w:jc w:val="center"/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Выполнил:</w:t>
      </w:r>
    </w:p>
    <w:p>
      <w:pPr>
        <w:rPr>
          <w:szCs w:val="28"/>
        </w:rPr>
      </w:pPr>
      <w:r>
        <w:rPr>
          <w:szCs w:val="28"/>
        </w:rPr>
        <w:t>Института Телекоммуникаций,</w:t>
      </w:r>
    </w:p>
    <w:p>
      <w:pPr>
        <w:rPr>
          <w:szCs w:val="28"/>
        </w:rPr>
      </w:pPr>
      <w:r>
        <w:rPr>
          <w:szCs w:val="28"/>
        </w:rPr>
        <w:t>гр.</w:t>
      </w:r>
      <w:r>
        <w:rPr>
          <w:szCs w:val="28"/>
          <w:highlight w:val="none"/>
        </w:rPr>
        <w:t xml:space="preserve"> </w:t>
      </w:r>
      <w:r>
        <w:rPr>
          <w:szCs w:val="28"/>
          <w:highlight w:val="none"/>
          <w:lang w:val="ru-RU"/>
        </w:rPr>
        <w:t>ТТМ</w:t>
      </w:r>
      <w:r>
        <w:rPr>
          <w:szCs w:val="28"/>
          <w:highlight w:val="none"/>
        </w:rPr>
        <w:t>-</w:t>
      </w:r>
      <w:r>
        <w:rPr>
          <w:rFonts w:hint="default"/>
          <w:szCs w:val="28"/>
          <w:highlight w:val="none"/>
          <w:lang w:val="ru-RU"/>
        </w:rPr>
        <w:t>21</w:t>
      </w:r>
      <w:r>
        <w:rPr>
          <w:szCs w:val="28"/>
          <w:highlight w:val="none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/</w:t>
      </w:r>
      <w:r>
        <w:rPr>
          <w:szCs w:val="28"/>
          <w:u w:val="single"/>
        </w:rPr>
        <w:t xml:space="preserve"> </w:t>
      </w:r>
      <w:r>
        <w:rPr>
          <w:szCs w:val="28"/>
          <w:highlight w:val="none"/>
          <w:u w:val="single"/>
          <w:lang w:val="ru-RU"/>
        </w:rPr>
        <w:t>В</w:t>
      </w:r>
      <w:r>
        <w:rPr>
          <w:rFonts w:hint="default"/>
          <w:szCs w:val="28"/>
          <w:highlight w:val="none"/>
          <w:u w:val="single"/>
          <w:lang w:val="ru-RU"/>
        </w:rPr>
        <w:t>.Р. Ланин</w:t>
      </w:r>
      <w:r>
        <w:rPr>
          <w:szCs w:val="28"/>
        </w:rPr>
        <w:t>/</w:t>
      </w:r>
    </w:p>
    <w:p>
      <w:pPr>
        <w:rPr>
          <w:szCs w:val="28"/>
        </w:rPr>
      </w:pPr>
      <w:r>
        <w:rPr>
          <w:szCs w:val="28"/>
        </w:rPr>
        <w:t>«__» _________ 202</w:t>
      </w:r>
      <w:r>
        <w:rPr>
          <w:rFonts w:hint="default"/>
          <w:szCs w:val="28"/>
          <w:lang w:val="ru-RU"/>
        </w:rPr>
        <w:t>3</w:t>
      </w:r>
      <w:r>
        <w:rPr>
          <w:szCs w:val="28"/>
        </w:rPr>
        <w:t xml:space="preserve"> г.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 w:val="20"/>
          <w:szCs w:val="28"/>
        </w:rPr>
        <w:t>(подпись)</w:t>
      </w:r>
    </w:p>
    <w:p>
      <w:pPr>
        <w:jc w:val="center"/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Проверил:</w:t>
      </w:r>
    </w:p>
    <w:p>
      <w:pPr>
        <w:rPr>
          <w:szCs w:val="28"/>
        </w:rPr>
      </w:pPr>
      <w:r>
        <w:rPr>
          <w:szCs w:val="28"/>
        </w:rPr>
        <w:t>Ст. преподаватель каф. САПР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                  /А.А. Киселев</w:t>
      </w:r>
      <w:r>
        <w:rPr>
          <w:szCs w:val="28"/>
        </w:rPr>
        <w:t>/</w:t>
      </w:r>
    </w:p>
    <w:p>
      <w:pPr>
        <w:rPr>
          <w:szCs w:val="28"/>
        </w:rPr>
      </w:pPr>
      <w:r>
        <w:rPr>
          <w:szCs w:val="28"/>
        </w:rPr>
        <w:t>«__» _________ 202</w:t>
      </w:r>
      <w:r>
        <w:rPr>
          <w:rFonts w:hint="default"/>
          <w:szCs w:val="28"/>
          <w:lang w:val="ru-RU"/>
        </w:rPr>
        <w:t>3</w:t>
      </w:r>
      <w:r>
        <w:rPr>
          <w:szCs w:val="28"/>
        </w:rPr>
        <w:t xml:space="preserve"> г.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 w:val="20"/>
          <w:szCs w:val="28"/>
        </w:rPr>
        <w:t>(подпись)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ind w:firstLine="709"/>
        <w:jc w:val="center"/>
        <w:rPr>
          <w:szCs w:val="28"/>
        </w:rPr>
      </w:pPr>
      <w:r>
        <w:rPr>
          <w:szCs w:val="28"/>
        </w:rPr>
        <w:t>Новосибирск 202</w:t>
      </w:r>
      <w:r>
        <w:rPr>
          <w:rFonts w:hint="default"/>
          <w:szCs w:val="28"/>
          <w:lang w:val="ru-RU"/>
        </w:rPr>
        <w:t>3</w:t>
      </w:r>
      <w:r>
        <w:rPr>
          <w:szCs w:val="28"/>
        </w:rPr>
        <w:br w:type="page"/>
      </w:r>
    </w:p>
    <w:p>
      <w:pPr>
        <w:pStyle w:val="12"/>
        <w:numPr>
          <w:ilvl w:val="0"/>
          <w:numId w:val="1"/>
        </w:numPr>
        <w:rPr>
          <w:szCs w:val="28"/>
        </w:rPr>
      </w:pPr>
      <w:r>
        <w:rPr>
          <w:szCs w:val="28"/>
        </w:rPr>
        <w:t>Цель работы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1) Получить навыки поиска информации в сети Интернет.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2) Составление досье с использованием Интернет-ресурсов для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оценки воздействия ИКТ-технологий на неприкосновенность частной жизни.</w:t>
      </w: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1.2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 Выполнение заданий занятия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c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Настоящее имя хакера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Resilient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- Джинсон Джеймс Анчета.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Конференции по ИБ: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0" w:line="360" w:lineRule="auto"/>
        <w:ind w:left="360" w:leftChars="0" w:right="0" w:rightChars="0" w:hanging="360" w:firstLineChars="0"/>
        <w:outlineLvl w:val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ИнфоБЕРЕГ-2020 — XIX Всероссийский форум «Информационная безопасность. Регулирование, технологии, практика»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(дата проведения: 22.09.2020)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0" w:line="360" w:lineRule="auto"/>
        <w:ind w:left="360" w:leftChars="0" w:right="0" w:rightChars="0" w:hanging="360" w:firstLineChars="0"/>
        <w:outlineLvl w:val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8-я конференция «Информационная безопасность АСУ ТП КВО»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(дата проведения: 04.03.2020)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0" w:line="360" w:lineRule="auto"/>
        <w:ind w:left="360" w:leftChars="0" w:right="0" w:rightChars="0" w:hanging="360" w:firstLineChars="0"/>
        <w:outlineLvl w:val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Конференция «Код информационной безопасности»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(дата проведения: 06.02.2020)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0" w:line="360" w:lineRule="auto"/>
        <w:ind w:left="360" w:leftChars="0" w:right="0" w:rightChars="0" w:hanging="360" w:firstLineChars="0"/>
        <w:outlineLvl w:val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X Конференция «Актуальные вопросы защиты информации»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(дата проведения: 12.02.2020)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0" w:line="360" w:lineRule="auto"/>
        <w:ind w:left="360" w:leftChars="0" w:right="0" w:rightChars="0" w:hanging="360" w:firstLineChars="0"/>
        <w:outlineLvl w:val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XII Уральский форум «Информационная безопасность финансовой сферы»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(дата проведения: 17.02.2020)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 w:after="0" w:afterAutospacing="0" w:line="360" w:lineRule="auto"/>
        <w:ind w:left="360" w:leftChars="0" w:right="0" w:rightChars="0" w:hanging="360" w:firstLineChars="0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  <w:t>Национальный форум информационной безопасности «Инфофорум-2020»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(дата проведения: 30.01.2020)</w:t>
      </w:r>
    </w:p>
    <w:p>
      <w:pPr>
        <w:numPr>
          <w:ilvl w:val="0"/>
          <w:numId w:val="2"/>
        </w:numPr>
        <w:spacing w:line="360" w:lineRule="auto"/>
        <w:ind w:left="360" w:leftChars="0" w:hanging="360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Конференция по информационной безопасности 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BISSEXTUS 2020 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«Демо-версия новой реальности. Стратегия ИБ для управления переменами» (дата проведения: 21.08.2020)</w:t>
      </w:r>
    </w:p>
    <w:p>
      <w:pPr>
        <w:numPr>
          <w:ilvl w:val="0"/>
          <w:numId w:val="2"/>
        </w:numPr>
        <w:spacing w:line="360" w:lineRule="auto"/>
        <w:ind w:left="360" w:leftChars="0" w:hanging="360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Конференция «Код Безопасности в эфире» (дата проведения: 23.09.2020)</w:t>
      </w:r>
    </w:p>
    <w:p>
      <w:pPr>
        <w:numPr>
          <w:ilvl w:val="0"/>
          <w:numId w:val="2"/>
        </w:numPr>
        <w:spacing w:line="360" w:lineRule="auto"/>
        <w:ind w:left="360" w:leftChars="0" w:hanging="360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Конференция Код ИБ в Краснодаре: постепенное возвращение в прежнее русло после карантина (дата проведения: 25.08.2020)</w:t>
      </w:r>
    </w:p>
    <w:p>
      <w:pPr>
        <w:numPr>
          <w:ilvl w:val="0"/>
          <w:numId w:val="2"/>
        </w:numPr>
        <w:spacing w:line="360" w:lineRule="auto"/>
        <w:ind w:left="360" w:leftChars="0" w:hanging="360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Конференция: «Информационная безопасность и Положение Банка России от 17.04.2019 №684-П в страховых, лизинговых компаниях и негосударственных пенсионных фондах» (дата проведения: 09.07.2020)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e) 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Алгоритм 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RSA 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был разработан тремя авторами, в честь которых он и назван по первым буквам фамилий: 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Rivest, Shamir, Adleman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Рон Ривест, Ади Шамир и Леонард Адлеман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).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f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Ведущие специалисты в области ИБ: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Суляев Андрей Викторович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Волкова Юлия Юрьевна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Кишенёва Ирина Анатольевна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Петровна Елена Андреевна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Оболонский Вячеслав Евгеньевич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Пронин Максим Александрович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Торхова Татьяна Сергеевна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Долгополова Ольга Дмитриевна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Дюрягин Александр Александрович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Канивец Сергей Витальевич</w:t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g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Новостные источники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Хабр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</w:t>
      </w:r>
      <w:r>
        <w:rPr>
          <w:rFonts w:hint="default" w:eastAsia="var(--header-font-family)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https://habr.com/ru/articles/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olor w:val="auto"/>
          <w:spacing w:val="0"/>
          <w:sz w:val="28"/>
          <w:szCs w:val="28"/>
          <w:lang w:val="en-US"/>
        </w:rPr>
        <w:t>C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yberforum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</w:t>
      </w:r>
      <w:r>
        <w:rPr>
          <w:rFonts w:hint="default" w:eastAsia="var(--header-font-family)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https://www.cyberforum.ru/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НеКасперский (</w:t>
      </w:r>
      <w:r>
        <w:rPr>
          <w:rFonts w:hint="default" w:eastAsia="var(--header-font-family)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https://t.me/NeKaspersky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Sachok (</w:t>
      </w:r>
      <w:r>
        <w:rPr>
          <w:rFonts w:hint="default" w:eastAsia="var(--header-font-family)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https://t.me/CyberSachok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)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Secator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</w:t>
      </w:r>
      <w:r>
        <w:rPr>
          <w:rFonts w:hint="default" w:eastAsia="var(--header-font-family)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https://t.me/true_secator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SecurityLibrary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</w:t>
      </w:r>
      <w:r>
        <w:rPr>
          <w:rFonts w:hint="default" w:eastAsia="var(--header-font-family)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https://t.me/SecLib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Персональная безопасность 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(</w:t>
      </w:r>
      <w:r>
        <w:rPr>
          <w:rFonts w:hint="default" w:eastAsia="var(--header-font-family)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https://t.me/sectipsru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olor w:val="auto"/>
          <w:spacing w:val="0"/>
          <w:sz w:val="28"/>
          <w:szCs w:val="28"/>
          <w:lang w:val="en-US"/>
        </w:rPr>
        <w:t>D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ataleak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</w:t>
      </w:r>
      <w:r>
        <w:rPr>
          <w:rFonts w:hint="default" w:eastAsia="var(--header-font-family)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https://t.me/dataleak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olor w:val="auto"/>
          <w:spacing w:val="0"/>
          <w:sz w:val="28"/>
          <w:szCs w:val="28"/>
          <w:lang w:val="en-US"/>
        </w:rPr>
        <w:t>I</w:t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nfobezopasnost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</w:t>
      </w:r>
      <w:r>
        <w:rPr>
          <w:rFonts w:hint="default" w:eastAsia="var(--header-font-family)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https://t.me/infobezopasnostru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Информация опасносте</w:t>
      </w:r>
      <w:r>
        <w:rPr>
          <w:rFonts w:hint="default" w:eastAsia="var(--header-font-family)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 (https://t.me/alexmakus)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h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Изображение на тему ИБ: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21400" cy="3484880"/>
            <wp:effectExtent l="0" t="0" r="5080" b="508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i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Ведущие компании по ИБ: 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Лаборатория Касперского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Group-IB 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Softline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Infowawtch 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Dr. Web 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Nod32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Searchinform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Инфозащита 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Staffcop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 xml:space="preserve">Газинформсервис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j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>)</w:t>
      </w:r>
      <w:r>
        <w:rPr>
          <w:rFonts w:hint="default" w:eastAsia="var(--header-font-family)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сточник изображения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(рис 1):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fldChar w:fldCharType="begin"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instrText xml:space="preserve"> HYPERLINK "https://www.pvsm.ru/java/323059" </w:instrTex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fldChar w:fldCharType="separate"/>
      </w:r>
      <w:r>
        <w:rPr>
          <w:rStyle w:val="5"/>
          <w:rFonts w:hint="default" w:ascii="Times New Roman" w:hAnsi="Times New Roman" w:eastAsia="SimSun"/>
          <w:kern w:val="0"/>
          <w:sz w:val="28"/>
          <w:szCs w:val="28"/>
          <w:lang w:val="ru-RU" w:eastAsia="zh-CN"/>
        </w:rPr>
        <w:t>https://www.pvsm.ru/java/323059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азвание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: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Схема шифрования и расшифрования блока данных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азначение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: Д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анная картинка - часть обучающего материала по теме «Криптографический алгоритм «Кузнечик»: просто о сложном», которая показывает схему преобразования открытого текста в шифртекст и обратно.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br w:type="textWrapping"/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2.1 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Досье на ученика группы ТТМ-21 Сергина Ричарда Саввича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Сергин Ричард Саввич, 23.02.2004, холост, г. Новосибирск, Октябрьский район, ул. Богаткова 63/1, общежитие №4 СибГУТИ, 7 938 462 2943, Email: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fldChar w:fldCharType="begin"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instrText xml:space="preserve"> HYPERLINK "mailto:zxck1ng@bk.ru," </w:instrTex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fldChar w:fldCharType="separate"/>
      </w:r>
      <w:r>
        <w:rPr>
          <w:rStyle w:val="5"/>
          <w:rFonts w:hint="default" w:ascii="Times New Roman" w:hAnsi="Times New Roman" w:eastAsia="SimSun"/>
          <w:kern w:val="0"/>
          <w:sz w:val="28"/>
          <w:szCs w:val="28"/>
          <w:lang w:val="ru-RU" w:eastAsia="zh-CN"/>
        </w:rPr>
        <w:t>zxck1ng@bk.ru,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fldChar w:fldCharType="end"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Instagram: @qwirbyy,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vk: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instrText xml:space="preserve"> HYPERLINK "https://vk.com/qwirby." </w:instrTex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https://vk.com/qwirby.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Профессия: нет, области профессиональных интересов: -, цели в жизни: -.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Родственники: Григорий Сергин, Андрей Сергин, Анна Сергина, друзья: Ланин Вадим, Гарагуля Дмитрий, Николай павук, Седов Александр, ... , коллеги: -, знакомые: -.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Посещяемые места: СибГУТИ, общежитие СибГУТИ, магазины поблизости ГПНТБ, комьютерные клубы, улица в окрестнотях общежития, пристрастия в еде: -, пристрастия в одежде: модная обувь, стильная одежда, в музыке: реп, поп, хип-хоп,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R&amp;B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,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phonk.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Машина: нет.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Распорядок дня: либо на парах, либо в общаге.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SimSun" w:hAnsi="SimSun" w:eastAsia="SimSun" w:cs="SimSun"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Фотографии: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32735" cy="2832735"/>
            <wp:effectExtent l="0" t="0" r="1905" b="1905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607185" cy="2858770"/>
            <wp:effectExtent l="0" t="0" r="8255" b="635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Интересы: музыка, мемы, аниме/манга, компьютерные игры, мода.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  <w:t>Мобильный банк: Сбер.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2.2 Выводы по полученной информации: </w:t>
      </w: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Возможна рассылка рекламы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, фишинговых ссылок, спама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от мошенников, так как указана почта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, инстаграм и вк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озможность взлома аккаунтов соц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сетей,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звонки от мошенников, смс реклама,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так как номер телефона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можно найти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Известны родственнки Ричарда, потому имеется вероятность писем от их лица и попыток вымогания денег.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Вывод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left"/>
        <w:rPr>
          <w:rFonts w:hint="default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результате лабораторной работы был получен навык сбора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информации с помощью различных информационных источников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: поисковиков, интернет ресурсов, соц. сетей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Так же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проведена оценка публичных данных взглядом мошенника, вследствие чего была осознана важность конфиденциальности в настоящее время.</w:t>
      </w:r>
    </w:p>
    <w:sectPr>
      <w:footerReference r:id="rId5" w:type="first"/>
      <w:pgSz w:w="11906" w:h="16838"/>
      <w:pgMar w:top="1134" w:right="849" w:bottom="1134" w:left="1701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ST type A">
    <w:altName w:val="Segoe Script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ISOCPEUR"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var(--header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43800381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00BC7"/>
    <w:multiLevelType w:val="singleLevel"/>
    <w:tmpl w:val="BC900BC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1069E00"/>
    <w:multiLevelType w:val="singleLevel"/>
    <w:tmpl w:val="F1069E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CC80BFE"/>
    <w:multiLevelType w:val="singleLevel"/>
    <w:tmpl w:val="0CC80B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A38E81A"/>
    <w:multiLevelType w:val="singleLevel"/>
    <w:tmpl w:val="6A38E8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-284" w:leftChars="0" w:hanging="425" w:firstLineChars="0"/>
      </w:pPr>
      <w:rPr>
        <w:rFonts w:hint="default"/>
        <w:b w:val="0"/>
        <w:bCs w:val="0"/>
      </w:rPr>
    </w:lvl>
  </w:abstractNum>
  <w:abstractNum w:abstractNumId="4">
    <w:nsid w:val="6D4A762B"/>
    <w:multiLevelType w:val="multilevel"/>
    <w:tmpl w:val="6D4A762B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6A"/>
    <w:rsid w:val="00000025"/>
    <w:rsid w:val="00032BD9"/>
    <w:rsid w:val="000E74A6"/>
    <w:rsid w:val="00160AEE"/>
    <w:rsid w:val="00164161"/>
    <w:rsid w:val="00191F6B"/>
    <w:rsid w:val="00194D68"/>
    <w:rsid w:val="001B1948"/>
    <w:rsid w:val="002331B2"/>
    <w:rsid w:val="00260070"/>
    <w:rsid w:val="002A6313"/>
    <w:rsid w:val="002A7780"/>
    <w:rsid w:val="002C7757"/>
    <w:rsid w:val="002D78C7"/>
    <w:rsid w:val="003114BE"/>
    <w:rsid w:val="00323F96"/>
    <w:rsid w:val="003578AF"/>
    <w:rsid w:val="00362049"/>
    <w:rsid w:val="003A3C69"/>
    <w:rsid w:val="003B0F88"/>
    <w:rsid w:val="00400E8B"/>
    <w:rsid w:val="00430A6A"/>
    <w:rsid w:val="00443EEE"/>
    <w:rsid w:val="00463AB0"/>
    <w:rsid w:val="00487EF7"/>
    <w:rsid w:val="004904E3"/>
    <w:rsid w:val="00492909"/>
    <w:rsid w:val="004B2B19"/>
    <w:rsid w:val="00516ECA"/>
    <w:rsid w:val="005305E6"/>
    <w:rsid w:val="00531FE9"/>
    <w:rsid w:val="005A61D9"/>
    <w:rsid w:val="005F188C"/>
    <w:rsid w:val="006534E7"/>
    <w:rsid w:val="00661DA0"/>
    <w:rsid w:val="006722E3"/>
    <w:rsid w:val="00722CE1"/>
    <w:rsid w:val="007501D0"/>
    <w:rsid w:val="007837B7"/>
    <w:rsid w:val="007D4937"/>
    <w:rsid w:val="007F4C40"/>
    <w:rsid w:val="007F5CC3"/>
    <w:rsid w:val="00801051"/>
    <w:rsid w:val="00805F9E"/>
    <w:rsid w:val="00806B9D"/>
    <w:rsid w:val="008508EB"/>
    <w:rsid w:val="008928E6"/>
    <w:rsid w:val="008C3C48"/>
    <w:rsid w:val="008C5B66"/>
    <w:rsid w:val="009B306F"/>
    <w:rsid w:val="00A62FE3"/>
    <w:rsid w:val="00B37118"/>
    <w:rsid w:val="00B96E35"/>
    <w:rsid w:val="00BC10AF"/>
    <w:rsid w:val="00C17B1E"/>
    <w:rsid w:val="00C41504"/>
    <w:rsid w:val="00C42BF0"/>
    <w:rsid w:val="00C559AF"/>
    <w:rsid w:val="00C804B2"/>
    <w:rsid w:val="00CF590E"/>
    <w:rsid w:val="00D94DDD"/>
    <w:rsid w:val="00DC5C96"/>
    <w:rsid w:val="00E0061A"/>
    <w:rsid w:val="00E022BE"/>
    <w:rsid w:val="00F17A35"/>
    <w:rsid w:val="00F836C5"/>
    <w:rsid w:val="00FA11BC"/>
    <w:rsid w:val="00FD33CA"/>
    <w:rsid w:val="00FD6C79"/>
    <w:rsid w:val="0E90294E"/>
    <w:rsid w:val="2691272D"/>
    <w:rsid w:val="26FA0591"/>
    <w:rsid w:val="2B61288F"/>
    <w:rsid w:val="660C0209"/>
    <w:rsid w:val="6F9E116D"/>
    <w:rsid w:val="7C58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cs="Times New Roman" w:eastAsiaTheme="minorHAns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header"/>
    <w:basedOn w:val="1"/>
    <w:link w:val="13"/>
    <w:unhideWhenUsed/>
    <w:qFormat/>
    <w:uiPriority w:val="0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lang w:eastAsia="ru-RU"/>
    </w:rPr>
  </w:style>
  <w:style w:type="paragraph" w:styleId="8">
    <w:name w:val="toc 1"/>
    <w:basedOn w:val="1"/>
    <w:next w:val="1"/>
    <w:unhideWhenUsed/>
    <w:qFormat/>
    <w:uiPriority w:val="39"/>
    <w:rPr>
      <w:rFonts w:eastAsia="Times New Roman"/>
      <w:lang w:eastAsia="ru-RU"/>
    </w:rPr>
  </w:style>
  <w:style w:type="paragraph" w:styleId="9">
    <w:name w:val="toc 2"/>
    <w:basedOn w:val="1"/>
    <w:next w:val="1"/>
    <w:unhideWhenUsed/>
    <w:qFormat/>
    <w:uiPriority w:val="39"/>
    <w:pPr>
      <w:ind w:left="567"/>
    </w:pPr>
    <w:rPr>
      <w:rFonts w:eastAsia="Times New Roman"/>
      <w:lang w:eastAsia="ru-RU"/>
    </w:rPr>
  </w:style>
  <w:style w:type="paragraph" w:styleId="10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lang w:eastAsia="ru-RU"/>
    </w:rPr>
  </w:style>
  <w:style w:type="table" w:styleId="11">
    <w:name w:val="Table Grid"/>
    <w:basedOn w:val="4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2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szCs w:val="32"/>
    </w:rPr>
  </w:style>
  <w:style w:type="character" w:customStyle="1" w:styleId="13">
    <w:name w:val="Верхний колонтитул Знак"/>
    <w:basedOn w:val="3"/>
    <w:link w:val="7"/>
    <w:uiPriority w:val="0"/>
    <w:rPr>
      <w:rFonts w:eastAsia="Times New Roman"/>
      <w:sz w:val="24"/>
      <w:lang w:eastAsia="ru-RU"/>
    </w:rPr>
  </w:style>
  <w:style w:type="character" w:customStyle="1" w:styleId="14">
    <w:name w:val="Нижний колонтитул Знак"/>
    <w:basedOn w:val="3"/>
    <w:link w:val="10"/>
    <w:qFormat/>
    <w:uiPriority w:val="99"/>
    <w:rPr>
      <w:rFonts w:eastAsia="Times New Roman"/>
      <w:sz w:val="24"/>
      <w:lang w:eastAsia="ru-RU"/>
    </w:rPr>
  </w:style>
  <w:style w:type="paragraph" w:customStyle="1" w:styleId="15">
    <w:name w:val="Штампы"/>
    <w:link w:val="16"/>
    <w:qFormat/>
    <w:uiPriority w:val="0"/>
    <w:pPr>
      <w:spacing w:line="240" w:lineRule="auto"/>
      <w:ind w:left="28"/>
      <w:jc w:val="left"/>
    </w:pPr>
    <w:rPr>
      <w:rFonts w:ascii="GOST type A" w:hAnsi="GOST type A" w:eastAsia="Times New Roman" w:cs="Times New Roman"/>
      <w:sz w:val="20"/>
      <w:szCs w:val="24"/>
      <w:lang w:val="ru-RU" w:eastAsia="ru-RU" w:bidi="ar-SA"/>
    </w:rPr>
  </w:style>
  <w:style w:type="character" w:customStyle="1" w:styleId="16">
    <w:name w:val="Штампы Знак"/>
    <w:link w:val="15"/>
    <w:qFormat/>
    <w:uiPriority w:val="0"/>
    <w:rPr>
      <w:rFonts w:ascii="GOST type A" w:hAnsi="GOST type A" w:eastAsia="Times New Roman"/>
      <w:sz w:val="20"/>
      <w:szCs w:val="24"/>
      <w:lang w:eastAsia="ru-RU"/>
    </w:rPr>
  </w:style>
  <w:style w:type="paragraph" w:customStyle="1" w:styleId="17">
    <w:name w:val="Штампы1"/>
    <w:basedOn w:val="15"/>
    <w:qFormat/>
    <w:uiPriority w:val="0"/>
    <w:pPr>
      <w:jc w:val="center"/>
    </w:pPr>
    <w:rPr>
      <w:sz w:val="36"/>
      <w:szCs w:val="36"/>
    </w:rPr>
  </w:style>
  <w:style w:type="paragraph" w:customStyle="1" w:styleId="18">
    <w:name w:val="Чертежный"/>
    <w:qFormat/>
    <w:uiPriority w:val="0"/>
    <w:pPr>
      <w:spacing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A9048-E13A-46E2-BA27-EB1462A905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6</Pages>
  <Words>581</Words>
  <Characters>4370</Characters>
  <Lines>5</Lines>
  <Paragraphs>1</Paragraphs>
  <TotalTime>24</TotalTime>
  <ScaleCrop>false</ScaleCrop>
  <LinksUpToDate>false</LinksUpToDate>
  <CharactersWithSpaces>4920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2017-09-10T06:09:00Z</dcterms:created>
  <dc:creator>Oksana</dc:creator>
  <cp:lastModifiedBy>WPS_1693998189</cp:lastModifiedBy>
  <dcterms:modified xsi:type="dcterms:W3CDTF">2023-09-06T15:17:35Z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07ECFB491BCF41259A66DB51DB055DB0_13</vt:lpwstr>
  </property>
</Properties>
</file>