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5B239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Вопросы к КР:</w:t>
      </w:r>
    </w:p>
    <w:p w14:paraId="5E80B133">
      <w:pPr>
        <w:numPr>
          <w:ilvl w:val="0"/>
          <w:numId w:val="1"/>
        </w:numPr>
        <w:spacing w:after="0"/>
        <w:rPr>
          <w:rFonts w:hint="default" w:ascii="Times New Roman" w:hAnsi="Times New Roman" w:cs="Times New Roman"/>
          <w:b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Информационная система?</w:t>
      </w:r>
      <w:r>
        <w:rPr>
          <w:rFonts w:hint="default" w:ascii="Times New Roman" w:hAnsi="Times New Roman" w:cs="Times New Roman"/>
          <w:b/>
          <w:sz w:val="28"/>
          <w:szCs w:val="28"/>
          <w:highlight w:val="none"/>
          <w:lang w:val="ru-RU"/>
        </w:rPr>
        <w:t xml:space="preserve"> </w:t>
      </w:r>
    </w:p>
    <w:p w14:paraId="1944869A">
      <w:pPr>
        <w:numPr>
          <w:ilvl w:val="0"/>
          <w:numId w:val="0"/>
        </w:numPr>
        <w:spacing w:after="0"/>
        <w:rPr>
          <w:rFonts w:hint="default" w:ascii="Times New Roman" w:hAnsi="Times New Roman" w:cs="Times New Roman"/>
          <w:b w:val="0"/>
          <w:bCs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ru-RU"/>
        </w:rPr>
        <w:t>Под информационной системой обычно понимается прикладная программная подсистема, ориентированная на сбор, хранение, поиск и обработку текстовой и/или фактографической информации.</w:t>
      </w:r>
    </w:p>
    <w:p w14:paraId="3D61F858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 w:val="0"/>
          <w:sz w:val="28"/>
          <w:szCs w:val="28"/>
          <w:highlight w:val="none"/>
        </w:rPr>
        <w:t>Типовые программные компоненты ИС?</w:t>
      </w:r>
    </w:p>
    <w:p w14:paraId="5C55520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Диалоговый ввод-вывод;</w:t>
      </w:r>
    </w:p>
    <w:p w14:paraId="3180E63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Логика диалога;</w:t>
      </w:r>
    </w:p>
    <w:p w14:paraId="528D0595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Прикладная логика обработки данных;</w:t>
      </w:r>
    </w:p>
    <w:p w14:paraId="7B687103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Логика управления данными;</w:t>
      </w:r>
    </w:p>
    <w:p w14:paraId="0E906A26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Операции манипулирования файлами и (или) базами данных.</w:t>
      </w:r>
    </w:p>
    <w:p w14:paraId="503630F9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Классификация ИС по масштабу?</w:t>
      </w:r>
    </w:p>
    <w:p w14:paraId="3B82EF11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019675" cy="2616835"/>
            <wp:effectExtent l="0" t="0" r="9525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76AABF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highlight w:val="none"/>
        </w:rPr>
        <w:t>Классификация ИС по сфере применения?</w:t>
      </w:r>
    </w:p>
    <w:p w14:paraId="011102F2">
      <w:pPr>
        <w:pStyle w:val="4"/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086985" cy="3136900"/>
            <wp:effectExtent l="0" t="0" r="18415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8B18">
      <w:pPr>
        <w:pStyle w:val="4"/>
        <w:numPr>
          <w:ilvl w:val="0"/>
          <w:numId w:val="0"/>
        </w:numPr>
        <w:spacing w:line="276" w:lineRule="auto"/>
        <w:ind w:leftChars="0"/>
      </w:pPr>
    </w:p>
    <w:p w14:paraId="5E8DDB75">
      <w:pPr>
        <w:pStyle w:val="4"/>
        <w:numPr>
          <w:ilvl w:val="0"/>
          <w:numId w:val="0"/>
        </w:numPr>
        <w:spacing w:line="276" w:lineRule="auto"/>
        <w:ind w:leftChars="0"/>
      </w:pPr>
    </w:p>
    <w:p w14:paraId="1063F8AB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Классификация по способу организации?</w:t>
      </w:r>
    </w:p>
    <w:p w14:paraId="3F87E95B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4119880" cy="3585845"/>
            <wp:effectExtent l="0" t="0" r="13970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BF01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Типовые функциональные компоненты ИС?</w:t>
      </w:r>
    </w:p>
    <w:p w14:paraId="50084947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5935345" cy="1316355"/>
            <wp:effectExtent l="0" t="0" r="8255" b="171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F99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Архитектура файл-сервер?</w:t>
      </w:r>
    </w:p>
    <w:p w14:paraId="44DAA3AB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3441700" cy="3757295"/>
            <wp:effectExtent l="0" t="0" r="635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5676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Архитектура клиент-сервер?</w:t>
      </w:r>
    </w:p>
    <w:p w14:paraId="3A1EA786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2631440" cy="3091815"/>
            <wp:effectExtent l="0" t="0" r="16510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AC18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Многоуровневая архитектура клиент-сервер?</w:t>
      </w:r>
    </w:p>
    <w:p w14:paraId="4765804B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3048635" cy="2456815"/>
            <wp:effectExtent l="0" t="0" r="18415" b="6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5FDA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Архитектура веб-систем?</w:t>
      </w:r>
    </w:p>
    <w:p w14:paraId="770BC186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drawing>
          <wp:inline distT="0" distB="0" distL="114300" distR="114300">
            <wp:extent cx="3738245" cy="3152775"/>
            <wp:effectExtent l="0" t="0" r="14605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F636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Сервис-ориентированная архитектура?</w:t>
      </w:r>
    </w:p>
    <w:p w14:paraId="1E1641D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 w:cs="Times New Roman"/>
          <w:b w:val="0"/>
          <w:bCs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Сервис-ориентированная архитектура (SOA, service-oriented architecture) – модульный подход к разработке программного обеспечения, основанный на использовании сервисов (служб) со стандартизированными интерфейсами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>.</w:t>
      </w:r>
    </w:p>
    <w:p w14:paraId="7AEE727B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Облачные информационные системы?</w:t>
      </w:r>
    </w:p>
    <w:p w14:paraId="22B7F674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Облачные вычисления (англ. Cloud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computing) — технология распределённой обработки данных, в которой компьютерные ресурсы и мощности редоставляются пользователю как Интернет-сервис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>.</w:t>
      </w:r>
    </w:p>
    <w:p w14:paraId="749C7DE2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 w:cs="Times New Roman"/>
          <w:b w:val="0"/>
          <w:bCs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Облако — это крупный дата-центр или сеть взаимосвязанных между собой серверов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>.</w:t>
      </w:r>
    </w:p>
    <w:p w14:paraId="778CF812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Этапы проектирования ПО ИС? </w:t>
      </w:r>
      <w:r>
        <w:rPr>
          <w:rFonts w:ascii="Times New Roman" w:hAnsi="Times New Roman" w:cs="Times New Roman"/>
          <w:sz w:val="28"/>
          <w:szCs w:val="28"/>
          <w:highlight w:val="none"/>
        </w:rPr>
        <w:t>(Лекция 2, Слайд - 3)</w:t>
      </w:r>
    </w:p>
    <w:p w14:paraId="728A6179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анализ предметной области и выработка требований к системе</w:t>
      </w:r>
    </w:p>
    <w:p w14:paraId="6BF5C97F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логическое представление реальности</w:t>
      </w:r>
    </w:p>
    <w:p w14:paraId="20D692E7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идентификация и проектирование видимых сущностей</w:t>
      </w:r>
    </w:p>
    <w:p w14:paraId="4ADA855B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разработка абстрактных (поддерживаемых) сущностей и концептуальной схемы базы данных</w:t>
      </w:r>
    </w:p>
    <w:p w14:paraId="617DEB08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разработка физической схемы базы данных</w:t>
      </w:r>
    </w:p>
    <w:p w14:paraId="6BF244B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проектирование структуры приложения</w:t>
      </w:r>
    </w:p>
    <w:p w14:paraId="7E42A63B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разработка приложения</w:t>
      </w:r>
    </w:p>
    <w:p w14:paraId="2400449F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Предметная область?</w:t>
      </w:r>
    </w:p>
    <w:p w14:paraId="1071CA77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Множество всех предметов или объектов </w:t>
      </w:r>
    </w:p>
    <w:p w14:paraId="14BACD33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некоторой части реального мира, свойства </w:t>
      </w:r>
    </w:p>
    <w:p w14:paraId="68FEEF8F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которых и отношения между которыми </w:t>
      </w:r>
    </w:p>
    <w:p w14:paraId="40944D86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рассматриваются в научной теории или в </w:t>
      </w:r>
    </w:p>
    <w:p w14:paraId="559D969A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практической деятельности человека</w:t>
      </w:r>
    </w:p>
    <w:p w14:paraId="2D692F0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Для сбора, хранения, поиска и выдачи </w:t>
      </w:r>
    </w:p>
    <w:p w14:paraId="157026E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информации о предметной области и 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  <w:lang w:val="en-US"/>
        </w:rPr>
        <w:t>её</w:t>
      </w: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 </w:t>
      </w:r>
    </w:p>
    <w:p w14:paraId="36CAA853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объектов в настоящее время в </w:t>
      </w:r>
    </w:p>
    <w:p w14:paraId="437A0B43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 xml:space="preserve">информационных системах широко </w:t>
      </w:r>
    </w:p>
    <w:p w14:paraId="042A89D5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 w:val="0"/>
          <w:bCs/>
          <w:sz w:val="28"/>
          <w:szCs w:val="28"/>
          <w:highlight w:val="none"/>
        </w:rPr>
      </w:pPr>
      <w:r>
        <w:rPr>
          <w:rFonts w:hint="default" w:ascii="Times New Roman" w:hAnsi="Times New Roman"/>
          <w:b w:val="0"/>
          <w:bCs/>
          <w:sz w:val="28"/>
          <w:szCs w:val="28"/>
          <w:highlight w:val="none"/>
        </w:rPr>
        <w:t>используются базы данных</w:t>
      </w:r>
    </w:p>
    <w:p w14:paraId="16B27C14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Анализ предметной области?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2DBBD845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 xml:space="preserve">Анализ предметной области начинается с </w:t>
      </w:r>
    </w:p>
    <w:p w14:paraId="5E316C55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выделения сущностей и определения их свойств </w:t>
      </w:r>
    </w:p>
    <w:p w14:paraId="5D7DE6CF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или атрибутов</w:t>
      </w:r>
    </w:p>
    <w:p w14:paraId="0BC33A8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 xml:space="preserve">Видимые сущности представляют собой объекты </w:t>
      </w:r>
    </w:p>
    <w:p w14:paraId="29F70C4A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предметной области, которые может распознать </w:t>
      </w:r>
    </w:p>
    <w:p w14:paraId="14E9EDD7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человек</w:t>
      </w:r>
    </w:p>
    <w:p w14:paraId="0D0850F5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 xml:space="preserve">Поддерживаемые сущности или абстрактные </w:t>
      </w:r>
    </w:p>
    <w:p w14:paraId="6431047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сущности разрабатываются проектировщиком </w:t>
      </w:r>
    </w:p>
    <w:p w14:paraId="5751C8C5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базы данных для физической поддержки общей </w:t>
      </w:r>
    </w:p>
    <w:p w14:paraId="10210D04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логической модели</w:t>
      </w:r>
    </w:p>
    <w:p w14:paraId="1EFC965B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Диаграмма «Сущность-связь»?</w:t>
      </w:r>
    </w:p>
    <w:p w14:paraId="78BFC5CD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drawing>
          <wp:inline distT="0" distB="0" distL="114300" distR="114300">
            <wp:extent cx="2821305" cy="1432560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rcRect b="29412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8549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Домен в реляционной БД?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5FE9396D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Домен – множество, состоящее из элементов одного типа данных, определяющее область значений для свойства некоторого объекта предметной области</w:t>
      </w:r>
    </w:p>
    <w:p w14:paraId="789DD9C4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Пример: </w:t>
      </w:r>
    </w:p>
    <w:p w14:paraId="0C344DA0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объект – произведение живописи</w:t>
      </w:r>
    </w:p>
    <w:p w14:paraId="0EDADF9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свойство объекта – название произведения живописи</w:t>
      </w:r>
    </w:p>
    <w:p w14:paraId="0B1521B8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домен – множество всех названий картин какого-либо </w:t>
      </w:r>
    </w:p>
    <w:p w14:paraId="148F0D94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художника</w:t>
      </w:r>
    </w:p>
    <w:p w14:paraId="097E9E27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Атрибут в реляционной БД?</w:t>
      </w:r>
    </w:p>
    <w:p w14:paraId="72CF6A00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Атрибут – свойство некоторого объекта предметной</w:t>
      </w: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highlight w:val="none"/>
        </w:rPr>
        <w:t>области, имеющее имя</w:t>
      </w:r>
    </w:p>
    <w:p w14:paraId="3B1B06D6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Пример:</w:t>
      </w:r>
    </w:p>
    <w:p w14:paraId="75CA46F1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Фамилия – атрибут (свойство) сотрудника</w:t>
      </w:r>
    </w:p>
    <w:p w14:paraId="3F211B7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 xml:space="preserve">Домен фамилий ограничивает значение этого </w:t>
      </w:r>
    </w:p>
    <w:p w14:paraId="065A5EF2">
      <w:pPr>
        <w:pStyle w:val="4"/>
        <w:numPr>
          <w:ilvl w:val="0"/>
          <w:numId w:val="0"/>
        </w:numPr>
        <w:spacing w:line="276" w:lineRule="auto"/>
        <w:ind w:left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</w:rPr>
        <w:t>атрибута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6B911B40">
      <w:pPr>
        <w:pStyle w:val="4"/>
        <w:numPr>
          <w:ilvl w:val="0"/>
          <w:numId w:val="1"/>
        </w:numPr>
        <w:spacing w:line="276" w:lineRule="auto"/>
        <w:ind w:left="0" w:leftChars="0" w:firstLine="0" w:firstLineChars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Ключи?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5F0691BC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Ключ – комбинация столбцов таблицы, которая однозначно определяет строку</w:t>
      </w:r>
    </w:p>
    <w:p w14:paraId="61EEEC42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Простой ключ состоит из одного столбца</w:t>
      </w:r>
    </w:p>
    <w:p w14:paraId="2880183C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Составной ключ состоит из нескольких столбцов</w:t>
      </w:r>
    </w:p>
    <w:p w14:paraId="322C4F2E">
      <w:pPr>
        <w:pStyle w:val="4"/>
        <w:numPr>
          <w:ilvl w:val="0"/>
          <w:numId w:val="0"/>
        </w:numPr>
        <w:spacing w:line="276" w:lineRule="auto"/>
        <w:ind w:leftChars="0"/>
        <w:rPr>
          <w:rFonts w:hint="default" w:ascii="Times New Roman" w:hAnsi="Times New Roman"/>
          <w:sz w:val="28"/>
          <w:szCs w:val="28"/>
          <w:highlight w:val="none"/>
        </w:rPr>
      </w:pPr>
      <w:r>
        <w:rPr>
          <w:rFonts w:hint="default" w:ascii="Times New Roman" w:hAnsi="Times New Roman"/>
          <w:sz w:val="28"/>
          <w:szCs w:val="28"/>
          <w:highlight w:val="none"/>
          <w:lang w:val="en-US"/>
        </w:rPr>
        <w:t xml:space="preserve">&gt; </w:t>
      </w:r>
      <w:r>
        <w:rPr>
          <w:rFonts w:hint="default" w:ascii="Times New Roman" w:hAnsi="Times New Roman"/>
          <w:sz w:val="28"/>
          <w:szCs w:val="28"/>
          <w:highlight w:val="none"/>
        </w:rPr>
        <w:t>Первичный ключ (primary key) – ключ, в состав которого не входят другие ключи</w:t>
      </w:r>
    </w:p>
    <w:p w14:paraId="79E45E8A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20.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>Императивные языки программирования?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D29840B">
      <w:pPr>
        <w:pStyle w:val="4"/>
        <w:spacing w:line="276" w:lineRule="auto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>21.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>Декларативные языки программирования?</w:t>
      </w:r>
    </w:p>
    <w:p w14:paraId="71D320B1">
      <w:pPr>
        <w:pStyle w:val="4"/>
        <w:spacing w:line="276" w:lineRule="auto"/>
      </w:pPr>
      <w:r>
        <w:drawing>
          <wp:inline distT="0" distB="0" distL="114300" distR="114300">
            <wp:extent cx="3232150" cy="2007235"/>
            <wp:effectExtent l="0" t="0" r="6350" b="1206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25DD">
      <w:pPr>
        <w:pStyle w:val="4"/>
        <w:spacing w:line="276" w:lineRule="auto"/>
      </w:pPr>
    </w:p>
    <w:p w14:paraId="0F9C0183">
      <w:pPr>
        <w:pStyle w:val="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Физическая схема </w:t>
      </w:r>
      <w:r>
        <w:rPr>
          <w:rFonts w:ascii="Times New Roman" w:hAnsi="Times New Roman" w:cs="Times New Roman"/>
          <w:b/>
          <w:sz w:val="28"/>
          <w:szCs w:val="28"/>
          <w:highlight w:val="none"/>
          <w:lang w:val="en-US"/>
        </w:rPr>
        <w:t>SQL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highlight w:val="none"/>
          <w:lang w:val="en-US"/>
        </w:rPr>
        <w:t>Server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>?</w:t>
      </w:r>
    </w:p>
    <w:p w14:paraId="185D7633">
      <w:pPr>
        <w:pStyle w:val="4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drawing>
          <wp:inline distT="0" distB="0" distL="114300" distR="114300">
            <wp:extent cx="3987165" cy="3015615"/>
            <wp:effectExtent l="0" t="0" r="13335" b="1333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74B5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25BBEBDC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23. Идентификаторы?</w:t>
      </w:r>
    </w:p>
    <w:p w14:paraId="3E6F5E89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b/>
          <w:bCs/>
          <w:sz w:val="28"/>
          <w:szCs w:val="28"/>
        </w:rPr>
        <w:t>INSERT, пример записи?</w:t>
      </w:r>
    </w:p>
    <w:p w14:paraId="3C62C583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b/>
          <w:bCs/>
          <w:sz w:val="28"/>
          <w:szCs w:val="28"/>
        </w:rPr>
        <w:t>BULK INSERT, пример записи?</w:t>
      </w:r>
    </w:p>
    <w:p w14:paraId="67B3B455">
      <w:pPr>
        <w:pStyle w:val="4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26. Свойство IDENTITY?</w:t>
      </w:r>
    </w:p>
    <w:p w14:paraId="4169AE8B">
      <w:pPr>
        <w:pStyle w:val="4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b/>
          <w:bCs/>
          <w:sz w:val="28"/>
          <w:szCs w:val="28"/>
        </w:rPr>
        <w:t>DELETE, пример записи?</w:t>
      </w:r>
    </w:p>
    <w:p w14:paraId="520979DF">
      <w:pPr>
        <w:pStyle w:val="4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28.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b/>
          <w:bCs/>
          <w:sz w:val="28"/>
          <w:szCs w:val="28"/>
        </w:rPr>
        <w:t>TRUNCATE, пример записи?</w:t>
      </w:r>
    </w:p>
    <w:p w14:paraId="2607F246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b/>
          <w:bCs/>
          <w:sz w:val="28"/>
          <w:szCs w:val="28"/>
        </w:rPr>
        <w:t>UPDATE, пример записи?</w:t>
      </w:r>
    </w:p>
    <w:p w14:paraId="03B6E1F2">
      <w:pPr>
        <w:pStyle w:val="4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Как работает одновременность выполнения операций?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25000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31. Инструкция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Select</w:t>
      </w:r>
    </w:p>
    <w:p w14:paraId="50E7755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32. Элемент FROM</w:t>
      </w:r>
    </w:p>
    <w:p w14:paraId="0993421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33. Элемент WHERE</w:t>
      </w:r>
    </w:p>
    <w:p w14:paraId="1FEBD4AD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34. </w:t>
      </w:r>
      <w:r>
        <w:rPr>
          <w:rFonts w:ascii="Times New Roman" w:hAnsi="Times New Roman" w:cs="Times New Roman"/>
          <w:b/>
          <w:sz w:val="28"/>
          <w:szCs w:val="28"/>
        </w:rPr>
        <w:t>Элемент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GROUP BY</w:t>
      </w:r>
    </w:p>
    <w:p w14:paraId="28C69F66">
      <w:pPr>
        <w:pStyle w:val="4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35.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Элемент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HAVING</w:t>
      </w:r>
    </w:p>
    <w:p w14:paraId="0612096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36. </w:t>
      </w:r>
      <w:r>
        <w:rPr>
          <w:rFonts w:ascii="Times New Roman" w:hAnsi="Times New Roman" w:cs="Times New Roman"/>
          <w:b/>
          <w:sz w:val="28"/>
          <w:szCs w:val="28"/>
        </w:rPr>
        <w:t>Элемент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ORDER BY</w:t>
      </w:r>
    </w:p>
    <w:p w14:paraId="01B636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37. Элемент ТОР</w:t>
      </w:r>
    </w:p>
    <w:p w14:paraId="732594E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8.</w:t>
      </w:r>
      <w:r>
        <w:rPr>
          <w:rFonts w:ascii="Times New Roman" w:hAnsi="Times New Roman" w:cs="Times New Roman"/>
          <w:b/>
          <w:sz w:val="28"/>
          <w:szCs w:val="28"/>
        </w:rPr>
        <w:t xml:space="preserve"> Хранимая процедура</w:t>
      </w:r>
    </w:p>
    <w:p w14:paraId="3F7BB3B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9.</w:t>
      </w:r>
      <w:r>
        <w:rPr>
          <w:rFonts w:ascii="Times New Roman" w:hAnsi="Times New Roman" w:cs="Times New Roman"/>
          <w:b/>
          <w:sz w:val="28"/>
          <w:szCs w:val="28"/>
        </w:rPr>
        <w:t xml:space="preserve"> Триггер</w:t>
      </w:r>
    </w:p>
    <w:sectPr>
      <w:pgSz w:w="11906" w:h="16838"/>
      <w:pgMar w:top="851" w:right="850" w:bottom="851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BAA1C3"/>
    <w:multiLevelType w:val="singleLevel"/>
    <w:tmpl w:val="01BAA1C3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6A6AB4D2"/>
    <w:multiLevelType w:val="singleLevel"/>
    <w:tmpl w:val="6A6AB4D2"/>
    <w:lvl w:ilvl="0" w:tentative="0">
      <w:start w:val="2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F21DF2"/>
    <w:rsid w:val="00006F2C"/>
    <w:rsid w:val="000515A1"/>
    <w:rsid w:val="00190A83"/>
    <w:rsid w:val="00195B29"/>
    <w:rsid w:val="00741C79"/>
    <w:rsid w:val="00764EF8"/>
    <w:rsid w:val="00786649"/>
    <w:rsid w:val="00835253"/>
    <w:rsid w:val="00AA7E6D"/>
    <w:rsid w:val="00BE09FA"/>
    <w:rsid w:val="00E018C9"/>
    <w:rsid w:val="00E377DA"/>
    <w:rsid w:val="00E67B6E"/>
    <w:rsid w:val="00F21DF2"/>
    <w:rsid w:val="00FC0874"/>
    <w:rsid w:val="00FD192C"/>
    <w:rsid w:val="39ED6E63"/>
    <w:rsid w:val="43FA3D5C"/>
    <w:rsid w:val="4D0A1CF4"/>
    <w:rsid w:val="52045ED3"/>
    <w:rsid w:val="7DC3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EastAsia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Reanimator Extreme Edition</Company>
  <Pages>7</Pages>
  <Words>185</Words>
  <Characters>1055</Characters>
  <Lines>8</Lines>
  <Paragraphs>2</Paragraphs>
  <TotalTime>23</TotalTime>
  <ScaleCrop>false</ScaleCrop>
  <LinksUpToDate>false</LinksUpToDate>
  <CharactersWithSpaces>1238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2017-12-18T09:33:00Z</dcterms:created>
  <dc:creator>svobo</dc:creator>
  <cp:lastModifiedBy>WPS_1693998189</cp:lastModifiedBy>
  <dcterms:modified xsi:type="dcterms:W3CDTF">2024-10-16T13:42:52Z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F8BFAB7450E949308143049D2388B8FA_12</vt:lpwstr>
  </property>
</Properties>
</file>