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90DE" w14:textId="77777777" w:rsidR="00013876" w:rsidRDefault="00013876" w:rsidP="00013876">
      <w:pPr>
        <w:pStyle w:val="ae"/>
        <w:spacing w:before="66" w:line="321" w:lineRule="exact"/>
        <w:ind w:left="360" w:right="260"/>
        <w:jc w:val="center"/>
      </w:pPr>
      <w:r>
        <w:t>Федеральное</w:t>
      </w:r>
      <w:r>
        <w:rPr>
          <w:spacing w:val="-5"/>
        </w:rPr>
        <w:t xml:space="preserve"> </w:t>
      </w:r>
      <w:r>
        <w:t>агентство</w:t>
      </w:r>
      <w:r>
        <w:rPr>
          <w:spacing w:val="-4"/>
        </w:rPr>
        <w:t xml:space="preserve"> </w:t>
      </w:r>
      <w:r>
        <w:t>связи</w:t>
      </w:r>
    </w:p>
    <w:p w14:paraId="6C855CE0" w14:textId="77777777" w:rsidR="00013876" w:rsidRDefault="00013876" w:rsidP="00013876">
      <w:pPr>
        <w:pStyle w:val="ae"/>
        <w:spacing w:line="321" w:lineRule="exact"/>
        <w:ind w:left="360" w:right="260"/>
        <w:jc w:val="center"/>
      </w:pPr>
      <w:r>
        <w:t>Сибирский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  <w:r>
        <w:rPr>
          <w:spacing w:val="-18"/>
        </w:rPr>
        <w:t xml:space="preserve"> </w:t>
      </w:r>
      <w:r>
        <w:t>Телекоммуникаций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Информатики</w:t>
      </w:r>
    </w:p>
    <w:p w14:paraId="53490179" w14:textId="77777777" w:rsidR="00013876" w:rsidRDefault="00013876" w:rsidP="00013876">
      <w:pPr>
        <w:pStyle w:val="ae"/>
        <w:ind w:left="360"/>
        <w:rPr>
          <w:sz w:val="30"/>
        </w:rPr>
      </w:pPr>
    </w:p>
    <w:p w14:paraId="32CA61CA" w14:textId="77777777" w:rsidR="00013876" w:rsidRDefault="00013876" w:rsidP="00013876">
      <w:pPr>
        <w:pStyle w:val="ae"/>
        <w:ind w:left="360"/>
        <w:rPr>
          <w:sz w:val="30"/>
        </w:rPr>
      </w:pPr>
    </w:p>
    <w:p w14:paraId="19164C44" w14:textId="77777777" w:rsidR="00013876" w:rsidRDefault="00013876" w:rsidP="00013876">
      <w:pPr>
        <w:pStyle w:val="ae"/>
        <w:ind w:left="360"/>
        <w:rPr>
          <w:sz w:val="30"/>
        </w:rPr>
      </w:pPr>
    </w:p>
    <w:p w14:paraId="077883EE" w14:textId="77777777" w:rsidR="00013876" w:rsidRDefault="00013876" w:rsidP="00013876">
      <w:pPr>
        <w:pStyle w:val="ae"/>
        <w:ind w:left="360"/>
        <w:rPr>
          <w:sz w:val="30"/>
        </w:rPr>
      </w:pPr>
    </w:p>
    <w:p w14:paraId="3569EFEB" w14:textId="77777777" w:rsidR="00013876" w:rsidRDefault="00013876" w:rsidP="00013876">
      <w:pPr>
        <w:pStyle w:val="ae"/>
        <w:ind w:left="360"/>
        <w:rPr>
          <w:sz w:val="30"/>
        </w:rPr>
      </w:pPr>
    </w:p>
    <w:p w14:paraId="3C25D586" w14:textId="77777777" w:rsidR="00013876" w:rsidRDefault="00013876" w:rsidP="00013876">
      <w:pPr>
        <w:pStyle w:val="ae"/>
        <w:ind w:left="360"/>
        <w:rPr>
          <w:sz w:val="30"/>
        </w:rPr>
      </w:pPr>
    </w:p>
    <w:p w14:paraId="127D56A4" w14:textId="77777777" w:rsidR="00013876" w:rsidRDefault="00013876" w:rsidP="00013876">
      <w:pPr>
        <w:pStyle w:val="ae"/>
        <w:spacing w:before="6"/>
        <w:ind w:left="360"/>
      </w:pPr>
    </w:p>
    <w:p w14:paraId="6D7186B3" w14:textId="77777777" w:rsidR="00013876" w:rsidRDefault="00013876" w:rsidP="00013876">
      <w:pPr>
        <w:pStyle w:val="ae"/>
        <w:ind w:left="360" w:right="260"/>
        <w:jc w:val="center"/>
      </w:pPr>
      <w:r>
        <w:t>ОТЧЕТ</w:t>
      </w:r>
    </w:p>
    <w:p w14:paraId="374978EA" w14:textId="6F6DD5AA" w:rsidR="00013876" w:rsidRDefault="00013876" w:rsidP="00013876">
      <w:pPr>
        <w:pStyle w:val="ae"/>
        <w:spacing w:before="238"/>
        <w:ind w:left="360" w:right="260"/>
        <w:jc w:val="center"/>
      </w:pPr>
      <w:r>
        <w:t>к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7"/>
        </w:rPr>
        <w:t xml:space="preserve"> №</w:t>
      </w:r>
      <w:r w:rsidRPr="00013876">
        <w:rPr>
          <w:spacing w:val="-7"/>
        </w:rPr>
        <w:t>4</w:t>
      </w:r>
      <w:r>
        <w:rPr>
          <w:spacing w:val="-6"/>
        </w:rPr>
        <w:t xml:space="preserve"> </w:t>
      </w:r>
      <w:r>
        <w:t>тема</w:t>
      </w:r>
      <w:r>
        <w:rPr>
          <w:spacing w:val="-7"/>
        </w:rPr>
        <w:t xml:space="preserve"> </w:t>
      </w:r>
      <w:r>
        <w:t>«</w:t>
      </w:r>
      <w:r w:rsidRPr="00013876">
        <w:rPr>
          <w:lang/>
        </w:rPr>
        <w:t>Исследование ВАХ диода. Исследование ВАХ биполярного транзистора. Исследование звукового модуля на основе ISD1820.</w:t>
      </w:r>
      <w:r>
        <w:t>»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Электротехника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Электроника</w:t>
      </w:r>
    </w:p>
    <w:p w14:paraId="18B07477" w14:textId="77777777" w:rsidR="00013876" w:rsidRDefault="00013876" w:rsidP="00013876">
      <w:pPr>
        <w:pStyle w:val="ae"/>
        <w:ind w:left="360"/>
        <w:rPr>
          <w:sz w:val="30"/>
        </w:rPr>
      </w:pPr>
    </w:p>
    <w:p w14:paraId="4470A956" w14:textId="77777777" w:rsidR="00013876" w:rsidRDefault="00013876" w:rsidP="00013876">
      <w:pPr>
        <w:pStyle w:val="ae"/>
        <w:ind w:left="360"/>
        <w:rPr>
          <w:sz w:val="30"/>
        </w:rPr>
      </w:pPr>
    </w:p>
    <w:p w14:paraId="311D133F" w14:textId="77777777" w:rsidR="00013876" w:rsidRDefault="00013876" w:rsidP="00013876">
      <w:pPr>
        <w:pStyle w:val="ae"/>
        <w:ind w:left="360"/>
        <w:rPr>
          <w:sz w:val="30"/>
        </w:rPr>
      </w:pPr>
    </w:p>
    <w:p w14:paraId="43782AE8" w14:textId="77777777" w:rsidR="00013876" w:rsidRDefault="00013876" w:rsidP="00013876">
      <w:pPr>
        <w:pStyle w:val="ae"/>
        <w:spacing w:before="11"/>
        <w:ind w:left="360"/>
        <w:rPr>
          <w:sz w:val="27"/>
        </w:rPr>
      </w:pPr>
    </w:p>
    <w:p w14:paraId="7412EA02" w14:textId="77777777" w:rsidR="00013876" w:rsidRDefault="00013876" w:rsidP="00013876">
      <w:pPr>
        <w:pStyle w:val="ae"/>
        <w:ind w:left="360" w:right="108"/>
        <w:jc w:val="right"/>
        <w:rPr>
          <w:u w:val="single"/>
        </w:rPr>
      </w:pPr>
      <w:r>
        <w:t>Выполнили</w:t>
      </w:r>
      <w:r>
        <w:rPr>
          <w:spacing w:val="-14"/>
        </w:rPr>
        <w:t xml:space="preserve"> </w:t>
      </w:r>
      <w:r>
        <w:t>студенты</w:t>
      </w:r>
      <w:r>
        <w:rPr>
          <w:spacing w:val="-14"/>
        </w:rPr>
        <w:t xml:space="preserve"> </w:t>
      </w:r>
      <w:r>
        <w:rPr>
          <w:u w:val="single"/>
        </w:rPr>
        <w:t>Бжицких Н.М</w:t>
      </w:r>
    </w:p>
    <w:p w14:paraId="14A845DE" w14:textId="77777777" w:rsidR="00013876" w:rsidRDefault="00013876" w:rsidP="00013876">
      <w:pPr>
        <w:pStyle w:val="ae"/>
        <w:ind w:left="360" w:right="108"/>
        <w:jc w:val="right"/>
      </w:pPr>
      <w:r>
        <w:rPr>
          <w:u w:val="single"/>
        </w:rPr>
        <w:t xml:space="preserve">Ланин </w:t>
      </w:r>
      <w:proofErr w:type="gramStart"/>
      <w:r>
        <w:rPr>
          <w:u w:val="single"/>
        </w:rPr>
        <w:t>В.Р</w:t>
      </w:r>
      <w:proofErr w:type="gramEnd"/>
    </w:p>
    <w:p w14:paraId="168D01EF" w14:textId="77777777" w:rsidR="00013876" w:rsidRDefault="00013876" w:rsidP="00013876">
      <w:pPr>
        <w:pStyle w:val="ae"/>
        <w:spacing w:before="238"/>
        <w:ind w:left="360" w:right="108"/>
        <w:jc w:val="right"/>
      </w:pPr>
      <w:r>
        <w:rPr>
          <w:spacing w:val="-1"/>
        </w:rPr>
        <w:t xml:space="preserve">группы </w:t>
      </w:r>
      <w:r>
        <w:rPr>
          <w:u w:val="single"/>
        </w:rPr>
        <w:t>ТТМ-21</w:t>
      </w:r>
      <w:r>
        <w:rPr>
          <w:spacing w:val="-67"/>
        </w:rPr>
        <w:t xml:space="preserve"> </w:t>
      </w:r>
      <w:r>
        <w:t>Дата</w:t>
      </w:r>
      <w:r>
        <w:rPr>
          <w:spacing w:val="-12"/>
        </w:rPr>
        <w:t xml:space="preserve"> отчёта </w:t>
      </w:r>
      <w:r>
        <w:t>/16 /</w:t>
      </w:r>
      <w:proofErr w:type="gramStart"/>
      <w:r>
        <w:t xml:space="preserve">декабря </w:t>
      </w:r>
      <w:r>
        <w:rPr>
          <w:spacing w:val="-11"/>
        </w:rPr>
        <w:t xml:space="preserve"> </w:t>
      </w:r>
      <w:r>
        <w:t>2024</w:t>
      </w:r>
      <w:proofErr w:type="gramEnd"/>
      <w:r>
        <w:rPr>
          <w:spacing w:val="-10"/>
        </w:rPr>
        <w:t xml:space="preserve"> </w:t>
      </w:r>
      <w:r>
        <w:t>г.</w:t>
      </w:r>
    </w:p>
    <w:p w14:paraId="3A8FEEB6" w14:textId="77777777" w:rsidR="00013876" w:rsidRDefault="00013876" w:rsidP="00013876">
      <w:pPr>
        <w:pStyle w:val="ae"/>
        <w:tabs>
          <w:tab w:val="left" w:pos="3880"/>
        </w:tabs>
        <w:spacing w:before="236"/>
        <w:ind w:left="360" w:right="108"/>
        <w:jc w:val="right"/>
      </w:pPr>
      <w:r>
        <w:t>Подпись</w:t>
      </w:r>
      <w:r>
        <w:rPr>
          <w:spacing w:val="-14"/>
        </w:rPr>
        <w:t xml:space="preserve"> </w:t>
      </w:r>
      <w:r>
        <w:t>студентов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EC5A17F" w14:textId="77777777" w:rsidR="00013876" w:rsidRDefault="00013876" w:rsidP="00013876">
      <w:pPr>
        <w:pStyle w:val="ae"/>
        <w:tabs>
          <w:tab w:val="left" w:pos="6828"/>
          <w:tab w:val="left" w:pos="8533"/>
          <w:tab w:val="left" w:pos="9006"/>
          <w:tab w:val="left" w:pos="9337"/>
        </w:tabs>
        <w:spacing w:before="238" w:line="415" w:lineRule="auto"/>
        <w:ind w:left="360" w:right="108"/>
        <w:jc w:val="right"/>
      </w:pPr>
      <w:r>
        <w:t>Проверил</w:t>
      </w:r>
      <w:r>
        <w:rPr>
          <w:spacing w:val="-11"/>
        </w:rPr>
        <w:t xml:space="preserve"> </w:t>
      </w:r>
      <w:r>
        <w:t>преподаватель</w:t>
      </w:r>
      <w:r>
        <w:rPr>
          <w:spacing w:val="-10"/>
        </w:rPr>
        <w:t xml:space="preserve"> </w:t>
      </w:r>
      <w:r>
        <w:t>Забелин</w:t>
      </w:r>
      <w:r>
        <w:rPr>
          <w:spacing w:val="-11"/>
        </w:rPr>
        <w:t xml:space="preserve"> С</w:t>
      </w:r>
      <w:r>
        <w:t>.Л.</w:t>
      </w:r>
      <w:r>
        <w:rPr>
          <w:spacing w:val="-67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/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6"/>
        </w:rPr>
        <w:t>2024 г.</w:t>
      </w:r>
      <w:r>
        <w:rPr>
          <w:spacing w:val="-67"/>
        </w:rPr>
        <w:t xml:space="preserve"> </w:t>
      </w:r>
      <w:r>
        <w:t>Оценка</w:t>
      </w:r>
      <w:r>
        <w:rPr>
          <w:spacing w:val="-12"/>
        </w:rPr>
        <w:t xml:space="preserve"> </w:t>
      </w:r>
      <w:proofErr w:type="gramStart"/>
      <w:r>
        <w:t>работы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1"/>
        </w:rPr>
        <w:t>Подпись</w:t>
      </w:r>
      <w:r>
        <w:rPr>
          <w:spacing w:val="-14"/>
        </w:rPr>
        <w:t xml:space="preserve"> </w:t>
      </w:r>
      <w:r>
        <w:rPr>
          <w:spacing w:val="-1"/>
        </w:rPr>
        <w:t xml:space="preserve">преподавателя </w:t>
      </w:r>
      <w:r>
        <w:rPr>
          <w:spacing w:val="-1"/>
          <w:u w:val="single"/>
        </w:rPr>
        <w:t xml:space="preserve"> </w:t>
      </w:r>
      <w:r>
        <w:rPr>
          <w:spacing w:val="-1"/>
          <w:u w:val="single"/>
        </w:rPr>
        <w:tab/>
      </w:r>
    </w:p>
    <w:p w14:paraId="3ED155C3" w14:textId="77777777" w:rsidR="00013876" w:rsidRDefault="00013876" w:rsidP="00013876">
      <w:pPr>
        <w:pStyle w:val="ae"/>
        <w:ind w:left="360"/>
        <w:rPr>
          <w:sz w:val="20"/>
        </w:rPr>
      </w:pPr>
    </w:p>
    <w:p w14:paraId="7FD3DE65" w14:textId="77777777" w:rsidR="00013876" w:rsidRDefault="00013876" w:rsidP="00013876">
      <w:pPr>
        <w:pStyle w:val="ae"/>
        <w:ind w:left="360"/>
        <w:rPr>
          <w:sz w:val="20"/>
        </w:rPr>
      </w:pPr>
    </w:p>
    <w:p w14:paraId="7E07D09C" w14:textId="77777777" w:rsidR="00013876" w:rsidRDefault="00013876" w:rsidP="00013876">
      <w:pPr>
        <w:pStyle w:val="ae"/>
        <w:ind w:left="360"/>
        <w:rPr>
          <w:sz w:val="20"/>
        </w:rPr>
      </w:pPr>
    </w:p>
    <w:p w14:paraId="0CDADDB2" w14:textId="77777777" w:rsidR="00013876" w:rsidRDefault="00013876" w:rsidP="00013876">
      <w:pPr>
        <w:pStyle w:val="ae"/>
        <w:ind w:left="360"/>
        <w:rPr>
          <w:sz w:val="20"/>
        </w:rPr>
      </w:pPr>
    </w:p>
    <w:p w14:paraId="4377B43B" w14:textId="77777777" w:rsidR="00013876" w:rsidRDefault="00013876" w:rsidP="00013876">
      <w:pPr>
        <w:pStyle w:val="ae"/>
        <w:ind w:left="360"/>
        <w:rPr>
          <w:sz w:val="20"/>
        </w:rPr>
      </w:pPr>
    </w:p>
    <w:p w14:paraId="624A089C" w14:textId="77777777" w:rsidR="00013876" w:rsidRDefault="00013876" w:rsidP="00013876">
      <w:pPr>
        <w:pStyle w:val="ae"/>
        <w:ind w:left="360"/>
        <w:rPr>
          <w:sz w:val="20"/>
        </w:rPr>
      </w:pPr>
    </w:p>
    <w:p w14:paraId="4D3925F5" w14:textId="77777777" w:rsidR="00013876" w:rsidRDefault="00013876" w:rsidP="00013876">
      <w:pPr>
        <w:pStyle w:val="ae"/>
        <w:ind w:left="360"/>
        <w:rPr>
          <w:sz w:val="20"/>
        </w:rPr>
      </w:pPr>
    </w:p>
    <w:p w14:paraId="24720751" w14:textId="77777777" w:rsidR="00013876" w:rsidRDefault="00013876" w:rsidP="00013876">
      <w:pPr>
        <w:pStyle w:val="ae"/>
        <w:ind w:left="360"/>
        <w:rPr>
          <w:sz w:val="20"/>
        </w:rPr>
      </w:pPr>
    </w:p>
    <w:p w14:paraId="458F63B3" w14:textId="77777777" w:rsidR="00013876" w:rsidRDefault="00013876" w:rsidP="00013876">
      <w:pPr>
        <w:pStyle w:val="ae"/>
        <w:ind w:left="360"/>
        <w:rPr>
          <w:sz w:val="20"/>
        </w:rPr>
      </w:pPr>
    </w:p>
    <w:p w14:paraId="28F0A97D" w14:textId="77777777" w:rsidR="00013876" w:rsidRDefault="00013876" w:rsidP="00013876">
      <w:pPr>
        <w:pStyle w:val="ae"/>
        <w:ind w:left="360"/>
        <w:rPr>
          <w:sz w:val="20"/>
        </w:rPr>
      </w:pPr>
    </w:p>
    <w:p w14:paraId="33A2E39F" w14:textId="77777777" w:rsidR="00013876" w:rsidRDefault="00013876" w:rsidP="00013876">
      <w:pPr>
        <w:pStyle w:val="ae"/>
        <w:ind w:left="360"/>
        <w:rPr>
          <w:sz w:val="20"/>
        </w:rPr>
      </w:pPr>
    </w:p>
    <w:p w14:paraId="0B0321FB" w14:textId="77777777" w:rsidR="00013876" w:rsidRDefault="00013876" w:rsidP="00013876">
      <w:pPr>
        <w:pStyle w:val="ae"/>
        <w:spacing w:before="8"/>
        <w:ind w:left="360"/>
        <w:rPr>
          <w:sz w:val="15"/>
        </w:rPr>
      </w:pPr>
    </w:p>
    <w:p w14:paraId="123B5E26" w14:textId="77777777" w:rsidR="00013876" w:rsidRDefault="00013876" w:rsidP="00013876">
      <w:pPr>
        <w:pStyle w:val="ae"/>
        <w:spacing w:before="89"/>
        <w:ind w:left="360" w:right="260"/>
        <w:jc w:val="center"/>
      </w:pPr>
      <w:r>
        <w:t>Новосибирск, 2024 г</w:t>
      </w:r>
    </w:p>
    <w:p w14:paraId="0A97819E" w14:textId="77777777" w:rsidR="00013876" w:rsidRDefault="00013876" w:rsidP="00013876">
      <w:pPr>
        <w:pStyle w:val="a7"/>
        <w:numPr>
          <w:ilvl w:val="0"/>
          <w:numId w:val="1"/>
        </w:numPr>
        <w:sectPr w:rsidR="00013876" w:rsidSect="00013876">
          <w:pgSz w:w="12240" w:h="15840"/>
          <w:pgMar w:top="1360" w:right="740" w:bottom="280" w:left="1600" w:header="720" w:footer="720" w:gutter="0"/>
          <w:cols w:space="720"/>
        </w:sectPr>
      </w:pPr>
    </w:p>
    <w:p w14:paraId="251B05AF" w14:textId="107A6448" w:rsidR="00445C9B" w:rsidRPr="00013876" w:rsidRDefault="00445C9B" w:rsidP="0001387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876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лабораторной работы</w:t>
      </w:r>
    </w:p>
    <w:p w14:paraId="17C1EAFA" w14:textId="77777777" w:rsidR="00F70FBC" w:rsidRDefault="00F70FBC" w:rsidP="00820CB4">
      <w:pPr>
        <w:spacing w:after="0" w:line="360" w:lineRule="auto"/>
        <w:ind w:left="-7" w:firstLine="3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FBC">
        <w:rPr>
          <w:rFonts w:ascii="Times New Roman" w:hAnsi="Times New Roman" w:cs="Times New Roman"/>
          <w:sz w:val="28"/>
          <w:szCs w:val="28"/>
        </w:rPr>
        <w:t>Целью лабораторной работы является проведение серии экспериментов с подключением различных электронных устройств, в частности, исследование вольт-амперной характеристики (ВАХ) диода и биполярного транзистора, а также изучение работы звукового модуля на основе ISD1820.</w:t>
      </w:r>
    </w:p>
    <w:p w14:paraId="225178A9" w14:textId="7CDF2601" w:rsidR="00642EE4" w:rsidRDefault="00642EE4" w:rsidP="00F70FBC">
      <w:pPr>
        <w:spacing w:after="0" w:line="360" w:lineRule="auto"/>
        <w:ind w:left="-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FBC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14:paraId="440DC2CE" w14:textId="77777777" w:rsidR="00F70FBC" w:rsidRDefault="00F70FBC" w:rsidP="00F70FBC">
      <w:pPr>
        <w:spacing w:after="0" w:line="360" w:lineRule="auto"/>
        <w:ind w:left="-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CDE4B" w14:textId="77777777" w:rsidR="00F70FBC" w:rsidRDefault="00F70FBC" w:rsidP="00820CB4">
      <w:pPr>
        <w:spacing w:after="0" w:line="360" w:lineRule="auto"/>
        <w:ind w:left="-7" w:firstLine="72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FBC">
        <w:rPr>
          <w:rFonts w:ascii="Times New Roman" w:hAnsi="Times New Roman" w:cs="Times New Roman"/>
          <w:sz w:val="28"/>
          <w:szCs w:val="28"/>
        </w:rPr>
        <w:t>В ходе работы провели измерения прямой ветви ВАХ диода, фиксируя значения напряжения и тока. Полученные данные позволили построить график зависимости тока от напряжения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70FBC">
        <w:rPr>
          <w:rFonts w:ascii="Times New Roman" w:hAnsi="Times New Roman" w:cs="Times New Roman"/>
          <w:sz w:val="28"/>
          <w:szCs w:val="28"/>
        </w:rPr>
        <w:t>Аналогично была проведена работа с биполярным транзистором, где исследовались его входные характеристики.</w:t>
      </w:r>
    </w:p>
    <w:p w14:paraId="0F859AA9" w14:textId="0760FD2A" w:rsidR="00B92152" w:rsidRDefault="00700FF0" w:rsidP="00F70FBC">
      <w:pPr>
        <w:spacing w:after="0" w:line="360" w:lineRule="auto"/>
        <w:ind w:left="-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FF0">
        <w:rPr>
          <w:rFonts w:ascii="Times New Roman" w:hAnsi="Times New Roman" w:cs="Times New Roman"/>
          <w:sz w:val="28"/>
          <w:szCs w:val="28"/>
        </w:rPr>
        <w:t>Исследование ВАХ диода</w:t>
      </w:r>
    </w:p>
    <w:p w14:paraId="2C281A11" w14:textId="784F70F7" w:rsidR="00700FF0" w:rsidRDefault="00836FCD" w:rsidP="00700FF0">
      <w:pPr>
        <w:pStyle w:val="a7"/>
        <w:spacing w:after="0" w:line="360" w:lineRule="auto"/>
        <w:ind w:left="3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28CB51" wp14:editId="4E4E256B">
            <wp:extent cx="2453833" cy="3272503"/>
            <wp:effectExtent l="0" t="9208" r="0" b="0"/>
            <wp:docPr id="5972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69524" cy="32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4858" w14:textId="4E60771F" w:rsidR="00700FF0" w:rsidRDefault="00700FF0" w:rsidP="00700FF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FF0">
        <w:rPr>
          <w:rFonts w:ascii="Times New Roman" w:hAnsi="Times New Roman" w:cs="Times New Roman"/>
          <w:sz w:val="28"/>
          <w:szCs w:val="28"/>
        </w:rPr>
        <w:t>Исследование ВАХ биполярного транзистора</w:t>
      </w:r>
    </w:p>
    <w:p w14:paraId="7D8AB6E9" w14:textId="31E0C299" w:rsidR="00700FF0" w:rsidRDefault="00836FCD" w:rsidP="00700FF0">
      <w:pPr>
        <w:pStyle w:val="a7"/>
        <w:spacing w:after="0" w:line="360" w:lineRule="auto"/>
        <w:ind w:left="3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957C0D" wp14:editId="6B763BCB">
            <wp:extent cx="5729605" cy="4300220"/>
            <wp:effectExtent l="0" t="0" r="4445" b="5080"/>
            <wp:docPr id="9262661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1CF8" w14:textId="76AAB85E" w:rsidR="00A33A3C" w:rsidRPr="00A33A3C" w:rsidRDefault="00A33A3C" w:rsidP="00A33A3C">
      <w:pPr>
        <w:pStyle w:val="a7"/>
        <w:spacing w:after="0" w:line="360" w:lineRule="auto"/>
        <w:ind w:left="353" w:firstLine="367"/>
        <w:rPr>
          <w:rFonts w:ascii="Times New Roman" w:hAnsi="Times New Roman" w:cs="Times New Roman"/>
          <w:sz w:val="28"/>
          <w:szCs w:val="28"/>
          <w:lang w:val="ru-RU"/>
        </w:rPr>
      </w:pPr>
      <w:r w:rsidRPr="00A33A3C">
        <w:rPr>
          <w:rFonts w:ascii="Times New Roman" w:hAnsi="Times New Roman" w:cs="Times New Roman"/>
          <w:sz w:val="28"/>
          <w:szCs w:val="28"/>
        </w:rPr>
        <w:t>Измерение прямой ветви ВАХ диода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c"/>
        <w:tblW w:w="0" w:type="auto"/>
        <w:tblInd w:w="353" w:type="dxa"/>
        <w:tblLook w:val="04A0" w:firstRow="1" w:lastRow="0" w:firstColumn="1" w:lastColumn="0" w:noHBand="0" w:noVBand="1"/>
      </w:tblPr>
      <w:tblGrid>
        <w:gridCol w:w="1246"/>
        <w:gridCol w:w="1239"/>
        <w:gridCol w:w="1238"/>
        <w:gridCol w:w="1238"/>
        <w:gridCol w:w="1238"/>
        <w:gridCol w:w="1238"/>
        <w:gridCol w:w="1226"/>
      </w:tblGrid>
      <w:tr w:rsidR="003C2FB4" w:rsidRPr="003C2FB4" w14:paraId="1DAEBF4E" w14:textId="77777777" w:rsidTr="00A33A3C">
        <w:tc>
          <w:tcPr>
            <w:tcW w:w="1246" w:type="dxa"/>
          </w:tcPr>
          <w:p w14:paraId="31F2584C" w14:textId="21194ED7" w:rsid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39" w:type="dxa"/>
          </w:tcPr>
          <w:p w14:paraId="39323CA4" w14:textId="7FFF8739" w:rsidR="003C2FB4" w:rsidRPr="00836FCD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</w:t>
            </w:r>
            <w:r w:rsidR="00836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8" w:type="dxa"/>
          </w:tcPr>
          <w:p w14:paraId="574D4208" w14:textId="25BFDBCC" w:rsidR="003C2FB4" w:rsidRPr="00836FCD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F70F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836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8" w:type="dxa"/>
          </w:tcPr>
          <w:p w14:paraId="49EB20AC" w14:textId="384DCE9D" w:rsidR="003C2FB4" w:rsidRPr="00836FCD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836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8" w:type="dxa"/>
          </w:tcPr>
          <w:p w14:paraId="5C51324F" w14:textId="33879B6E" w:rsidR="003C2FB4" w:rsidRPr="00836FCD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836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8" w:type="dxa"/>
          </w:tcPr>
          <w:p w14:paraId="3203FA02" w14:textId="06C9649D" w:rsidR="003C2FB4" w:rsidRPr="00836FCD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</w:t>
            </w:r>
            <w:r w:rsidR="00836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26" w:type="dxa"/>
          </w:tcPr>
          <w:p w14:paraId="5D9AFB7C" w14:textId="69CC5ED8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</w:tr>
      <w:tr w:rsidR="003C2FB4" w:rsidRPr="003C2FB4" w14:paraId="40D6F205" w14:textId="77777777" w:rsidTr="00A33A3C">
        <w:tc>
          <w:tcPr>
            <w:tcW w:w="1246" w:type="dxa"/>
          </w:tcPr>
          <w:p w14:paraId="53EDE575" w14:textId="5059A0B1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мА</w:t>
            </w:r>
          </w:p>
        </w:tc>
        <w:tc>
          <w:tcPr>
            <w:tcW w:w="1239" w:type="dxa"/>
          </w:tcPr>
          <w:p w14:paraId="68889657" w14:textId="5E323983" w:rsidR="003C2FB4" w:rsidRPr="00836FCD" w:rsidRDefault="003C2FB4" w:rsidP="006559D5">
            <w:pPr>
              <w:pStyle w:val="a7"/>
              <w:tabs>
                <w:tab w:val="left" w:pos="46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38" w:type="dxa"/>
          </w:tcPr>
          <w:p w14:paraId="5AFC6377" w14:textId="68FEADE3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238" w:type="dxa"/>
          </w:tcPr>
          <w:p w14:paraId="1F80C099" w14:textId="5E563B19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238" w:type="dxa"/>
          </w:tcPr>
          <w:p w14:paraId="2969646E" w14:textId="2A3DF86E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2,66</w:t>
            </w:r>
          </w:p>
        </w:tc>
        <w:tc>
          <w:tcPr>
            <w:tcW w:w="1238" w:type="dxa"/>
          </w:tcPr>
          <w:p w14:paraId="4B3EA84D" w14:textId="22A790FA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21,4</w:t>
            </w:r>
          </w:p>
        </w:tc>
        <w:tc>
          <w:tcPr>
            <w:tcW w:w="1226" w:type="dxa"/>
          </w:tcPr>
          <w:p w14:paraId="3DCB71BB" w14:textId="67A4B7BF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</w:tr>
    </w:tbl>
    <w:p w14:paraId="5F09D598" w14:textId="77777777" w:rsidR="00F70FBC" w:rsidRDefault="00F70FBC" w:rsidP="00A33A3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FB70A68" w14:textId="7C16E3FC" w:rsidR="00F70FBC" w:rsidRDefault="00F70FBC" w:rsidP="00F70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0FB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5354132" wp14:editId="2F95CA4B">
            <wp:extent cx="5731510" cy="3764915"/>
            <wp:effectExtent l="0" t="0" r="2540" b="6985"/>
            <wp:docPr id="1761678487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78487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7368" w14:textId="4589C976" w:rsidR="00F70FBC" w:rsidRPr="00A33A3C" w:rsidRDefault="00A33A3C" w:rsidP="00F70FB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33A3C">
        <w:rPr>
          <w:rFonts w:ascii="Times New Roman" w:hAnsi="Times New Roman" w:cs="Times New Roman"/>
          <w:sz w:val="28"/>
          <w:szCs w:val="28"/>
        </w:rPr>
        <w:t>Исследовани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A33A3C">
        <w:rPr>
          <w:rFonts w:ascii="Times New Roman" w:hAnsi="Times New Roman" w:cs="Times New Roman"/>
          <w:sz w:val="28"/>
          <w:szCs w:val="28"/>
        </w:rPr>
        <w:t xml:space="preserve"> входной характеристики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c"/>
        <w:tblW w:w="0" w:type="auto"/>
        <w:tblInd w:w="353" w:type="dxa"/>
        <w:tblLook w:val="04A0" w:firstRow="1" w:lastRow="0" w:firstColumn="1" w:lastColumn="0" w:noHBand="0" w:noVBand="1"/>
      </w:tblPr>
      <w:tblGrid>
        <w:gridCol w:w="1246"/>
        <w:gridCol w:w="1230"/>
        <w:gridCol w:w="1235"/>
        <w:gridCol w:w="1235"/>
        <w:gridCol w:w="1235"/>
        <w:gridCol w:w="1241"/>
      </w:tblGrid>
      <w:tr w:rsidR="003C2FB4" w14:paraId="42D3F24A" w14:textId="77777777" w:rsidTr="003C2FB4">
        <w:tc>
          <w:tcPr>
            <w:tcW w:w="1246" w:type="dxa"/>
          </w:tcPr>
          <w:p w14:paraId="5CC5513D" w14:textId="4AD5CA4C" w:rsid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б, мА</w:t>
            </w:r>
          </w:p>
        </w:tc>
        <w:tc>
          <w:tcPr>
            <w:tcW w:w="1230" w:type="dxa"/>
          </w:tcPr>
          <w:p w14:paraId="18CA66A8" w14:textId="5FBEC6E7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235" w:type="dxa"/>
          </w:tcPr>
          <w:p w14:paraId="27D0F82D" w14:textId="149815F1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235" w:type="dxa"/>
          </w:tcPr>
          <w:p w14:paraId="16CD9238" w14:textId="5866FEC9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1235" w:type="dxa"/>
          </w:tcPr>
          <w:p w14:paraId="676F26D6" w14:textId="44DE2C2B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1241" w:type="dxa"/>
          </w:tcPr>
          <w:p w14:paraId="2E31DE4C" w14:textId="20BB0DB8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</w:tr>
      <w:tr w:rsidR="003C2FB4" w14:paraId="3DF134F6" w14:textId="77777777" w:rsidTr="003C2FB4">
        <w:tc>
          <w:tcPr>
            <w:tcW w:w="1246" w:type="dxa"/>
          </w:tcPr>
          <w:p w14:paraId="5802C6DD" w14:textId="4CF76B22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бэ, В</w:t>
            </w:r>
          </w:p>
        </w:tc>
        <w:tc>
          <w:tcPr>
            <w:tcW w:w="1230" w:type="dxa"/>
          </w:tcPr>
          <w:p w14:paraId="7D93FF26" w14:textId="330222BA" w:rsidR="003C2FB4" w:rsidRPr="003C2FB4" w:rsidRDefault="003C2FB4" w:rsidP="006559D5">
            <w:pPr>
              <w:pStyle w:val="a7"/>
              <w:tabs>
                <w:tab w:val="left" w:pos="46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0,59</w:t>
            </w:r>
          </w:p>
        </w:tc>
        <w:tc>
          <w:tcPr>
            <w:tcW w:w="1235" w:type="dxa"/>
          </w:tcPr>
          <w:p w14:paraId="31B0401A" w14:textId="12E3BD56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0,62</w:t>
            </w:r>
          </w:p>
        </w:tc>
        <w:tc>
          <w:tcPr>
            <w:tcW w:w="1235" w:type="dxa"/>
          </w:tcPr>
          <w:p w14:paraId="5198037B" w14:textId="07D7B8E7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0,66</w:t>
            </w:r>
          </w:p>
        </w:tc>
        <w:tc>
          <w:tcPr>
            <w:tcW w:w="1235" w:type="dxa"/>
          </w:tcPr>
          <w:p w14:paraId="4FCA5DF3" w14:textId="260EA77B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0,68</w:t>
            </w:r>
          </w:p>
        </w:tc>
        <w:tc>
          <w:tcPr>
            <w:tcW w:w="1241" w:type="dxa"/>
          </w:tcPr>
          <w:p w14:paraId="21830C12" w14:textId="58FEBEE0" w:rsidR="003C2FB4" w:rsidRPr="003C2FB4" w:rsidRDefault="003C2FB4" w:rsidP="006559D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0,7</w:t>
            </w:r>
            <w:r w:rsidR="00820C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14:paraId="289E523A" w14:textId="27D85713" w:rsidR="003C2FB4" w:rsidRPr="003C2FB4" w:rsidRDefault="00F70FBC" w:rsidP="003C2F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0F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912EA6" wp14:editId="2D58DFAD">
            <wp:extent cx="5731510" cy="3544570"/>
            <wp:effectExtent l="0" t="0" r="2540" b="0"/>
            <wp:docPr id="58290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04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353" w:type="dxa"/>
        <w:tblLook w:val="04A0" w:firstRow="1" w:lastRow="0" w:firstColumn="1" w:lastColumn="0" w:noHBand="0" w:noVBand="1"/>
      </w:tblPr>
      <w:tblGrid>
        <w:gridCol w:w="1245"/>
        <w:gridCol w:w="1233"/>
        <w:gridCol w:w="1233"/>
        <w:gridCol w:w="1233"/>
        <w:gridCol w:w="1233"/>
        <w:gridCol w:w="1243"/>
        <w:gridCol w:w="1243"/>
      </w:tblGrid>
      <w:tr w:rsidR="003C2FB4" w14:paraId="34624FE4" w14:textId="77777777" w:rsidTr="00F70FBC">
        <w:tc>
          <w:tcPr>
            <w:tcW w:w="1245" w:type="dxa"/>
          </w:tcPr>
          <w:p w14:paraId="61C4C15A" w14:textId="20817360" w:rsid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33" w:type="dxa"/>
          </w:tcPr>
          <w:p w14:paraId="543A8A76" w14:textId="2133DF73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33" w:type="dxa"/>
          </w:tcPr>
          <w:p w14:paraId="64DEB8DE" w14:textId="5461C43E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233" w:type="dxa"/>
          </w:tcPr>
          <w:p w14:paraId="4F66FAFC" w14:textId="5C68359F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233" w:type="dxa"/>
          </w:tcPr>
          <w:p w14:paraId="3CB76353" w14:textId="42DD8B09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1243" w:type="dxa"/>
          </w:tcPr>
          <w:p w14:paraId="626A2F75" w14:textId="482BA30C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3" w:type="dxa"/>
          </w:tcPr>
          <w:p w14:paraId="1EAB8036" w14:textId="4D1AE7D6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C2FB4" w14:paraId="6D1601C8" w14:textId="77777777" w:rsidTr="00F70FBC">
        <w:tc>
          <w:tcPr>
            <w:tcW w:w="1245" w:type="dxa"/>
          </w:tcPr>
          <w:p w14:paraId="3A9FA11D" w14:textId="0FCF5876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к, мА</w:t>
            </w:r>
          </w:p>
        </w:tc>
        <w:tc>
          <w:tcPr>
            <w:tcW w:w="1233" w:type="dxa"/>
          </w:tcPr>
          <w:p w14:paraId="18F4B3B9" w14:textId="0943CC4C" w:rsidR="003C2FB4" w:rsidRPr="003C2FB4" w:rsidRDefault="003C2FB4" w:rsidP="003C2FB4">
            <w:pPr>
              <w:pStyle w:val="a7"/>
              <w:tabs>
                <w:tab w:val="left" w:pos="46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233" w:type="dxa"/>
          </w:tcPr>
          <w:p w14:paraId="7E9F800B" w14:textId="5E98FABE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7,8</w:t>
            </w:r>
          </w:p>
        </w:tc>
        <w:tc>
          <w:tcPr>
            <w:tcW w:w="1233" w:type="dxa"/>
          </w:tcPr>
          <w:p w14:paraId="48001CE8" w14:textId="09AF1CD5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8,3</w:t>
            </w:r>
          </w:p>
        </w:tc>
        <w:tc>
          <w:tcPr>
            <w:tcW w:w="1233" w:type="dxa"/>
          </w:tcPr>
          <w:p w14:paraId="4761D44F" w14:textId="20F157E5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9,3</w:t>
            </w:r>
          </w:p>
        </w:tc>
        <w:tc>
          <w:tcPr>
            <w:tcW w:w="1243" w:type="dxa"/>
          </w:tcPr>
          <w:p w14:paraId="0F1AC759" w14:textId="4E53E11D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12,3</w:t>
            </w:r>
          </w:p>
        </w:tc>
        <w:tc>
          <w:tcPr>
            <w:tcW w:w="1243" w:type="dxa"/>
          </w:tcPr>
          <w:p w14:paraId="115E6359" w14:textId="518C2A69" w:rsidR="003C2FB4" w:rsidRPr="003C2FB4" w:rsidRDefault="003C2FB4" w:rsidP="003C2FB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16,4</w:t>
            </w:r>
          </w:p>
        </w:tc>
      </w:tr>
    </w:tbl>
    <w:p w14:paraId="5BC14F6E" w14:textId="3A4C0213" w:rsidR="003C2FB4" w:rsidRDefault="00F70FBC" w:rsidP="00F70FBC">
      <w:pPr>
        <w:pStyle w:val="a7"/>
        <w:spacing w:after="0" w:line="360" w:lineRule="auto"/>
        <w:ind w:left="3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0FB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F86AB9" wp14:editId="7B4ABFDF">
            <wp:extent cx="5201376" cy="3467584"/>
            <wp:effectExtent l="0" t="0" r="0" b="0"/>
            <wp:docPr id="330290879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90879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2DC" w14:textId="5575A939" w:rsidR="00700FF0" w:rsidRDefault="00700FF0" w:rsidP="00700FF0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0FF0">
        <w:rPr>
          <w:rFonts w:ascii="Times New Roman" w:hAnsi="Times New Roman" w:cs="Times New Roman"/>
          <w:sz w:val="28"/>
          <w:szCs w:val="28"/>
        </w:rPr>
        <w:t>Исследование звукового модуля на основе ISD1820</w:t>
      </w:r>
    </w:p>
    <w:p w14:paraId="46C70CA5" w14:textId="387D1EBF" w:rsidR="00700FF0" w:rsidRPr="00700FF0" w:rsidRDefault="00836FCD" w:rsidP="00A33A3C">
      <w:pPr>
        <w:pStyle w:val="a7"/>
        <w:spacing w:after="0" w:line="360" w:lineRule="auto"/>
        <w:ind w:left="3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E9DA1D" wp14:editId="6416808A">
            <wp:extent cx="3044142" cy="4059644"/>
            <wp:effectExtent l="6350" t="0" r="0" b="0"/>
            <wp:docPr id="2074713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6367" cy="407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D0FC" w14:textId="56AAA916" w:rsidR="00445C9B" w:rsidRPr="00820CB4" w:rsidRDefault="00445C9B" w:rsidP="00820CB4">
      <w:pPr>
        <w:spacing w:after="0" w:line="360" w:lineRule="auto"/>
        <w:ind w:left="-7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CB4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210ABF" w:rsidRPr="00820CB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42EE4" w:rsidRPr="00820CB4">
        <w:rPr>
          <w:rFonts w:ascii="Times New Roman" w:hAnsi="Times New Roman" w:cs="Times New Roman"/>
          <w:sz w:val="28"/>
          <w:szCs w:val="28"/>
          <w:lang w:val="ru-RU"/>
        </w:rPr>
        <w:t xml:space="preserve"> серия опытов оказалась удачной. В ходе лабораторной работы</w:t>
      </w:r>
      <w:r w:rsidR="00A33A3C" w:rsidRPr="00820CB4">
        <w:rPr>
          <w:rFonts w:ascii="Times New Roman" w:hAnsi="Times New Roman" w:cs="Times New Roman"/>
          <w:sz w:val="28"/>
          <w:szCs w:val="28"/>
          <w:lang w:val="ru-RU"/>
        </w:rPr>
        <w:t xml:space="preserve"> были проблемы с подключением звукового модуля, но мы справились и записали видео</w:t>
      </w:r>
      <w:r w:rsidR="00642EE4" w:rsidRPr="00820C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79A360" w14:textId="77777777" w:rsidR="00FD6048" w:rsidRPr="00820CB4" w:rsidRDefault="00FD6048" w:rsidP="00820C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D6048" w:rsidRPr="0082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0A47"/>
    <w:multiLevelType w:val="hybridMultilevel"/>
    <w:tmpl w:val="A5982910"/>
    <w:lvl w:ilvl="0" w:tplc="1A8A6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73BA9"/>
    <w:multiLevelType w:val="hybridMultilevel"/>
    <w:tmpl w:val="FC7CEF56"/>
    <w:lvl w:ilvl="0" w:tplc="903CCAC8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3" w:hanging="360"/>
      </w:pPr>
    </w:lvl>
    <w:lvl w:ilvl="2" w:tplc="0809001B" w:tentative="1">
      <w:start w:val="1"/>
      <w:numFmt w:val="lowerRoman"/>
      <w:lvlText w:val="%3."/>
      <w:lvlJc w:val="right"/>
      <w:pPr>
        <w:ind w:left="1793" w:hanging="180"/>
      </w:pPr>
    </w:lvl>
    <w:lvl w:ilvl="3" w:tplc="0809000F" w:tentative="1">
      <w:start w:val="1"/>
      <w:numFmt w:val="decimal"/>
      <w:lvlText w:val="%4."/>
      <w:lvlJc w:val="left"/>
      <w:pPr>
        <w:ind w:left="2513" w:hanging="360"/>
      </w:pPr>
    </w:lvl>
    <w:lvl w:ilvl="4" w:tplc="08090019" w:tentative="1">
      <w:start w:val="1"/>
      <w:numFmt w:val="lowerLetter"/>
      <w:lvlText w:val="%5."/>
      <w:lvlJc w:val="left"/>
      <w:pPr>
        <w:ind w:left="3233" w:hanging="360"/>
      </w:pPr>
    </w:lvl>
    <w:lvl w:ilvl="5" w:tplc="0809001B" w:tentative="1">
      <w:start w:val="1"/>
      <w:numFmt w:val="lowerRoman"/>
      <w:lvlText w:val="%6."/>
      <w:lvlJc w:val="right"/>
      <w:pPr>
        <w:ind w:left="3953" w:hanging="180"/>
      </w:pPr>
    </w:lvl>
    <w:lvl w:ilvl="6" w:tplc="0809000F" w:tentative="1">
      <w:start w:val="1"/>
      <w:numFmt w:val="decimal"/>
      <w:lvlText w:val="%7."/>
      <w:lvlJc w:val="left"/>
      <w:pPr>
        <w:ind w:left="4673" w:hanging="360"/>
      </w:pPr>
    </w:lvl>
    <w:lvl w:ilvl="7" w:tplc="08090019" w:tentative="1">
      <w:start w:val="1"/>
      <w:numFmt w:val="lowerLetter"/>
      <w:lvlText w:val="%8."/>
      <w:lvlJc w:val="left"/>
      <w:pPr>
        <w:ind w:left="5393" w:hanging="360"/>
      </w:pPr>
    </w:lvl>
    <w:lvl w:ilvl="8" w:tplc="08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2" w15:restartNumberingAfterBreak="0">
    <w:nsid w:val="6B7F438F"/>
    <w:multiLevelType w:val="hybridMultilevel"/>
    <w:tmpl w:val="F1FA968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4B4C08"/>
    <w:multiLevelType w:val="hybridMultilevel"/>
    <w:tmpl w:val="42C6FD92"/>
    <w:lvl w:ilvl="0" w:tplc="B3D8D866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3" w:hanging="360"/>
      </w:pPr>
    </w:lvl>
    <w:lvl w:ilvl="2" w:tplc="0809001B" w:tentative="1">
      <w:start w:val="1"/>
      <w:numFmt w:val="lowerRoman"/>
      <w:lvlText w:val="%3."/>
      <w:lvlJc w:val="right"/>
      <w:pPr>
        <w:ind w:left="1793" w:hanging="180"/>
      </w:pPr>
    </w:lvl>
    <w:lvl w:ilvl="3" w:tplc="0809000F" w:tentative="1">
      <w:start w:val="1"/>
      <w:numFmt w:val="decimal"/>
      <w:lvlText w:val="%4."/>
      <w:lvlJc w:val="left"/>
      <w:pPr>
        <w:ind w:left="2513" w:hanging="360"/>
      </w:pPr>
    </w:lvl>
    <w:lvl w:ilvl="4" w:tplc="08090019" w:tentative="1">
      <w:start w:val="1"/>
      <w:numFmt w:val="lowerLetter"/>
      <w:lvlText w:val="%5."/>
      <w:lvlJc w:val="left"/>
      <w:pPr>
        <w:ind w:left="3233" w:hanging="360"/>
      </w:pPr>
    </w:lvl>
    <w:lvl w:ilvl="5" w:tplc="0809001B" w:tentative="1">
      <w:start w:val="1"/>
      <w:numFmt w:val="lowerRoman"/>
      <w:lvlText w:val="%6."/>
      <w:lvlJc w:val="right"/>
      <w:pPr>
        <w:ind w:left="3953" w:hanging="180"/>
      </w:pPr>
    </w:lvl>
    <w:lvl w:ilvl="6" w:tplc="0809000F" w:tentative="1">
      <w:start w:val="1"/>
      <w:numFmt w:val="decimal"/>
      <w:lvlText w:val="%7."/>
      <w:lvlJc w:val="left"/>
      <w:pPr>
        <w:ind w:left="4673" w:hanging="360"/>
      </w:pPr>
    </w:lvl>
    <w:lvl w:ilvl="7" w:tplc="08090019" w:tentative="1">
      <w:start w:val="1"/>
      <w:numFmt w:val="lowerLetter"/>
      <w:lvlText w:val="%8."/>
      <w:lvlJc w:val="left"/>
      <w:pPr>
        <w:ind w:left="5393" w:hanging="360"/>
      </w:pPr>
    </w:lvl>
    <w:lvl w:ilvl="8" w:tplc="08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77A843C8"/>
    <w:multiLevelType w:val="hybridMultilevel"/>
    <w:tmpl w:val="51B88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329109">
    <w:abstractNumId w:val="4"/>
  </w:num>
  <w:num w:numId="2" w16cid:durableId="1090932827">
    <w:abstractNumId w:val="0"/>
  </w:num>
  <w:num w:numId="3" w16cid:durableId="1597327686">
    <w:abstractNumId w:val="1"/>
  </w:num>
  <w:num w:numId="4" w16cid:durableId="1905215271">
    <w:abstractNumId w:val="3"/>
  </w:num>
  <w:num w:numId="5" w16cid:durableId="157662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9B"/>
    <w:rsid w:val="00013876"/>
    <w:rsid w:val="00122F6E"/>
    <w:rsid w:val="0018263D"/>
    <w:rsid w:val="00210ABF"/>
    <w:rsid w:val="00270664"/>
    <w:rsid w:val="002E1BB0"/>
    <w:rsid w:val="002E75AE"/>
    <w:rsid w:val="00307A00"/>
    <w:rsid w:val="00334245"/>
    <w:rsid w:val="003A430A"/>
    <w:rsid w:val="003C2FB4"/>
    <w:rsid w:val="00445C9B"/>
    <w:rsid w:val="005939B7"/>
    <w:rsid w:val="005E21AE"/>
    <w:rsid w:val="00642EE4"/>
    <w:rsid w:val="00700FF0"/>
    <w:rsid w:val="00767526"/>
    <w:rsid w:val="00820CB4"/>
    <w:rsid w:val="00836FCD"/>
    <w:rsid w:val="00887832"/>
    <w:rsid w:val="008C1ED7"/>
    <w:rsid w:val="00915AD0"/>
    <w:rsid w:val="00922610"/>
    <w:rsid w:val="009356FF"/>
    <w:rsid w:val="009525D9"/>
    <w:rsid w:val="009C1D16"/>
    <w:rsid w:val="00A33A3C"/>
    <w:rsid w:val="00AC5E69"/>
    <w:rsid w:val="00B060F2"/>
    <w:rsid w:val="00B92152"/>
    <w:rsid w:val="00CD1537"/>
    <w:rsid w:val="00D34C90"/>
    <w:rsid w:val="00DB6EBD"/>
    <w:rsid w:val="00E07AB0"/>
    <w:rsid w:val="00F22606"/>
    <w:rsid w:val="00F70FBC"/>
    <w:rsid w:val="00F8375C"/>
    <w:rsid w:val="00FD6048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3829"/>
  <w15:chartTrackingRefBased/>
  <w15:docId w15:val="{3A5EDDB9-D876-ED42-B3C1-8F2DE0D7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5C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5C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5C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5C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5C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5C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5C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5C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5C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5C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5C9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34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22606"/>
    <w:rPr>
      <w:color w:val="666666"/>
    </w:rPr>
  </w:style>
  <w:style w:type="paragraph" w:styleId="ae">
    <w:name w:val="Body Text"/>
    <w:basedOn w:val="a"/>
    <w:link w:val="af"/>
    <w:uiPriority w:val="1"/>
    <w:semiHidden/>
    <w:unhideWhenUsed/>
    <w:qFormat/>
    <w:rsid w:val="000138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semiHidden/>
    <w:rsid w:val="00013876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Харитонова</dc:creator>
  <cp:keywords/>
  <dc:description/>
  <cp:lastModifiedBy>Никита Бжицких</cp:lastModifiedBy>
  <cp:revision>6</cp:revision>
  <cp:lastPrinted>2024-12-16T07:21:00Z</cp:lastPrinted>
  <dcterms:created xsi:type="dcterms:W3CDTF">2024-12-02T05:49:00Z</dcterms:created>
  <dcterms:modified xsi:type="dcterms:W3CDTF">2024-12-16T08:32:00Z</dcterms:modified>
</cp:coreProperties>
</file>