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ListNumber"/>
      </w:pPr>
      <w:r>
        <w:t>1.аекер ргкеыркеыркеы аеркерек еркернерн керныуер екрнукнфыун  рукрнук векнун векнруыкнуык еквнукн ыкрнук</w:t>
      </w:r>
    </w:p>
    <w:p>
      <w:pPr>
        <w:pStyle w:val="ListNumber"/>
      </w:pPr>
      <w:r>
        <w:t>2.</w:t>
      </w:r>
    </w:p>
    <w:p>
      <w:pPr>
        <w:pStyle w:val="ListNumber"/>
      </w:pPr>
      <w:r>
        <w:t>3.</w:t>
      </w:r>
    </w:p>
    <w:p>
      <w:pPr>
        <w:pStyle w:val="UserStyle"/>
      </w:pPr>
      <w:r>
        <w:t>ар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  <w:style w:type="paragraph" w:customStyle="1" w:styleId="ListNumber">
    <w:name w:val="List Number"/>
    <w:basedOn w:val="WW8Num10z4"/>
    <w:pPr>
      <w:ind w:left="300"/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