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fthjft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uidy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