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высшего образования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«Иркутский государственный университет»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(ФГБОУ ВО «ИГУ»)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математики, экономики и информатики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технологий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ВЫПУСКНАЯ КВАЛИФИКАЦИОННАЯ РАБОТА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БАКАЛАВРА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02.03.03 «Математическое обеспечение и администрирование информационных систем»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Общий профиль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52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</w:t>
            </w:r>
            <w:r w:rsidR="0052715C" w:rsidRPr="00A956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271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РАЗРАБОТКА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ЛОГИЧЕСКОЙ ИГРЫ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ULTIMATE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TIC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TAC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TOE</w:t>
            </w: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9853" w:type="dxa"/>
            <w:gridSpan w:val="2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 4 курса очного отделения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группы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02441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 Вадима Сергеевича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 кафедрой, к. т. н., доцент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Хмельнов А. Е. 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Допущена к защите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Зав. кафедрой, к. т. н., доцент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Хмельнов А. Д.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A956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                     </w:t>
            </w: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Иркутск – 2016</w:t>
            </w:r>
          </w:p>
        </w:tc>
        <w:tc>
          <w:tcPr>
            <w:tcW w:w="4927" w:type="dxa"/>
            <w:shd w:val="clear" w:color="auto" w:fill="auto"/>
          </w:tcPr>
          <w:p w:rsidR="00352760" w:rsidRPr="00352760" w:rsidRDefault="00A95681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52760" w:rsidRPr="00352760" w:rsidTr="003D39D1">
        <w:tc>
          <w:tcPr>
            <w:tcW w:w="4926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</w:p>
        </w:tc>
        <w:tc>
          <w:tcPr>
            <w:tcW w:w="4927" w:type="dxa"/>
            <w:shd w:val="clear" w:color="auto" w:fill="auto"/>
          </w:tcPr>
          <w:p w:rsidR="00352760" w:rsidRPr="00352760" w:rsidRDefault="00352760" w:rsidP="003527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94770" w:rsidRDefault="00894770" w:rsidP="0089477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894770" w:rsidRDefault="006538CA" w:rsidP="00653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="006708A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6538CA" w:rsidRDefault="006708AD" w:rsidP="00653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1 </w:t>
      </w:r>
      <w:r w:rsidR="006538C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описание 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……………………………………………………...4</w:t>
      </w:r>
    </w:p>
    <w:p w:rsidR="006708AD" w:rsidRDefault="006708AD" w:rsidP="006708AD">
      <w:pPr>
        <w:pStyle w:val="a8"/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 полной информацией………………………………………….4</w:t>
      </w:r>
    </w:p>
    <w:p w:rsidR="006708AD" w:rsidRDefault="006708AD" w:rsidP="006708AD">
      <w:pPr>
        <w:pStyle w:val="a8"/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игры..…………………………………………………………5</w:t>
      </w:r>
    </w:p>
    <w:p w:rsidR="006708AD" w:rsidRDefault="006708AD" w:rsidP="006708AD">
      <w:pPr>
        <w:pStyle w:val="a8"/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Актуальность…………………………………………………………..6</w:t>
      </w:r>
    </w:p>
    <w:p w:rsidR="006708AD" w:rsidRDefault="006708AD" w:rsidP="006708AD">
      <w:pPr>
        <w:pStyle w:val="a8"/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вид программы……………………………………………...6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2 Теоретическое описание………………………………………………….10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2.1 Искусственный интеллект…..……………………………………….11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2.2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NegaMax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…..12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2.3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Alpha</w:t>
      </w:r>
      <w:r w:rsidRPr="006708A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</w:t>
      </w:r>
      <w:r w:rsidRPr="006708AD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2.4 Эвристика……………………………………………………………..18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3 Программная реализация…………………………………………………21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3.1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Gameplay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</w:t>
      </w:r>
      <w:r w:rsidRPr="006708AD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3.2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0F655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…………………………………………………………23</w:t>
      </w:r>
    </w:p>
    <w:p w:rsid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3.3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…………………………………………………………24</w:t>
      </w:r>
    </w:p>
    <w:p w:rsid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3.4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Startgame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……………………………………………………….</w:t>
      </w:r>
      <w:r w:rsidRPr="000F6552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:rsid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3.5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Shedule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</w:t>
      </w:r>
      <w:r w:rsidRPr="000F6552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:rsid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4 Анализ результатов………………………………………………………..26</w:t>
      </w:r>
    </w:p>
    <w:p w:rsid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ЗАКЛЮЧЕНИЕ…………………………………………………………………….30</w:t>
      </w:r>
    </w:p>
    <w:p w:rsidR="000F6552" w:rsidRPr="000F6552" w:rsidRDefault="000F6552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ИСПОЛЬЗОВАННЫХ ИСТОЧНИКОВ………………………………31</w:t>
      </w:r>
    </w:p>
    <w:p w:rsidR="006708AD" w:rsidRPr="006708AD" w:rsidRDefault="006708AD" w:rsidP="006708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4963" w:rsidRDefault="0001496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C06ED" w:rsidRPr="00C97D6C" w:rsidRDefault="003C06ED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4C3A74" w:rsidRPr="00C97D6C" w:rsidRDefault="003C06ED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выпускной квалификационной работе рассмотрена задача разработки и исследования логической игры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Ultimate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Tac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C3A7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разработки является искусственный интеллект</w:t>
      </w:r>
      <w:r w:rsidR="00D8614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06ED" w:rsidRPr="00C97D6C" w:rsidRDefault="00FF4342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="003C06E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614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– </w:t>
      </w:r>
      <w:r w:rsidR="000E50C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программы, способной противопоставить интеллекту человека свой алгоритм в рамках данной игры.</w:t>
      </w:r>
      <w:r w:rsidR="003C06E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</w:t>
      </w:r>
      <w:r w:rsidR="000E50C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="003C06E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выполнены следующие задачи: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Оценен объем информации, который необходимо обрабатывать приложению;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исследование по оптимизации обработки информации;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эвристика для проведения промежуточной позиционной оценки;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класс для поиска хода</w:t>
      </w:r>
      <w:r w:rsidR="00FF4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классы для дополнительных задач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архитектура приложения;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Произведена реализация на языке программирования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#;</w:t>
      </w:r>
    </w:p>
    <w:p w:rsidR="003C06ED" w:rsidRPr="00C97D6C" w:rsidRDefault="003C06ED" w:rsidP="00C97D6C">
      <w:pPr>
        <w:pStyle w:val="a8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 тестирование и анализ.</w:t>
      </w:r>
    </w:p>
    <w:p w:rsidR="000E50CE" w:rsidRPr="00C97D6C" w:rsidRDefault="000E50CE" w:rsidP="00C97D6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программе предъявлены следующие требования:</w:t>
      </w:r>
    </w:p>
    <w:p w:rsidR="000E50CE" w:rsidRPr="00C97D6C" w:rsidRDefault="000E50CE" w:rsidP="00C97D6C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отклика на действие пользователя не более трех секунд;</w:t>
      </w:r>
    </w:p>
    <w:p w:rsidR="000E50CE" w:rsidRPr="00C97D6C" w:rsidRDefault="000E50CE" w:rsidP="00C97D6C">
      <w:pPr>
        <w:pStyle w:val="a8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графический интерфейс пользователя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86149" w:rsidRPr="00C97D6C" w:rsidRDefault="003C06ED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программа успешно соревнуется с человеком, а также выполняет ряд опциональных функций.</w:t>
      </w:r>
      <w:r w:rsidR="00D8614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6149" w:rsidRPr="00C97D6C" w:rsidRDefault="00D86149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C06ED" w:rsidRPr="00C97D6C" w:rsidRDefault="00B21B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Глава 1 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описание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853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</w:p>
    <w:p w:rsidR="00CF081F" w:rsidRPr="00C97D6C" w:rsidRDefault="00DC703C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CF081F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 полной информацией</w:t>
      </w:r>
    </w:p>
    <w:p w:rsidR="00CF081F" w:rsidRPr="00C97D6C" w:rsidRDefault="00CF081F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 полной информацией</w:t>
      </w:r>
      <w:r w:rsidR="00191F7F"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термин теории игр, обозначающий логическую игру, в которой для соперников отсутствует элемент неопределённости.</w:t>
      </w:r>
    </w:p>
    <w:p w:rsidR="00CF081F" w:rsidRPr="00C97D6C" w:rsidRDefault="00CF081F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вполне строго, но практически можно считать, что игра является игрой с полной информацией, если:</w:t>
      </w:r>
    </w:p>
    <w:p w:rsidR="00CF081F" w:rsidRPr="00C97D6C" w:rsidRDefault="00CF081F" w:rsidP="00C97D6C">
      <w:pPr>
        <w:pStyle w:val="a8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игроки воздействуют на игровую ситуацию дискретными действиями — ходами, порядок ходов определён правилами и не зависит от таких параметров, как скорость реакции игроков (то есть очередной ход делает тот, кто должен его сделать по правилам, а не тот, кто первым догадался или успел его сделать);</w:t>
      </w:r>
    </w:p>
    <w:p w:rsidR="00CF081F" w:rsidRPr="00C97D6C" w:rsidRDefault="00CF081F" w:rsidP="00C97D6C">
      <w:pPr>
        <w:pStyle w:val="a8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любой момент игры все игроки имеют полную информацию о состоянии игры, то есть о позиции и всех возможных ходах любого из игроков.</w:t>
      </w:r>
    </w:p>
    <w:p w:rsidR="00CF081F" w:rsidRPr="00C97D6C" w:rsidRDefault="00CF081F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Если, к тому же, ни в каких аспектах игры (правилах, возможности или очерёдности ходов, определении момента завершения игры или результата) не участвует элемент случайности, такая игра будет ещё и детерминированной.</w:t>
      </w:r>
    </w:p>
    <w:p w:rsidR="00CF081F" w:rsidRPr="00C97D6C" w:rsidRDefault="00CF081F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любой детерминированной игры с полной информацией, теоретически, можно просчитать всё дерево возможных ходов игроков и определить последовательность ходов, которая гарантированно приведёт по крайней мере одного из них к выигрышу или ничьей, то есть всегда может быть построен алгоритм выигрыша или сведения игры вничью по крайней мере для одной из сторон.</w:t>
      </w:r>
      <w:r w:rsidR="00191F7F"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[4]</w:t>
      </w:r>
    </w:p>
    <w:p w:rsidR="00CF081F" w:rsidRPr="00C97D6C" w:rsidRDefault="00CF081F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81F" w:rsidRPr="00C97D6C" w:rsidRDefault="00CF081F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D6C" w:rsidRDefault="00C97D6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1B9C" w:rsidRPr="00C97D6C" w:rsidRDefault="00B21B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="00CF081F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игры </w:t>
      </w:r>
    </w:p>
    <w:p w:rsidR="00B21B9C" w:rsidRPr="00C97D6C" w:rsidRDefault="00B21B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Ultimate Tic-Tac-Toe (UTTT) – усложненная версия обычной игры Tic-Tac-Toe. Это игра с нулевой суммой, предназначенная для двоих. В отличие от обычных Крестиков-ноликов игровое поле в UTTT представляет из себя матрицу 3х3, элементами которой являются поля Крестиков-ноликов (см. 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1). Элементы матрицы называются мини-досками, элементы мини-досок, предназначенные для ходов – клетками. Чтобы победить, игрок должен выиграть три мини-доски в ряд. Каждый игрок может ходить только в пределах той доски, номер которой совпадает с номером клетки, которую отметил предыдущий игрок. Совершающий первый ход может выбрать любую мини-доску. К тому же любую мини-доску можно выбрать, если мини-доска, в пределах которой должен ходить игрок, выбыла из игры.</w:t>
      </w:r>
    </w:p>
    <w:p w:rsidR="003C06ED" w:rsidRPr="00C97D6C" w:rsidRDefault="00B21B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0560" behindDoc="0" locked="0" layoutInCell="1" allowOverlap="1" wp14:anchorId="299A047A" wp14:editId="14AA7917">
            <wp:simplePos x="0" y="0"/>
            <wp:positionH relativeFrom="column">
              <wp:posOffset>975995</wp:posOffset>
            </wp:positionH>
            <wp:positionV relativeFrom="paragraph">
              <wp:posOffset>8255</wp:posOffset>
            </wp:positionV>
            <wp:extent cx="3810000" cy="3881120"/>
            <wp:effectExtent l="0" t="0" r="0" b="0"/>
            <wp:wrapThrough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hrough>
            <wp:docPr id="1" name="Рисунок 1" descr="C:\Users\home\Desktop\Задачи\Диплом\U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Задачи\Диплом\UT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E34" w:rsidRPr="00C97D6C" w:rsidRDefault="00431C33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4.65pt;margin-top:282.85pt;width:285pt;height:26.1pt;z-index:251660800;mso-position-horizontal-relative:text;mso-position-vertical-relative:text" wrapcoords="-54 0 -54 20829 21600 20829 21600 0 -54 0" stroked="f">
            <v:textbox style="mso-next-textbox:#_x0000_s1026;mso-fit-shape-to-text:t" inset="0,0,0,0">
              <w:txbxContent>
                <w:p w:rsidR="0011021F" w:rsidRPr="00464E34" w:rsidRDefault="0011021F" w:rsidP="00FB0E1D">
                  <w:pPr>
                    <w:pStyle w:val="ae"/>
                    <w:ind w:left="708" w:firstLine="708"/>
                    <w:jc w:val="both"/>
                    <w:rPr>
                      <w:rFonts w:ascii="Times New Roman" w:eastAsia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8"/>
                    </w:rPr>
                    <w:t>Рис. 1 Игровое поле</w:t>
                  </w:r>
                </w:p>
              </w:txbxContent>
            </v:textbox>
            <w10:wrap type="through"/>
          </v:shape>
        </w:pict>
      </w:r>
      <w:r w:rsidR="003C06E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64E34" w:rsidRPr="00C97D6C" w:rsidRDefault="00DC703C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1.3</w:t>
      </w:r>
      <w:r w:rsidR="00464E3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разработки</w:t>
      </w:r>
    </w:p>
    <w:p w:rsidR="00B418E1" w:rsidRPr="00C97D6C" w:rsidRDefault="00464E34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поиска в сети работающих реализаций данной игры найдено не было. Более того, на всех профильных ресурсах, посвященных логическим играм, намекалось на сложность такой реализации (на одном из </w:t>
      </w:r>
      <w:r w:rsidR="000E181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порталов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даже </w:t>
      </w:r>
      <w:r w:rsidR="00FF434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 на лучшую реализацию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денежным призом</w:t>
      </w:r>
      <w:r w:rsidR="00191F7F"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E2F29" w:rsidRPr="00C97D6C" w:rsidRDefault="00DC703C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реализацию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UTTT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свободно расширить до более сложных игр, например, шахмат</w:t>
      </w:r>
      <w:r w:rsidR="00CF081F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</w:t>
      </w:r>
      <w:r w:rsidR="00B418E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т.к. алгоритм является достаточно универсальным.</w:t>
      </w:r>
    </w:p>
    <w:p w:rsidR="00CE2F29" w:rsidRPr="00C97D6C" w:rsidRDefault="00DC703C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="002428F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Внешний вид программы</w:t>
      </w:r>
    </w:p>
    <w:p w:rsidR="002428F8" w:rsidRPr="00C97D6C" w:rsidRDefault="002428F8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из себя оконное приложение для платформы .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запуске пользователя встречает 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с выбором игрового знака (р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 2). </w:t>
      </w:r>
    </w:p>
    <w:p w:rsidR="002428F8" w:rsidRPr="00C97D6C" w:rsidRDefault="002428F8" w:rsidP="00C97D6C">
      <w:pPr>
        <w:keepNext/>
        <w:spacing w:line="360" w:lineRule="auto"/>
        <w:ind w:left="70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77436" wp14:editId="7FD20EB6">
            <wp:extent cx="2886075" cy="1400175"/>
            <wp:effectExtent l="0" t="0" r="0" b="0"/>
            <wp:docPr id="7" name="Рисунок 7" descr="C:\c_sharp\UltimateTicTacToe\UltimateTicTacToe\star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_sharp\UltimateTicTacToe\UltimateTicTacToe\start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29" w:rsidRPr="00C97D6C" w:rsidRDefault="002428F8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0E181D" w:rsidRPr="00C97D6C">
        <w:rPr>
          <w:rFonts w:ascii="Times New Roman" w:hAnsi="Times New Roman" w:cs="Times New Roman"/>
          <w:i w:val="0"/>
          <w:sz w:val="28"/>
          <w:szCs w:val="28"/>
        </w:rPr>
        <w:t>.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 2 Стартовое окно</w:t>
      </w:r>
    </w:p>
    <w:p w:rsidR="002428F8" w:rsidRPr="00C97D6C" w:rsidRDefault="002428F8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t>После этого появляется основное окно программ</w:t>
      </w:r>
      <w:r w:rsidR="00AF4B11" w:rsidRPr="00C97D6C">
        <w:rPr>
          <w:rFonts w:ascii="Times New Roman" w:hAnsi="Times New Roman" w:cs="Times New Roman"/>
          <w:sz w:val="28"/>
          <w:szCs w:val="28"/>
        </w:rPr>
        <w:t>ы (р</w:t>
      </w:r>
      <w:r w:rsidRPr="00C97D6C">
        <w:rPr>
          <w:rFonts w:ascii="Times New Roman" w:hAnsi="Times New Roman" w:cs="Times New Roman"/>
          <w:sz w:val="28"/>
          <w:szCs w:val="28"/>
        </w:rPr>
        <w:t xml:space="preserve">ис. 3). Оно состоит из игрового поля и </w:t>
      </w:r>
      <w:r w:rsidR="00AD6A15" w:rsidRPr="00C97D6C">
        <w:rPr>
          <w:rFonts w:ascii="Times New Roman" w:hAnsi="Times New Roman" w:cs="Times New Roman"/>
          <w:sz w:val="28"/>
          <w:szCs w:val="28"/>
        </w:rPr>
        <w:t>строки</w:t>
      </w:r>
      <w:r w:rsidRPr="00C97D6C">
        <w:rPr>
          <w:rFonts w:ascii="Times New Roman" w:hAnsi="Times New Roman" w:cs="Times New Roman"/>
          <w:sz w:val="28"/>
          <w:szCs w:val="28"/>
        </w:rPr>
        <w:t xml:space="preserve"> </w:t>
      </w:r>
      <w:r w:rsidR="008E12B8" w:rsidRPr="00C97D6C">
        <w:rPr>
          <w:rFonts w:ascii="Times New Roman" w:hAnsi="Times New Roman" w:cs="Times New Roman"/>
          <w:sz w:val="28"/>
          <w:szCs w:val="28"/>
        </w:rPr>
        <w:t>меню.</w:t>
      </w:r>
    </w:p>
    <w:p w:rsidR="008E12B8" w:rsidRPr="00C97D6C" w:rsidRDefault="008E12B8" w:rsidP="00C97D6C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49202" wp14:editId="2C124480">
            <wp:extent cx="3705225" cy="3964936"/>
            <wp:effectExtent l="0" t="0" r="0" b="0"/>
            <wp:docPr id="9" name="Рисунок 9" descr="C:\c_sharp\UltimateTicTacToe\UltimateTicTacToe\star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_sharp\UltimateTicTacToe\UltimateTicTacToe\start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38" cy="397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B8" w:rsidRPr="00C97D6C" w:rsidRDefault="008E12B8" w:rsidP="00C97D6C">
      <w:pPr>
        <w:pStyle w:val="ae"/>
        <w:spacing w:line="360" w:lineRule="auto"/>
        <w:ind w:firstLine="708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0E181D" w:rsidRPr="00C97D6C">
        <w:rPr>
          <w:rFonts w:ascii="Times New Roman" w:hAnsi="Times New Roman" w:cs="Times New Roman"/>
          <w:i w:val="0"/>
          <w:sz w:val="28"/>
          <w:szCs w:val="28"/>
        </w:rPr>
        <w:t>.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 3 Главное окно</w:t>
      </w:r>
    </w:p>
    <w:p w:rsidR="00CE2F29" w:rsidRPr="00C97D6C" w:rsidRDefault="00AD6A15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8E12B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содержит подразделы Опции, и, собственно, Меню. В них реализованы следующие функции:</w:t>
      </w:r>
    </w:p>
    <w:p w:rsidR="008E12B8" w:rsidRPr="00C97D6C" w:rsidRDefault="008E12B8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игра – начать новую игру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E12B8" w:rsidRPr="00C97D6C" w:rsidRDefault="008E12B8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–</w:t>
      </w:r>
      <w:r w:rsidR="000E181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нить игру, чтобы продолжить ее позже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E12B8" w:rsidRPr="00C97D6C" w:rsidRDefault="008E12B8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– загрузить сохраненную игру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E12B8" w:rsidRPr="00C97D6C" w:rsidRDefault="008E12B8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E12B8" w:rsidRPr="00C97D6C" w:rsidRDefault="008E12B8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– показать </w:t>
      </w:r>
      <w:r w:rsidR="000E181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коэффициенты, которыми руководствуется программа, такие как максимальная глубина просчета, начало полно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перебора и т. д. (см. рис.4);</w:t>
      </w:r>
    </w:p>
    <w:p w:rsidR="000E181D" w:rsidRPr="00C97D6C" w:rsidRDefault="000E181D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Сходить за меня – предоставить компьютеру выбор хода вместо пользователя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E181D" w:rsidRPr="00C97D6C" w:rsidRDefault="000E181D" w:rsidP="00C97D6C">
      <w:pPr>
        <w:pStyle w:val="a8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роста оценочной функции – наглядно отражает, была ли стратегия пользователя о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птимальна в процессе игры (см. 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ис. 5).</w:t>
      </w:r>
    </w:p>
    <w:p w:rsidR="000E181D" w:rsidRPr="00C97D6C" w:rsidRDefault="000E181D" w:rsidP="00C97D6C">
      <w:pPr>
        <w:keepNext/>
        <w:spacing w:line="360" w:lineRule="auto"/>
        <w:ind w:left="106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AB2EF3" wp14:editId="6D34EDE7">
            <wp:extent cx="3009900" cy="3619500"/>
            <wp:effectExtent l="0" t="0" r="0" b="0"/>
            <wp:docPr id="10" name="Рисунок 10" descr="C:\c_sharp\UltimateTicTacToe\UltimateTicTacToe\star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_sharp\UltimateTicTacToe\UltimateTicTacToe\startdia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1D" w:rsidRPr="00C97D6C" w:rsidRDefault="000E181D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4 Параметры игры</w:t>
      </w:r>
    </w:p>
    <w:p w:rsidR="00CE2F29" w:rsidRPr="00C97D6C" w:rsidRDefault="00CE2F29" w:rsidP="00C97D6C">
      <w:pPr>
        <w:spacing w:line="360" w:lineRule="auto"/>
        <w:ind w:left="70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81D" w:rsidRPr="00C97D6C" w:rsidRDefault="000E181D" w:rsidP="00C97D6C">
      <w:pPr>
        <w:keepNext/>
        <w:spacing w:line="360" w:lineRule="auto"/>
        <w:ind w:left="70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76ADB" wp14:editId="77AB0CF3">
            <wp:extent cx="4343400" cy="3944239"/>
            <wp:effectExtent l="0" t="0" r="0" b="0"/>
            <wp:docPr id="11" name="Рисунок 11" descr="C:\c_sharp\UltimateTicTacToe\UltimateTicTacToe\star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c_sharp\UltimateTicTacToe\UltimateTicTacToe\startdial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9" cy="395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1D" w:rsidRPr="00C97D6C" w:rsidRDefault="000E181D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5 График оценочной функции</w:t>
      </w:r>
    </w:p>
    <w:p w:rsidR="00AD6A15" w:rsidRPr="00C97D6C" w:rsidRDefault="00AD6A15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D6A15" w:rsidRPr="00C97D6C" w:rsidRDefault="00AD6A15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t>После хода крестиков нолики обязаны ходить в область мини доски, определенной крестиками. Эта область выделяется зеленым квадратом (см. рис. 6). Если область, определенная предыдущим игроком, оказалась вне игры, то текущий игрок волен ходить куда угодно, и зеленый квадрат не появляется (см. рис. 7).</w:t>
      </w:r>
    </w:p>
    <w:p w:rsidR="00CD1EA9" w:rsidRPr="00C97D6C" w:rsidRDefault="00CD1EA9" w:rsidP="00C97D6C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C21DB" wp14:editId="2CCB8CC0">
            <wp:extent cx="2463874" cy="2628900"/>
            <wp:effectExtent l="0" t="0" r="0" b="0"/>
            <wp:docPr id="20" name="Рисунок 20" descr="C:\c_sharp\UltimateTicTacToe\UltimateTicTacToe\Начало 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c_sharp\UltimateTicTacToe\UltimateTicTacToe\Начало игры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93" cy="26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9" w:rsidRPr="00C97D6C" w:rsidRDefault="00CD1EA9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6 Начало игры. Нолики ответили на ход крестиков и отправили их в левый верхний угол, о чем программа и сообщает</w:t>
      </w:r>
    </w:p>
    <w:p w:rsidR="00CD1EA9" w:rsidRPr="00C97D6C" w:rsidRDefault="00C97D6C" w:rsidP="00C97D6C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F972B" wp14:editId="74D73225">
            <wp:extent cx="2546744" cy="2713355"/>
            <wp:effectExtent l="0" t="0" r="0" b="0"/>
            <wp:docPr id="21" name="Рисунок 21" descr="C:\c_sharp\UltimateTicTacToe\UltimateTicTacToe\ПРодолжение 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c_sharp\UltimateTicTacToe\UltimateTicTacToe\ПРодолжение игр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77" cy="27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9" w:rsidRPr="00C97D6C" w:rsidRDefault="00CD1EA9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7 Продолжение. Нолики отправили игрока на уже захваченное поле, поэтому игрок свободен в выборе хода.</w:t>
      </w:r>
    </w:p>
    <w:p w:rsidR="00CD1EA9" w:rsidRPr="00C97D6C" w:rsidRDefault="00CD1EA9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1EA9" w:rsidRPr="00C97D6C" w:rsidRDefault="00CD1EA9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t>Когда один из игроков одерживает победу, то программа уведомляет об этом окном с соответствующим сообщением (рис. 8).</w:t>
      </w:r>
    </w:p>
    <w:p w:rsidR="00BA0635" w:rsidRPr="00C97D6C" w:rsidRDefault="00CD1EA9" w:rsidP="00C97D6C">
      <w:pPr>
        <w:keepNext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6534150"/>
            <wp:effectExtent l="0" t="0" r="0" b="0"/>
            <wp:docPr id="22" name="Рисунок 22" descr="C:\c_sharp\UltimateTicTacToe\UltimateTicTacToe\геймо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c_sharp\UltimateTicTacToe\UltimateTicTacToe\геймовер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9" w:rsidRPr="00C97D6C" w:rsidRDefault="00BA0635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8 Нолики снова победили</w:t>
      </w:r>
    </w:p>
    <w:p w:rsidR="00B418E1" w:rsidRPr="00C97D6C" w:rsidRDefault="00464E34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272D76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Глава 2 Теоретическое описание</w:t>
      </w:r>
    </w:p>
    <w:p w:rsidR="00272D76" w:rsidRPr="00C97D6C" w:rsidRDefault="00272D76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="00B32E6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Искусственный интеллект</w:t>
      </w:r>
    </w:p>
    <w:p w:rsidR="002C5CD4" w:rsidRPr="00C97D6C" w:rsidRDefault="002C5CD4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минимальное количество ходов для выигрыша: игрок должен заполнить по меньшей мере три мини-доски, в каждой из которых по крайней мере по три клетки – в общей сложности девять клеток. Если предположить, что противник никак не участвует в борьбе (что является большим упрощением), то нам нужно девять полуходов для нас и восемь полуходов для противника. Следует обратить внимание, что ничья в данном контексте является наихудшим сценарием, так как нужно принять во внимание каждую из восьмидесяти одной клетки.</w:t>
      </w:r>
    </w:p>
    <w:p w:rsidR="00B32E68" w:rsidRPr="00C97D6C" w:rsidRDefault="00B32E68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Стандартный метод решения задачи поиска хода компьютером – полный перебор возможных позиций из данной позиции и выбор наиболее приемлемой из них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исходя из выигрыша либо проигрыша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1CDC" w:rsidRPr="00C97D6C" w:rsidRDefault="00272D76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правилам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количество вариантов развития партий можно примерно оценить следующим образом: </w:t>
      </w:r>
    </w:p>
    <w:p w:rsidR="00272D76" w:rsidRPr="00C97D6C" w:rsidRDefault="00272D76" w:rsidP="00C97D6C">
      <w:pPr>
        <w:spacing w:line="36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81</w:t>
      </w:r>
      <w:r w:rsidR="00491CD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* 9 * 9 * … * 9 * 8 * 8 * … * 8 * … * 2 * 2 * … * 2 = 81 * 9!</w:t>
      </w:r>
      <w:r w:rsidR="00491CDC" w:rsidRPr="00C97D6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8 </w:t>
      </w:r>
      <w:r w:rsidR="00491CD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B32E6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491CD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2,4355064378475740285791272177655e+46</w:t>
      </w:r>
    </w:p>
    <w:p w:rsidR="00491CDC" w:rsidRPr="00C97D6C" w:rsidRDefault="00491CDC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что полностью перебрать все позиции со старта игры за оптимальное время невозможно. Однако по ходу 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партии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свободных клеток на доске уменьшается, а значит и уменьшается ширина и глубина дерева перебора. Следовательно, начиная с определенного хода, ресурсов ЭВМ хватает для полного перебора за оптимальное время</w:t>
      </w:r>
      <w:r w:rsidR="00B32E6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1328" w:rsidRPr="00C97D6C" w:rsidRDefault="00B32E68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тех же пор, пока полный перебор не является оптимальным решением, применяется алгоритм перебора до максимально возможной глубины –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NegaMax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алгоритм его оптимизации –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Alpha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beta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см. Глава 2 п. 2.2 – 2.3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чего позиции оценивается с помощью эвристики (см. </w:t>
      </w:r>
      <w:r w:rsidR="007D047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2 п. 2.4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tbl>
      <w:tblPr>
        <w:tblpPr w:leftFromText="180" w:rightFromText="180" w:vertAnchor="text" w:horzAnchor="margin" w:tblpXSpec="center" w:tblpY="1783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712"/>
        <w:gridCol w:w="2128"/>
        <w:gridCol w:w="3117"/>
      </w:tblGrid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377D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Глубина просчета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377D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377D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полного перебора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377D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 5 ч.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 5 ч.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 5 ч.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больше 1 ч.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FB5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17 мин.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34 мин.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36 сек.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19 мин.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3 сек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10 сек.</w:t>
            </w:r>
          </w:p>
        </w:tc>
      </w:tr>
      <w:tr w:rsidR="001B19EA" w:rsidRPr="00C97D6C" w:rsidTr="00C97D6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1 сек.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17" w:type="dxa"/>
            <w:shd w:val="clear" w:color="auto" w:fill="auto"/>
            <w:noWrap/>
            <w:vAlign w:val="bottom"/>
            <w:hideMark/>
          </w:tcPr>
          <w:p w:rsidR="001B19EA" w:rsidRPr="00C97D6C" w:rsidRDefault="001B19EA" w:rsidP="00C97D6C">
            <w:pPr>
              <w:keepNext/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≈ 1 сек.</w:t>
            </w:r>
          </w:p>
        </w:tc>
      </w:tr>
    </w:tbl>
    <w:p w:rsidR="00FB5740" w:rsidRPr="00C97D6C" w:rsidRDefault="00FB5740" w:rsidP="00FB5740">
      <w:pPr>
        <w:pStyle w:val="ae"/>
        <w:framePr w:w="8956" w:h="346" w:hRule="exact" w:hSpace="180" w:wrap="around" w:vAnchor="text" w:hAnchor="page" w:x="1531" w:y="6162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Табл. 1 Соотношение параметров программы и времени выполнения</w:t>
      </w:r>
    </w:p>
    <w:p w:rsidR="00A76853" w:rsidRPr="00C97D6C" w:rsidRDefault="00A76853" w:rsidP="00A57C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Оптимальные глубина начального перебора и номер хода для начала полного перебора были установлены экспериментально. Результаты приведены в табл. 1.</w:t>
      </w:r>
    </w:p>
    <w:p w:rsidR="00FB5740" w:rsidRDefault="00FB5740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19EA" w:rsidRPr="00C97D6C" w:rsidRDefault="001B19EA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оптимальным является перебор на 7 – 8 ходов и оценка позиции с помощью эвристики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как только до конца игры остается 12 ходов, </w:t>
      </w:r>
      <w:r w:rsidR="00FB0E1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совершать полный перебор и 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возвращать максимальную оценку для выигрыша и минимальную для проигрыша.</w:t>
      </w:r>
    </w:p>
    <w:p w:rsidR="00CE2F29" w:rsidRPr="00C97D6C" w:rsidRDefault="00CE2F29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Алгоритм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NegaMax</w:t>
      </w:r>
    </w:p>
    <w:p w:rsidR="00CE2F29" w:rsidRPr="00C97D6C" w:rsidRDefault="00CE2F29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t xml:space="preserve">Стратегия получения лучшего хода при игре для 2-х игроков была описана еще математиком Клодом Шенноном. Мы должны получить набор позиций-ходов из данной и перебрать их все. Каждую позицию, полученную в результате хода нужно оценить и выбрать наилучшую, т.е.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97D6C">
        <w:rPr>
          <w:rFonts w:ascii="Times New Roman" w:hAnsi="Times New Roman" w:cs="Times New Roman"/>
          <w:sz w:val="28"/>
          <w:szCs w:val="28"/>
        </w:rPr>
        <w:t xml:space="preserve"> наилучшее перемещение. Чтобы оценить каждое перемещение, мы рекурсивно вызываем нашу же функцию, только для </w:t>
      </w:r>
      <w:r w:rsidR="00437944" w:rsidRPr="00C97D6C">
        <w:rPr>
          <w:rFonts w:ascii="Times New Roman" w:hAnsi="Times New Roman" w:cs="Times New Roman"/>
          <w:sz w:val="28"/>
          <w:szCs w:val="28"/>
        </w:rPr>
        <w:t>противоположного знака</w:t>
      </w:r>
      <w:r w:rsidRPr="00C97D6C">
        <w:rPr>
          <w:rFonts w:ascii="Times New Roman" w:hAnsi="Times New Roman" w:cs="Times New Roman"/>
          <w:sz w:val="28"/>
          <w:szCs w:val="28"/>
        </w:rPr>
        <w:t xml:space="preserve">.  Рекурсивное углубление продолжается до тех пор, пока не найдена конечная позиция в строке (согласно правилам игры) или пока не исчерпана глубина просчета.  В </w:t>
      </w:r>
      <w:r w:rsidRPr="00C97D6C">
        <w:rPr>
          <w:rFonts w:ascii="Times New Roman" w:hAnsi="Times New Roman" w:cs="Times New Roman"/>
          <w:sz w:val="28"/>
          <w:szCs w:val="28"/>
        </w:rPr>
        <w:lastRenderedPageBreak/>
        <w:t>конечных точках вызывается функция, возвращающая статическую оценку позиции.</w:t>
      </w:r>
    </w:p>
    <w:p w:rsidR="002E331E" w:rsidRPr="00C97D6C" w:rsidRDefault="00CE2F29" w:rsidP="00C97D6C">
      <w:pPr>
        <w:spacing w:line="360" w:lineRule="auto"/>
        <w:ind w:left="708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пояснения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436934" w:rsidRPr="00C97D6C" w:rsidRDefault="00CE2F29" w:rsidP="00C97D6C">
      <w:pPr>
        <w:pStyle w:val="a8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Generate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генерирующая набор позиций, полученных из данной в результате легальных </w:t>
      </w:r>
      <w:r w:rsidR="0043693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(согласно правилам игры) ходов;</w:t>
      </w:r>
    </w:p>
    <w:p w:rsidR="00436934" w:rsidRPr="00C97D6C" w:rsidRDefault="00436934" w:rsidP="00C97D6C">
      <w:pPr>
        <w:pStyle w:val="a8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Evaluate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статическая оценка позиции;</w:t>
      </w:r>
    </w:p>
    <w:p w:rsidR="00436934" w:rsidRPr="00C97D6C" w:rsidRDefault="00436934" w:rsidP="00C97D6C">
      <w:pPr>
        <w:pStyle w:val="a8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MoveList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ходов.</w:t>
      </w:r>
      <w:r w:rsidR="00191F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</w:p>
    <w:p w:rsidR="00436934" w:rsidRPr="00C97D6C" w:rsidRDefault="00436934" w:rsidP="00C97D6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Блок-схема алгоритма приведена на рис. 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6934" w:rsidRPr="00C97D6C" w:rsidRDefault="00CE2F29" w:rsidP="00C97D6C">
      <w:pPr>
        <w:pStyle w:val="a8"/>
        <w:keepNext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="00436934" w:rsidRPr="00C97D6C">
        <w:rPr>
          <w:rFonts w:ascii="Times New Roman" w:hAnsi="Times New Roman" w:cs="Times New Roman"/>
          <w:noProof/>
          <w:color w:val="0000FF"/>
          <w:sz w:val="28"/>
          <w:szCs w:val="28"/>
          <w:highlight w:val="white"/>
          <w:lang w:eastAsia="ru-RU"/>
        </w:rPr>
        <w:drawing>
          <wp:inline distT="0" distB="0" distL="0" distR="0" wp14:anchorId="6B45467D" wp14:editId="5BAE0A71">
            <wp:extent cx="5676900" cy="8267759"/>
            <wp:effectExtent l="0" t="0" r="0" b="0"/>
            <wp:docPr id="17" name="Рисунок 17" descr="C:\c_sharp\UltimateTicTacToe\UltimateTicTacToe\nega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c_sharp\UltimateTicTacToe\UltimateTicTacToe\negama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97" cy="82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1D" w:rsidRPr="00C97D6C" w:rsidRDefault="00AF4B11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9</w:t>
      </w:r>
      <w:r w:rsidR="00436934" w:rsidRPr="00C97D6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436934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NegaMax</w:t>
      </w:r>
    </w:p>
    <w:p w:rsidR="00437944" w:rsidRPr="00C97D6C" w:rsidRDefault="00CE2F29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Этот алгоритм называется </w:t>
      </w:r>
      <w:r w:rsidRPr="00C97D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NegaMax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р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позиции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инвертирована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стороны. Известна 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 одна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интерпретация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данного алгоритма под названием MiniMax. В нем оценка одного знака, но одна 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сторона максимизирует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ее, а другая минимизирует. </w:t>
      </w:r>
    </w:p>
    <w:p w:rsidR="00CE2F29" w:rsidRPr="00C97D6C" w:rsidRDefault="00FB0E1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anchor distT="0" distB="0" distL="114300" distR="114300" simplePos="0" relativeHeight="251651584" behindDoc="1" locked="0" layoutInCell="1" allowOverlap="1" wp14:anchorId="165CA3F6" wp14:editId="7B0AC8D0">
            <wp:simplePos x="0" y="0"/>
            <wp:positionH relativeFrom="column">
              <wp:posOffset>-176530</wp:posOffset>
            </wp:positionH>
            <wp:positionV relativeFrom="paragraph">
              <wp:posOffset>1139825</wp:posOffset>
            </wp:positionV>
            <wp:extent cx="6115050" cy="3248025"/>
            <wp:effectExtent l="0" t="0" r="0" b="0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2" name="Рисунок 2" descr="C:\Users\home\Desktop\nega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negama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позиций, рассмотренных этим алго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ритмом, приблизительно равно N</w:t>
      </w:r>
      <w:r w:rsidR="00437944" w:rsidRPr="00C97D6C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D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где: 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N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среднее количество легальных перемещений в каждом узле 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D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E2F29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глубина перебора </w:t>
      </w:r>
    </w:p>
    <w:p w:rsidR="00FB0E1D" w:rsidRPr="00C97D6C" w:rsidRDefault="00AF4B11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10</w:t>
      </w:r>
      <w:r w:rsidR="00FB0E1D" w:rsidRPr="00C97D6C">
        <w:rPr>
          <w:rFonts w:ascii="Times New Roman" w:hAnsi="Times New Roman" w:cs="Times New Roman"/>
          <w:i w:val="0"/>
          <w:sz w:val="28"/>
          <w:szCs w:val="28"/>
        </w:rPr>
        <w:t xml:space="preserve"> Работа алгоритма </w:t>
      </w:r>
      <w:r w:rsidR="00FB0E1D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NegaMax</w:t>
      </w: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C8D" w:rsidRDefault="00601C8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7944" w:rsidRPr="00C97D6C" w:rsidRDefault="00FB0E1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2.3 Алгоритм Alpha-beta</w:t>
      </w:r>
    </w:p>
    <w:p w:rsidR="00FB0E1D" w:rsidRDefault="00AF4254" w:rsidP="00FB574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AlphaBeta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</w:t>
      </w:r>
      <w:r w:rsidR="00A93A1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ис. 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A93A1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основным улучшением полного перебора. </w:t>
      </w:r>
      <w:r w:rsidR="00601C8D">
        <w:rPr>
          <w:rFonts w:ascii="Times New Roman" w:hAnsi="Times New Roman" w:cs="Times New Roman"/>
          <w:sz w:val="28"/>
          <w:szCs w:val="28"/>
        </w:rPr>
        <w:t>Суть его в том, что для получения оценки такой же точности, как и при полном переборе, совершенно не обязательно просматривать все варианты.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50E3D" w:rsidRPr="0089667C" w:rsidRDefault="00FB5740" w:rsidP="00FB574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рекурсивной функции мы должны ввести две новые переменные – максимум для крестиков и максимум для ноликов. При начальном вызове обе эти величины равны минимально возможному значению</w:t>
      </w:r>
      <w:r w:rsidRPr="00FB5740">
        <w:rPr>
          <w:rFonts w:ascii="Times New Roman" w:eastAsia="Times New Roman" w:hAnsi="Times New Roman" w:cs="Times New Roman"/>
          <w:sz w:val="28"/>
          <w:szCs w:val="28"/>
          <w:lang w:eastAsia="ru-RU"/>
        </w:rPr>
        <w:t>: -9999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 какой-то позиции, например, для ноликов, мы получили результат, превышающий максимум для ноликов, достигнутый до этого, мы увеличиваем это значение. Представим, что где-то в глубине дерева перебора мы обнаружили, что максимумы крестиков и ноликов сравнялись. Допустим, мы просчитываем позицию для крестиков. Если мы продолжим перебирать в данной позиции, то максимум для крестиков может еще увеличиться, а может остаться прежним, но он уже сравнялся с максимумом ноликов. Это значит, что когда программа вернется в точку (рекурсивно), в которой максимум для ноликов, результат будет отвергнут, т. к. он не превышает максимума для ноликов в этой позиции. Также это значит, что в данной позиции для крестиков мы можем прекратить перебор и вернуть полученный результат досрочно. Дальше считать нет смысла.</w:t>
      </w:r>
      <w:r w:rsidR="00191F7F" w:rsidRPr="0089667C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</w:p>
    <w:p w:rsidR="00C50E3D" w:rsidRDefault="00C50E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50E3D" w:rsidRDefault="00C50E3D" w:rsidP="00FB5740">
      <w:pPr>
        <w:spacing w:line="360" w:lineRule="auto"/>
        <w:ind w:firstLine="708"/>
      </w:pPr>
      <w:r w:rsidRPr="00C97D6C"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398D5E13" wp14:editId="7F5EE301">
            <wp:simplePos x="0" y="0"/>
            <wp:positionH relativeFrom="column">
              <wp:posOffset>384810</wp:posOffset>
            </wp:positionH>
            <wp:positionV relativeFrom="paragraph">
              <wp:posOffset>-5715</wp:posOffset>
            </wp:positionV>
            <wp:extent cx="4448175" cy="7002780"/>
            <wp:effectExtent l="0" t="0" r="0" b="0"/>
            <wp:wrapTopAndBottom/>
            <wp:docPr id="18" name="Рисунок 18" descr="C:\c_sharp\UltimateTicTacToe\UltimateTicTacToe\alpha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c_sharp\UltimateTicTacToe\UltimateTicTacToe\alphabe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C33">
        <w:rPr>
          <w:noProof/>
        </w:rPr>
        <w:pict>
          <v:shape id="_x0000_s1031" type="#_x0000_t202" style="position:absolute;left:0;text-align:left;margin-left:30.35pt;margin-top:583.8pt;width:368.2pt;height:.05pt;z-index:251663872;mso-position-horizontal-relative:text;mso-position-vertical-relative:text" stroked="f">
            <v:textbox style="mso-next-textbox:#_x0000_s1031;mso-fit-shape-to-text:t" inset="0,0,0,0">
              <w:txbxContent>
                <w:p w:rsidR="0011021F" w:rsidRPr="00C50E3D" w:rsidRDefault="0011021F" w:rsidP="00C50E3D">
                  <w:pPr>
                    <w:pStyle w:val="ae"/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Рис. 11 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en-US"/>
                    </w:rPr>
                    <w:t>Alpha-beta</w:t>
                  </w:r>
                </w:p>
              </w:txbxContent>
            </v:textbox>
            <w10:wrap type="topAndBottom"/>
          </v:shape>
        </w:pict>
      </w:r>
    </w:p>
    <w:p w:rsidR="00C50E3D" w:rsidRDefault="00C50E3D">
      <w:r>
        <w:br w:type="page"/>
      </w:r>
    </w:p>
    <w:p w:rsidR="00FB5740" w:rsidRPr="00FB5740" w:rsidRDefault="00FB5740" w:rsidP="00FB5740">
      <w:pPr>
        <w:spacing w:line="360" w:lineRule="auto"/>
        <w:ind w:firstLine="708"/>
      </w:pPr>
    </w:p>
    <w:p w:rsidR="00AF4254" w:rsidRPr="00C97D6C" w:rsidRDefault="00431C33" w:rsidP="00C97D6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left:0;text-align:left;margin-left:37.1pt;margin-top:154.8pt;width:270pt;height:26.1pt;z-index:251661824;mso-position-horizontal-relative:text;mso-position-vertical-relative:text" stroked="f">
            <v:textbox style="mso-next-textbox:#_x0000_s1027;mso-fit-shape-to-text:t" inset="0,0,0,0">
              <w:txbxContent>
                <w:p w:rsidR="0011021F" w:rsidRPr="00A93A1C" w:rsidRDefault="0011021F" w:rsidP="003D39D1">
                  <w:pPr>
                    <w:pStyle w:val="ae"/>
                    <w:rPr>
                      <w:rFonts w:ascii="Times New Roman" w:hAnsi="Times New Roman" w:cs="Times New Roman"/>
                      <w:i w:val="0"/>
                      <w:noProof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 xml:space="preserve">Рис. 12 Работа алгоритма </w:t>
                  </w: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  <w:lang w:val="en-US"/>
                    </w:rPr>
                    <w:t>Alpha-beta</w:t>
                  </w:r>
                </w:p>
              </w:txbxContent>
            </v:textbox>
            <w10:wrap type="topAndBottom"/>
          </v:shape>
        </w:pict>
      </w:r>
      <w:r w:rsidR="00A93A1C" w:rsidRPr="00C97D6C"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  <w:lang w:eastAsia="ru-RU"/>
        </w:rPr>
        <w:drawing>
          <wp:anchor distT="0" distB="0" distL="114300" distR="114300" simplePos="0" relativeHeight="251652608" behindDoc="0" locked="0" layoutInCell="1" allowOverlap="1" wp14:anchorId="53DCD2C6" wp14:editId="598ECF05">
            <wp:simplePos x="0" y="0"/>
            <wp:positionH relativeFrom="column">
              <wp:posOffset>1166495</wp:posOffset>
            </wp:positionH>
            <wp:positionV relativeFrom="paragraph">
              <wp:posOffset>289560</wp:posOffset>
            </wp:positionV>
            <wp:extent cx="3429000" cy="1609725"/>
            <wp:effectExtent l="0" t="0" r="0" b="0"/>
            <wp:wrapTopAndBottom/>
            <wp:docPr id="3" name="Рисунок 3" descr="C:\Users\home\Desktop\400px-Poda_alfa-bet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400px-Poda_alfa-beta.sv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254" w:rsidRPr="00C97D6C">
        <w:rPr>
          <w:rFonts w:ascii="Times New Roman" w:hAnsi="Times New Roman" w:cs="Times New Roman"/>
          <w:color w:val="000000"/>
          <w:sz w:val="28"/>
          <w:szCs w:val="28"/>
        </w:rPr>
        <w:t>Данный алгоритм при наилучшем порядке ходов исследует</w:t>
      </w:r>
      <w:r w:rsidR="002E331E" w:rsidRPr="00C97D6C">
        <w:rPr>
          <w:rFonts w:ascii="Times New Roman" w:hAnsi="Times New Roman" w:cs="Times New Roman"/>
          <w:color w:val="000000"/>
          <w:sz w:val="28"/>
          <w:szCs w:val="28"/>
        </w:rPr>
        <w:t xml:space="preserve"> квадратный корень из N</w:t>
      </w:r>
      <w:r w:rsidR="00AF4254" w:rsidRPr="00C97D6C">
        <w:rPr>
          <w:rFonts w:ascii="Times New Roman" w:hAnsi="Times New Roman" w:cs="Times New Roman"/>
          <w:color w:val="000000"/>
          <w:sz w:val="28"/>
          <w:szCs w:val="28"/>
        </w:rPr>
        <w:t xml:space="preserve"> позиций, где N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F4254" w:rsidRPr="00C97D6C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позиций, исследуемых при полном переборе. Это эквивалентно перебору на</w:t>
      </w:r>
      <w:r w:rsidR="007D502D" w:rsidRPr="00C97D6C">
        <w:rPr>
          <w:rFonts w:ascii="Times New Roman" w:hAnsi="Times New Roman" w:cs="Times New Roman"/>
          <w:color w:val="000000"/>
          <w:sz w:val="28"/>
          <w:szCs w:val="28"/>
        </w:rPr>
        <w:t xml:space="preserve"> глубину в 2 раза больше, за то </w:t>
      </w:r>
      <w:r w:rsidR="00AF4254" w:rsidRPr="00C97D6C">
        <w:rPr>
          <w:rFonts w:ascii="Times New Roman" w:hAnsi="Times New Roman" w:cs="Times New Roman"/>
          <w:color w:val="000000"/>
          <w:sz w:val="28"/>
          <w:szCs w:val="28"/>
        </w:rPr>
        <w:t>же время.</w:t>
      </w:r>
    </w:p>
    <w:p w:rsidR="007D0474" w:rsidRPr="00C97D6C" w:rsidRDefault="007D0474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0474" w:rsidRPr="00C97D6C" w:rsidRDefault="007D0474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2.4 Эвристика</w:t>
      </w:r>
    </w:p>
    <w:p w:rsidR="007D0474" w:rsidRPr="00C97D6C" w:rsidRDefault="007D502D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эвристики была принята позиционная оценка, оценивающая потенциал каждой клетки и мини доски. Потенциал – способность клетки (доски) к развитию в выигрыш. Кроме того, оценивается взаимное расположение занятых клеток: взаимодействие клеток, когда до выигрыша остается один ход, увеличивает оценку на две единицы. В дальнейшем оценка мини доски умножается на ее стратегическую оценку на макро доске. Таким образом, если макро доска блокирова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 всех сторон противником (р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ис. 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вне зависимости от </w:t>
      </w:r>
      <w:r w:rsidR="005D2048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состояния игры внутри нее ее оценка будет равна нулю. </w:t>
      </w:r>
    </w:p>
    <w:p w:rsidR="000A7245" w:rsidRPr="00C97D6C" w:rsidRDefault="00436934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3632" behindDoc="1" locked="0" layoutInCell="1" allowOverlap="1" wp14:anchorId="720ABBF7" wp14:editId="20D9DEB4">
            <wp:simplePos x="0" y="0"/>
            <wp:positionH relativeFrom="column">
              <wp:posOffset>347345</wp:posOffset>
            </wp:positionH>
            <wp:positionV relativeFrom="page">
              <wp:posOffset>732790</wp:posOffset>
            </wp:positionV>
            <wp:extent cx="5191125" cy="5521325"/>
            <wp:effectExtent l="0" t="0" r="0" b="0"/>
            <wp:wrapThrough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hrough>
            <wp:docPr id="5" name="Рисунок 5" descr="C:\c_sharp\UltimateTicTacToe\UltimateTicTacToe\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_sharp\UltimateTicTacToe\UltimateTicTacToe\Рис 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048" w:rsidRPr="00C97D6C" w:rsidRDefault="005D2048" w:rsidP="00C97D6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431C33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left:0;text-align:left;margin-left:36.35pt;margin-top:47.2pt;width:345pt;height:47pt;z-index:251662848;mso-position-horizontal-relative:text;mso-position-vertical-relative:text" stroked="f">
            <v:textbox style="mso-next-textbox:#_x0000_s1028" inset="0,0,0,0">
              <w:txbxContent>
                <w:p w:rsidR="0011021F" w:rsidRPr="0067709C" w:rsidRDefault="0011021F" w:rsidP="0067709C">
                  <w:pPr>
                    <w:pStyle w:val="ae"/>
                    <w:jc w:val="both"/>
                    <w:rPr>
                      <w:rFonts w:ascii="Times New Roman" w:eastAsia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Рис. 13 Отмеченное поле имеет нулевой потенциал, поэтому компьютер не обращает на него внимания</w:t>
                  </w:r>
                </w:p>
              </w:txbxContent>
            </v:textbox>
            <w10:wrap type="topAndBottom"/>
          </v:shape>
        </w:pict>
      </w:r>
    </w:p>
    <w:p w:rsidR="0067709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3A1C" w:rsidRPr="00C97D6C" w:rsidRDefault="0067709C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получается следующий алгоритм: оценивается каждая клетка исходя из ее потенциала, оценивается каждая клетка исходя из взаимного расположения 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одинаковых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полученные оценки умножаются на позиционную оценку макро доски, которая оценивается исходя из такого же определения потенциала. Выигрыш в пределах мини доски оценивается в 50 единиц, что в два раза превышает максимально возможную оценку на мини доске. Такая оценка дана с той целью, чтобы компьютер стремился к закрытию доски, а не просто к тому, чтобы з</w:t>
      </w:r>
      <w:r w:rsid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анять как можно больше клеток (р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ис. 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F4B1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93A1C" w:rsidRPr="00C97D6C" w:rsidRDefault="00A93A1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line="360" w:lineRule="auto"/>
        <w:ind w:left="212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99350" wp14:editId="44152879">
            <wp:extent cx="2133600" cy="2114550"/>
            <wp:effectExtent l="0" t="0" r="0" b="0"/>
            <wp:docPr id="6" name="Рисунок 6" descr="C:\c_sharp\UltimateTicTacToe\UltimateTicTacToe\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_sharp\UltimateTicTacToe\UltimateTicTacToe\Рис 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1C" w:rsidRPr="00C97D6C" w:rsidRDefault="0067709C" w:rsidP="00C97D6C">
      <w:pPr>
        <w:pStyle w:val="ae"/>
        <w:spacing w:line="360" w:lineRule="auto"/>
        <w:ind w:firstLine="709"/>
        <w:jc w:val="center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Рис. </w:t>
      </w:r>
      <w:r w:rsidR="002C5CD4" w:rsidRPr="00C97D6C">
        <w:rPr>
          <w:rFonts w:ascii="Times New Roman" w:hAnsi="Times New Roman" w:cs="Times New Roman"/>
          <w:i w:val="0"/>
          <w:sz w:val="28"/>
          <w:szCs w:val="28"/>
        </w:rPr>
        <w:t>1</w:t>
      </w:r>
      <w:r w:rsidR="00E400DD" w:rsidRPr="00C97D6C">
        <w:rPr>
          <w:rFonts w:ascii="Times New Roman" w:hAnsi="Times New Roman" w:cs="Times New Roman"/>
          <w:i w:val="0"/>
          <w:sz w:val="28"/>
          <w:szCs w:val="28"/>
        </w:rPr>
        <w:t>4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 Бессмысленное занятие клеток вместо быстрого выигрыша</w:t>
      </w:r>
    </w:p>
    <w:p w:rsidR="0067709C" w:rsidRPr="00C97D6C" w:rsidRDefault="00DC4FD8" w:rsidP="00C97D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Начальный потенциал клеток приведен в табл. 2</w:t>
      </w:r>
      <w:r w:rsidR="00E400D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3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Блокирование линии, принадлежащей клетке уменьшает потенциал на единицу.</w:t>
      </w:r>
    </w:p>
    <w:tbl>
      <w:tblPr>
        <w:tblW w:w="3692" w:type="dxa"/>
        <w:tblInd w:w="3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313"/>
        <w:gridCol w:w="1140"/>
      </w:tblGrid>
      <w:tr w:rsidR="00DC4FD8" w:rsidRPr="00C97D6C" w:rsidTr="00DC4FD8">
        <w:trPr>
          <w:trHeight w:val="427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C4FD8" w:rsidRPr="00C97D6C" w:rsidTr="00DC4FD8">
        <w:trPr>
          <w:trHeight w:val="405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C4FD8" w:rsidRPr="00C97D6C" w:rsidTr="00DC4FD8">
        <w:trPr>
          <w:trHeight w:val="359"/>
        </w:trPr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keepNext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DC4FD8" w:rsidRPr="00C97D6C" w:rsidRDefault="00DC4FD8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Табл. 2 Начальный потенциал</w:t>
      </w:r>
    </w:p>
    <w:tbl>
      <w:tblPr>
        <w:tblW w:w="3739" w:type="dxa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187"/>
      </w:tblGrid>
      <w:tr w:rsidR="00DC4FD8" w:rsidRPr="00C97D6C" w:rsidTr="00A57C17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DC4FD8" w:rsidRPr="00C97D6C" w:rsidRDefault="00A57C17" w:rsidP="00A57C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</w:tr>
      <w:tr w:rsidR="00DC4FD8" w:rsidRPr="00C97D6C" w:rsidTr="00A57C17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C4FD8" w:rsidRPr="00C97D6C" w:rsidTr="00A57C17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DC4FD8" w:rsidRPr="00C97D6C" w:rsidRDefault="00DC4FD8" w:rsidP="00C97D6C">
            <w:pPr>
              <w:keepNext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:rsidR="0067709C" w:rsidRPr="00C97D6C" w:rsidRDefault="00E97317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Табл. </w:t>
      </w:r>
      <w:r w:rsidR="00E400DD" w:rsidRPr="00C97D6C">
        <w:rPr>
          <w:rFonts w:ascii="Times New Roman" w:hAnsi="Times New Roman" w:cs="Times New Roman"/>
          <w:i w:val="0"/>
          <w:sz w:val="28"/>
          <w:szCs w:val="28"/>
        </w:rPr>
        <w:t>3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 Уменьшение потенциала после блокировки</w:t>
      </w:r>
    </w:p>
    <w:p w:rsidR="00E97317" w:rsidRPr="00C97D6C" w:rsidRDefault="00E97317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t>Таким образом оценочная функция высчитывает позиционную оценку для каждого игрока. Окончательная оценка для игрока есть разность его позиционной оценки и позиционной оценки противника.</w:t>
      </w:r>
    </w:p>
    <w:p w:rsidR="0067709C" w:rsidRPr="00C97D6C" w:rsidRDefault="0067709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67709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0E3D" w:rsidRDefault="00C50E3D" w:rsidP="00C50E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7C17" w:rsidRDefault="00A57C17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709C" w:rsidRPr="00C97D6C" w:rsidRDefault="00E97317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Глава 3 Программная реализация</w:t>
      </w:r>
    </w:p>
    <w:p w:rsidR="00E97317" w:rsidRPr="00C97D6C" w:rsidRDefault="001967F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написана на языке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AD6A15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стандартных технологий из стека .</w:t>
      </w:r>
      <w:r w:rsidR="00AD6A15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r w:rsidR="00AD6A15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упоминать о которых отдельно нет необходимости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Реализованные классы</w:t>
      </w:r>
      <w:r w:rsidR="00ED1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15)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967F4" w:rsidRPr="00C50E3D" w:rsidRDefault="001967F4" w:rsidP="00C50E3D">
      <w:pPr>
        <w:pStyle w:val="a8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Game, отвечающий за хранение информации, ее обработку (поиск хода, оценочная функция);</w:t>
      </w:r>
    </w:p>
    <w:p w:rsidR="001967F4" w:rsidRPr="00C50E3D" w:rsidRDefault="001967F4" w:rsidP="00C50E3D">
      <w:pPr>
        <w:pStyle w:val="a8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Gameplay, отвечающий за взаимодействие пользователя </w:t>
      </w:r>
      <w:r w:rsidR="00ED1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программой;</w:t>
      </w:r>
    </w:p>
    <w:p w:rsidR="001967F4" w:rsidRPr="00C50E3D" w:rsidRDefault="001967F4" w:rsidP="00C50E3D">
      <w:pPr>
        <w:pStyle w:val="a8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Options, отображающий информацию о параметрах игры;</w:t>
      </w:r>
    </w:p>
    <w:p w:rsidR="001967F4" w:rsidRPr="00C50E3D" w:rsidRDefault="001967F4" w:rsidP="00C50E3D">
      <w:pPr>
        <w:pStyle w:val="a8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Shedule </w:t>
      </w:r>
      <w:r w:rsidR="00ED187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оценочной функции;</w:t>
      </w:r>
    </w:p>
    <w:p w:rsidR="001967F4" w:rsidRDefault="001967F4" w:rsidP="00C50E3D">
      <w:pPr>
        <w:pStyle w:val="a8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Startgame отображает стартовое диалоговое окно</w:t>
      </w:r>
      <w:r w:rsidR="00ED1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принимает ответ пользователя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DD4" w:rsidRDefault="00377DD4" w:rsidP="00377DD4">
      <w:pPr>
        <w:pStyle w:val="a8"/>
        <w:keepNext/>
        <w:spacing w:line="36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DA4EF" wp14:editId="53BD22DD">
            <wp:extent cx="4826000" cy="3619500"/>
            <wp:effectExtent l="0" t="0" r="0" b="0"/>
            <wp:docPr id="23" name="Рисунок 23" descr="C:\Users\home\Downloads\Document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Downloads\Document 1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84" cy="361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77" w:rsidRPr="00377DD4" w:rsidRDefault="00377DD4" w:rsidP="00377DD4">
      <w:pPr>
        <w:pStyle w:val="ae"/>
        <w:ind w:firstLine="708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Рис. 15 Взаимодействие классов</w:t>
      </w:r>
    </w:p>
    <w:p w:rsidR="00377DD4" w:rsidRDefault="00377DD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DD4" w:rsidRDefault="00377DD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DD4" w:rsidRDefault="00377DD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DD4" w:rsidRDefault="00377DD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DD4" w:rsidRDefault="00377DD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67F4" w:rsidRPr="00C97D6C" w:rsidRDefault="001967F4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Класс </w:t>
      </w:r>
      <w:r w:rsidR="00DF7960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B11DBF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</w:p>
    <w:p w:rsidR="00B11DBF" w:rsidRPr="00C50E3D" w:rsidRDefault="00E22456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656" behindDoc="0" locked="0" layoutInCell="1" allowOverlap="1" wp14:anchorId="43D12A46" wp14:editId="4A4F90E0">
            <wp:simplePos x="0" y="0"/>
            <wp:positionH relativeFrom="column">
              <wp:posOffset>775970</wp:posOffset>
            </wp:positionH>
            <wp:positionV relativeFrom="paragraph">
              <wp:posOffset>752475</wp:posOffset>
            </wp:positionV>
            <wp:extent cx="4610100" cy="3724275"/>
            <wp:effectExtent l="0" t="0" r="0" b="0"/>
            <wp:wrapTopAndBottom/>
            <wp:docPr id="12" name="Рисунок 12" descr="C:\c_sharp\UltimateTicTacToe\UltimateTicTacToe\gamePlay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c_sharp\UltimateTicTacToe\UltimateTicTacToe\gamePlayUM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код класса 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прил.</w:t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На </w:t>
      </w:r>
      <w:r w:rsidR="00DF7960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диаграмме можно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увидеть структуру класса (см. р</w:t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ис. 1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F796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960" w:rsidRPr="00C97D6C" w:rsidRDefault="002C5CD4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1</w:t>
      </w:r>
      <w:r w:rsidR="00377DD4">
        <w:rPr>
          <w:rFonts w:ascii="Times New Roman" w:hAnsi="Times New Roman" w:cs="Times New Roman"/>
          <w:i w:val="0"/>
          <w:sz w:val="28"/>
          <w:szCs w:val="28"/>
        </w:rPr>
        <w:t>6</w:t>
      </w:r>
      <w:r w:rsidR="00B11DBF" w:rsidRPr="00C97D6C">
        <w:rPr>
          <w:rFonts w:ascii="Times New Roman" w:hAnsi="Times New Roman" w:cs="Times New Roman"/>
          <w:i w:val="0"/>
          <w:sz w:val="28"/>
          <w:szCs w:val="28"/>
        </w:rPr>
        <w:t xml:space="preserve"> Структура класса </w:t>
      </w:r>
      <w:r w:rsidR="00B11DBF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Gameplay</w:t>
      </w:r>
    </w:p>
    <w:p w:rsidR="0067709C" w:rsidRPr="00C97D6C" w:rsidRDefault="00B11DBF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класса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Gameplay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начинается работа программы. Класс вызывает экземпляр</w:t>
      </w:r>
      <w:r w:rsidR="003D39D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Startgame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реагирует в соответствии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выбором пользователя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E6C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полностью </w:t>
      </w:r>
      <w:r w:rsidR="00AE6C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форму, игровое поле, потом передает управление </w:t>
      </w:r>
      <w:r w:rsidR="007932B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 классам в зависимости от действий пользователя.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принимает координаты клика мыши по форме и интерпретирует их в номер микро доски и клетки, после чего данная клетка (клетки представлены в виде двумерного массива 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помечается флагом игрока – 1, если игрок играет за нолики, и -1, если за крестики. После обновления 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происходит проверка, не выиграл ли игрок микро доску, и в случае положительной проверки в соответствующий элемент массива 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MacroGame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ставится флаг игрока. Далее классу </w:t>
      </w:r>
      <w:r w:rsidR="00ED0BBC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 текущая позиция для того, чтобы он высчитал ход компьютера и вернул его, после чего происходит обновление формы и повторение цикла до победы либо ничьи.</w:t>
      </w:r>
    </w:p>
    <w:p w:rsidR="008E1CF0" w:rsidRPr="00C97D6C" w:rsidRDefault="008E1CF0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Класс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</w:p>
    <w:p w:rsidR="008E1CF0" w:rsidRPr="00C50E3D" w:rsidRDefault="00E22456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708AAE1E" wp14:editId="1346B674">
            <wp:simplePos x="0" y="0"/>
            <wp:positionH relativeFrom="column">
              <wp:posOffset>585470</wp:posOffset>
            </wp:positionH>
            <wp:positionV relativeFrom="paragraph">
              <wp:posOffset>775970</wp:posOffset>
            </wp:positionV>
            <wp:extent cx="4543425" cy="3268345"/>
            <wp:effectExtent l="0" t="0" r="0" b="0"/>
            <wp:wrapTopAndBottom/>
            <wp:docPr id="13" name="Рисунок 13" descr="C:\c_sharp\UltimateTicTacToe\UltimateTicTacToe\gam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c_sharp\UltimateTicTacToe\UltimateTicTacToe\gameUm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Полный код класса </w:t>
      </w:r>
      <w:r w:rsidR="003D39D1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ED0BBC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прил.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На </w:t>
      </w:r>
      <w:r w:rsidR="008E1CF0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-диаграмме можно ознакоми</w:t>
      </w:r>
      <w:r w:rsidR="00E400D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 со структурой класса (см. р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ис. 1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8E1CF0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E1CF0" w:rsidRPr="00C97D6C" w:rsidRDefault="008E1CF0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1</w:t>
      </w:r>
      <w:r w:rsidR="00377DD4">
        <w:rPr>
          <w:rFonts w:ascii="Times New Roman" w:hAnsi="Times New Roman" w:cs="Times New Roman"/>
          <w:i w:val="0"/>
          <w:sz w:val="28"/>
          <w:szCs w:val="28"/>
        </w:rPr>
        <w:t>7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UML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-диаграмма класса </w:t>
      </w:r>
      <w:r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Game</w:t>
      </w:r>
    </w:p>
    <w:p w:rsidR="00490C0A" w:rsidRPr="00C97D6C" w:rsidRDefault="002E331E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основным классом, т.к. именно в его методе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алгоритмы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NegaMax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Alpha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beta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6061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принимает от </w:t>
      </w:r>
      <w:r w:rsidR="0096061E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Gameplay</w:t>
      </w:r>
      <w:r w:rsidR="0096061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микро доски для хода, ищет в ее пределах свободную клетку и совершает ход. Далее рекурсивно вызывается тот же метод, но уже с позиции игрока, и процесс повторяется, пока не исчерпается максимальная глубина перебора (поле </w:t>
      </w:r>
      <w:r w:rsidR="0096061E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96061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6061E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maxDepth</w:t>
      </w:r>
      <w:r w:rsidR="0096061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490C0A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Вслед за этим оценочная функция </w:t>
      </w:r>
      <w:r w:rsidR="00490C0A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="00490C0A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90C0A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evaluate</w:t>
      </w:r>
      <w:r w:rsidR="00490C0A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оценку позиции.</w:t>
      </w:r>
    </w:p>
    <w:p w:rsidR="00490C0A" w:rsidRPr="00C97D6C" w:rsidRDefault="0096061E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построения ветви дерева перебора класс переходит к просмотру следующей позиции и к отсечению бесперспективных позиций в соответствии с алгоритмом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Alpha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beta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90C0A" w:rsidRPr="00C97D6C" w:rsidRDefault="0096061E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если поле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StepsToLeft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сравнялось с полем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StepsToFullView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полю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maxDepth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присваивается значение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StepsToFullView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таким образом включается полный перебор.</w:t>
      </w:r>
      <w:r w:rsidR="00490C0A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7709C" w:rsidRPr="00C97D6C" w:rsidRDefault="00490C0A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нахождения лучшего хода он фиксируется в полях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BestMicroMove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BestMacroMove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поле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userSquare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фиксируется номер микро доски для хода пользователя (в случае свободного хода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userSquare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-1), и все эти данные передаются классу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Gameplay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3655" w:rsidRPr="00C97D6C" w:rsidRDefault="00903655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3.3 Класс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</w:p>
    <w:p w:rsidR="00E22456" w:rsidRPr="00C97D6C" w:rsidRDefault="00E22456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вспомогательный класс, отвечает за вывод информации о ходе игры по запросу пользователя (см. </w:t>
      </w:r>
      <w:r w:rsidR="00E400D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прил.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3, 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ис. 1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22456" w:rsidRPr="00C97D6C" w:rsidRDefault="00E22456" w:rsidP="00C97D6C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35EBA" wp14:editId="2455C63C">
            <wp:extent cx="3962400" cy="1314450"/>
            <wp:effectExtent l="0" t="0" r="0" b="0"/>
            <wp:docPr id="14" name="Рисунок 14" descr="C:\c_sharp\UltimateTicTacToe\UltimateTicTacToe\option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c_sharp\UltimateTicTacToe\UltimateTicTacToe\optionsUM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9C" w:rsidRPr="00C97D6C" w:rsidRDefault="00E22456" w:rsidP="00C97D6C">
      <w:pPr>
        <w:pStyle w:val="ae"/>
        <w:spacing w:line="360" w:lineRule="auto"/>
        <w:ind w:firstLine="709"/>
        <w:rPr>
          <w:rFonts w:ascii="Times New Roman" w:hAnsi="Times New Roman" w:cs="Times New Roman"/>
          <w:i w:val="0"/>
          <w:sz w:val="28"/>
          <w:szCs w:val="28"/>
        </w:rPr>
      </w:pPr>
      <w:r w:rsidRPr="00C97D6C">
        <w:rPr>
          <w:rFonts w:ascii="Times New Roman" w:hAnsi="Times New Roman" w:cs="Times New Roman"/>
          <w:i w:val="0"/>
          <w:sz w:val="28"/>
          <w:szCs w:val="28"/>
        </w:rPr>
        <w:t>Рис. 1</w:t>
      </w:r>
      <w:r w:rsidR="00377DD4">
        <w:rPr>
          <w:rFonts w:ascii="Times New Roman" w:hAnsi="Times New Roman" w:cs="Times New Roman"/>
          <w:i w:val="0"/>
          <w:sz w:val="28"/>
          <w:szCs w:val="28"/>
        </w:rPr>
        <w:t>8</w:t>
      </w:r>
      <w:r w:rsidR="00E400DD" w:rsidRPr="00C97D6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UML</w:t>
      </w:r>
      <w:r w:rsidRPr="00C97D6C">
        <w:rPr>
          <w:rFonts w:ascii="Times New Roman" w:hAnsi="Times New Roman" w:cs="Times New Roman"/>
          <w:i w:val="0"/>
          <w:sz w:val="28"/>
          <w:szCs w:val="28"/>
        </w:rPr>
        <w:t xml:space="preserve">- диаграмма класса </w:t>
      </w:r>
      <w:r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Options</w:t>
      </w:r>
    </w:p>
    <w:p w:rsidR="00E22456" w:rsidRPr="00C97D6C" w:rsidRDefault="00954DCA" w:rsidP="00954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запроса от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95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MicroBoard</w:t>
      </w:r>
      <w:r w:rsidRPr="00954D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Macroboard</w:t>
      </w:r>
      <w:r w:rsidRPr="00954D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userSquare</w:t>
      </w:r>
      <w:r w:rsidRPr="00954D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StepsToFullView</w:t>
      </w:r>
      <w:r w:rsidRPr="0095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54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maxDepth</w:t>
      </w:r>
      <w:r>
        <w:rPr>
          <w:rFonts w:ascii="Times New Roman" w:hAnsi="Times New Roman" w:cs="Times New Roman"/>
          <w:sz w:val="28"/>
          <w:szCs w:val="28"/>
        </w:rPr>
        <w:t xml:space="preserve">, и отображает их на форме. </w:t>
      </w:r>
      <w:r>
        <w:rPr>
          <w:rFonts w:ascii="Times New Roman" w:hAnsi="Times New Roman" w:cs="Times New Roman"/>
          <w:sz w:val="28"/>
          <w:szCs w:val="28"/>
          <w:lang w:val="en-US"/>
        </w:rPr>
        <w:t>StepsToFullView</w:t>
      </w:r>
      <w:r w:rsidRPr="0095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maxDepth</w:t>
      </w:r>
      <w:r w:rsidRPr="0095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 для редактирования пользователем в целях оптимизации поиска.</w:t>
      </w:r>
    </w:p>
    <w:p w:rsidR="00377DD4" w:rsidRDefault="00377DD4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7DD4" w:rsidRDefault="00377DD4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22456" w:rsidRPr="00C97D6C" w:rsidRDefault="00E22456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sz w:val="28"/>
          <w:szCs w:val="28"/>
        </w:rPr>
        <w:lastRenderedPageBreak/>
        <w:t xml:space="preserve">3.4 Класс </w:t>
      </w:r>
      <w:r w:rsidRPr="00C97D6C">
        <w:rPr>
          <w:rFonts w:ascii="Times New Roman" w:hAnsi="Times New Roman" w:cs="Times New Roman"/>
          <w:sz w:val="28"/>
          <w:szCs w:val="28"/>
          <w:lang w:val="en-US"/>
        </w:rPr>
        <w:t>Startgame</w:t>
      </w:r>
    </w:p>
    <w:p w:rsidR="00E22456" w:rsidRPr="00C97D6C" w:rsidRDefault="00B571A2" w:rsidP="00C97D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02DEC78D" wp14:editId="379A2D30">
            <wp:simplePos x="0" y="0"/>
            <wp:positionH relativeFrom="column">
              <wp:posOffset>1252220</wp:posOffset>
            </wp:positionH>
            <wp:positionV relativeFrom="paragraph">
              <wp:posOffset>1689735</wp:posOffset>
            </wp:positionV>
            <wp:extent cx="3981450" cy="1419225"/>
            <wp:effectExtent l="0" t="0" r="0" b="0"/>
            <wp:wrapTopAndBottom/>
            <wp:docPr id="15" name="Рисунок 15" descr="C:\c_sharp\UltimateTicTacToe\UltimateTicTacToe\startgam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c_sharp\UltimateTicTacToe\UltimateTicTacToe\startgameUM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9D1" w:rsidRPr="00C97D6C">
        <w:rPr>
          <w:rFonts w:ascii="Times New Roman" w:hAnsi="Times New Roman" w:cs="Times New Roman"/>
          <w:sz w:val="28"/>
          <w:szCs w:val="28"/>
          <w:lang w:val="en-US"/>
        </w:rPr>
        <w:t>Startgame</w:t>
      </w:r>
      <w:r w:rsidR="003D39D1" w:rsidRPr="00C97D6C">
        <w:rPr>
          <w:rFonts w:ascii="Times New Roman" w:hAnsi="Times New Roman" w:cs="Times New Roman"/>
          <w:sz w:val="28"/>
          <w:szCs w:val="28"/>
        </w:rPr>
        <w:t xml:space="preserve"> производит начальную инициализацию объектов и полей, а также взаимодействует с по</w:t>
      </w:r>
      <w:r w:rsidR="00E400DD" w:rsidRPr="00C97D6C">
        <w:rPr>
          <w:rFonts w:ascii="Times New Roman" w:hAnsi="Times New Roman" w:cs="Times New Roman"/>
          <w:sz w:val="28"/>
          <w:szCs w:val="28"/>
        </w:rPr>
        <w:t>льзователем (см. прил. 4, р</w:t>
      </w:r>
      <w:r w:rsidR="003D39D1" w:rsidRPr="00C97D6C">
        <w:rPr>
          <w:rFonts w:ascii="Times New Roman" w:hAnsi="Times New Roman" w:cs="Times New Roman"/>
          <w:sz w:val="28"/>
          <w:szCs w:val="28"/>
        </w:rPr>
        <w:t xml:space="preserve">ис. </w:t>
      </w:r>
      <w:r w:rsidR="00377DD4">
        <w:rPr>
          <w:rFonts w:ascii="Times New Roman" w:hAnsi="Times New Roman" w:cs="Times New Roman"/>
          <w:sz w:val="28"/>
          <w:szCs w:val="28"/>
        </w:rPr>
        <w:t>19</w:t>
      </w:r>
      <w:r w:rsidR="003D39D1" w:rsidRPr="00C97D6C">
        <w:rPr>
          <w:rFonts w:ascii="Times New Roman" w:hAnsi="Times New Roman" w:cs="Times New Roman"/>
          <w:sz w:val="28"/>
          <w:szCs w:val="28"/>
        </w:rPr>
        <w:t>).</w:t>
      </w:r>
      <w:r w:rsidR="0096061E" w:rsidRPr="00C97D6C">
        <w:rPr>
          <w:rFonts w:ascii="Times New Roman" w:hAnsi="Times New Roman" w:cs="Times New Roman"/>
          <w:sz w:val="28"/>
          <w:szCs w:val="28"/>
        </w:rPr>
        <w:t xml:space="preserve"> Класс принимает от пользователя ответ с выбранным знаком и в соответствии с этим инициализирует поле </w:t>
      </w:r>
      <w:r w:rsidR="0096061E" w:rsidRPr="00C97D6C"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="0096061E" w:rsidRPr="00C97D6C">
        <w:rPr>
          <w:rFonts w:ascii="Times New Roman" w:hAnsi="Times New Roman" w:cs="Times New Roman"/>
          <w:sz w:val="28"/>
          <w:szCs w:val="28"/>
        </w:rPr>
        <w:t>.</w:t>
      </w:r>
      <w:r w:rsidR="0096061E" w:rsidRPr="00C97D6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96061E" w:rsidRPr="00C97D6C">
        <w:rPr>
          <w:rFonts w:ascii="Times New Roman" w:hAnsi="Times New Roman" w:cs="Times New Roman"/>
          <w:sz w:val="28"/>
          <w:szCs w:val="28"/>
        </w:rPr>
        <w:t xml:space="preserve">. Далее управление передается классу </w:t>
      </w:r>
      <w:r w:rsidR="0096061E" w:rsidRPr="00C97D6C"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="0096061E" w:rsidRPr="00C97D6C">
        <w:rPr>
          <w:rFonts w:ascii="Times New Roman" w:hAnsi="Times New Roman" w:cs="Times New Roman"/>
          <w:sz w:val="28"/>
          <w:szCs w:val="28"/>
        </w:rPr>
        <w:t>.</w:t>
      </w:r>
    </w:p>
    <w:p w:rsidR="003D39D1" w:rsidRPr="00C97D6C" w:rsidRDefault="003D39D1" w:rsidP="00C97D6C">
      <w:pPr>
        <w:keepNext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D39D1" w:rsidRPr="00C97D6C" w:rsidRDefault="00377DD4" w:rsidP="00C97D6C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Рис. 19</w:t>
      </w:r>
      <w:r w:rsidR="003D39D1" w:rsidRPr="00C97D6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3D39D1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UML</w:t>
      </w:r>
      <w:r w:rsidR="003D39D1" w:rsidRPr="00C97D6C">
        <w:rPr>
          <w:rFonts w:ascii="Times New Roman" w:hAnsi="Times New Roman" w:cs="Times New Roman"/>
          <w:i w:val="0"/>
          <w:sz w:val="28"/>
          <w:szCs w:val="28"/>
        </w:rPr>
        <w:t xml:space="preserve">-диаграмма класса </w:t>
      </w:r>
      <w:r w:rsidR="003D39D1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StartGame</w:t>
      </w:r>
    </w:p>
    <w:p w:rsidR="0067709C" w:rsidRPr="00C97D6C" w:rsidRDefault="003D39D1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 Класс </w:t>
      </w:r>
      <w:r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Shedule</w:t>
      </w:r>
    </w:p>
    <w:p w:rsidR="003D39D1" w:rsidRPr="00C97D6C" w:rsidRDefault="00954DCA" w:rsidP="00C50E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3438B3EE" wp14:editId="7E5B8766">
            <wp:simplePos x="0" y="0"/>
            <wp:positionH relativeFrom="column">
              <wp:posOffset>1214120</wp:posOffset>
            </wp:positionH>
            <wp:positionV relativeFrom="paragraph">
              <wp:posOffset>753110</wp:posOffset>
            </wp:positionV>
            <wp:extent cx="3952875" cy="1381125"/>
            <wp:effectExtent l="0" t="0" r="0" b="0"/>
            <wp:wrapTopAndBottom/>
            <wp:docPr id="16" name="Рисунок 16" descr="C:\c_sharp\UltimateTicTacToe\UltimateTicTacToe\shedul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c_sharp\UltimateTicTacToe\UltimateTicTacToe\sheduleUM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71A2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пользователя </w:t>
      </w:r>
      <w:r w:rsidR="00B571A2" w:rsidRPr="00C50E3D">
        <w:rPr>
          <w:rFonts w:ascii="Times New Roman" w:eastAsia="Times New Roman" w:hAnsi="Times New Roman" w:cs="Times New Roman"/>
          <w:sz w:val="28"/>
          <w:szCs w:val="28"/>
          <w:lang w:eastAsia="ru-RU"/>
        </w:rPr>
        <w:t>Shedule</w:t>
      </w:r>
      <w:r w:rsidR="00B571A2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форму с отрисованным графиком оценочной функции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400DD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прил.</w:t>
      </w:r>
      <w:r w:rsidR="000148CE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5, 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C5CD4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571A2"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571A2" w:rsidRPr="00C97D6C" w:rsidRDefault="00B571A2" w:rsidP="00C97D6C">
      <w:pPr>
        <w:keepNext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571A2" w:rsidRPr="00C97D6C" w:rsidRDefault="00377DD4" w:rsidP="00C97D6C">
      <w:pPr>
        <w:pStyle w:val="ae"/>
        <w:spacing w:line="360" w:lineRule="auto"/>
        <w:ind w:firstLine="709"/>
        <w:rPr>
          <w:rFonts w:ascii="Times New Roman" w:eastAsia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Рис. 20</w:t>
      </w:r>
      <w:r w:rsidR="00B571A2" w:rsidRPr="00C97D6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571A2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UML</w:t>
      </w:r>
      <w:r w:rsidR="00B571A2" w:rsidRPr="00C97D6C">
        <w:rPr>
          <w:rFonts w:ascii="Times New Roman" w:hAnsi="Times New Roman" w:cs="Times New Roman"/>
          <w:i w:val="0"/>
          <w:sz w:val="28"/>
          <w:szCs w:val="28"/>
        </w:rPr>
        <w:t xml:space="preserve">-диаграмма класса </w:t>
      </w:r>
      <w:r w:rsidR="00B571A2" w:rsidRPr="00C97D6C">
        <w:rPr>
          <w:rFonts w:ascii="Times New Roman" w:hAnsi="Times New Roman" w:cs="Times New Roman"/>
          <w:i w:val="0"/>
          <w:sz w:val="28"/>
          <w:szCs w:val="28"/>
          <w:lang w:val="en-US"/>
        </w:rPr>
        <w:t>Shedule</w:t>
      </w:r>
    </w:p>
    <w:p w:rsidR="0067709C" w:rsidRPr="00154D76" w:rsidRDefault="00954DCA" w:rsidP="00954D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Shedule</w:t>
      </w:r>
      <w:r w:rsidRPr="00154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принимает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Gameplay</w:t>
      </w:r>
      <w:r w:rsidR="00154D76" w:rsidRPr="00154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оценок всех позиций за партию </w:t>
      </w:r>
      <w:r w:rsidR="00154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Gameplay</w:t>
      </w:r>
      <w:r w:rsidR="00154D76" w:rsidRP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54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Evaluated</w:t>
      </w:r>
      <w:r w:rsidR="00154D76" w:rsidRPr="00377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4D76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строит график их изменения.</w:t>
      </w:r>
    </w:p>
    <w:p w:rsidR="0067709C" w:rsidRPr="00C97D6C" w:rsidRDefault="0067709C" w:rsidP="00C97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0E3D" w:rsidRDefault="00C50E3D" w:rsidP="00C50E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DD4" w:rsidRDefault="00377DD4" w:rsidP="0037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4342" w:rsidRDefault="00BA0635" w:rsidP="00FF434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Глава</w:t>
      </w:r>
      <w:r w:rsidR="00FF4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Анализ результатов</w:t>
      </w:r>
    </w:p>
    <w:p w:rsidR="00FF4342" w:rsidRPr="00C97D6C" w:rsidRDefault="00FF4342" w:rsidP="00FF434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тестирования программы была собрана фокус-группа, состоящая главным образом из друзей разработчика. Итоги противостояния человека и машины оказались выше всяких ожиданий – компьютеру удается взять верх в абсолютном большинстве партий, вне зависимости от очередности хода</w:t>
      </w:r>
      <w:r w:rsidR="00FD6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(табл. 4)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D6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Конечно, зачастую человек не утруждает себя просчетом более чем на четыре полухода, </w:t>
      </w:r>
      <w:r w:rsid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="00FD6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такие результаты не могут не обескураживать. </w:t>
      </w:r>
    </w:p>
    <w:tbl>
      <w:tblPr>
        <w:tblpPr w:leftFromText="180" w:rightFromText="180" w:vertAnchor="text" w:horzAnchor="margin" w:tblpXSpec="center" w:tblpY="112"/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00"/>
        <w:gridCol w:w="1720"/>
      </w:tblGrid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Игрок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Знак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Процент побед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Процент ничьих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FD6A2D" w:rsidRPr="00FD6A2D" w:rsidTr="00FD6A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player6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D6A2D" w:rsidRPr="00FD6A2D" w:rsidRDefault="00FD6A2D" w:rsidP="00FD6A2D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6A2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:rsidR="00FD6A2D" w:rsidRPr="00FF4342" w:rsidRDefault="00FF4342" w:rsidP="00FF434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FF4342" w:rsidRPr="00FF4342" w:rsidRDefault="00FF4342" w:rsidP="00FF434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4342" w:rsidRDefault="00FF4342" w:rsidP="00FF434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6A2D" w:rsidRPr="00FD6A2D" w:rsidRDefault="008B2C48" w:rsidP="00FD6A2D">
      <w:pPr>
        <w:pStyle w:val="ae"/>
        <w:framePr w:w="6046" w:hSpace="180" w:wrap="around" w:vAnchor="text" w:hAnchor="page" w:x="2731" w:y="4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Табл. 4 Разгром человека машиной</w:t>
      </w:r>
    </w:p>
    <w:p w:rsidR="008B2C48" w:rsidRDefault="008B2C48" w:rsidP="008B2C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2C48" w:rsidRDefault="008B2C48" w:rsidP="008B2C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2C48" w:rsidRDefault="008B2C48" w:rsidP="002E274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выявили две доминирующие стратегии игроков</w:t>
      </w:r>
      <w:r w:rsidRPr="008B2C4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2C48" w:rsidRPr="002E274D" w:rsidRDefault="008B2C48" w:rsidP="002E274D">
      <w:pPr>
        <w:pStyle w:val="a8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Пассивная, когда игрок старается избегать серьезных ходов в ожидании благоприятной ситуации;</w:t>
      </w:r>
    </w:p>
    <w:p w:rsidR="008B2C48" w:rsidRPr="002E274D" w:rsidRDefault="008B2C48" w:rsidP="002E274D">
      <w:pPr>
        <w:pStyle w:val="a8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Агрессивная – игрок старается переиграть компьютер на его поле, занимая стратегически важные клетки.</w:t>
      </w:r>
    </w:p>
    <w:p w:rsidR="008B2C48" w:rsidRPr="008B2C48" w:rsidRDefault="008B2C48" w:rsidP="002E274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 стратегии, как видно, в целом ведут к поражению. В случае пассивной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игроку не удается дождаться благоприятной ситуации. Компьютер постепенно зажимает его в ловушку, и в итоге игрок попадает в цугцванг (рис. 21).</w:t>
      </w:r>
    </w:p>
    <w:p w:rsidR="008B2C48" w:rsidRPr="008B2C48" w:rsidRDefault="008B2C48" w:rsidP="008B2C4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7317" w:rsidRDefault="00431C33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32" type="#_x0000_t202" style="position:absolute;left:0;text-align:left;margin-left:9.35pt;margin-top:549.6pt;width:481.5pt;height:26.1pt;z-index:251664896;mso-position-horizontal-relative:text;mso-position-vertical-relative:text" wrapcoords="-34 0 -34 20829 21600 20829 21600 0 -34 0" stroked="f">
            <v:textbox style="mso-fit-shape-to-text:t" inset="0,0,0,0">
              <w:txbxContent>
                <w:p w:rsidR="0011021F" w:rsidRPr="008B2C48" w:rsidRDefault="0011021F" w:rsidP="008B2C48">
                  <w:pPr>
                    <w:pStyle w:val="ae"/>
                    <w:rPr>
                      <w:rFonts w:ascii="Times New Roman" w:eastAsia="Times New Roman" w:hAnsi="Times New Roman" w:cs="Times New Roman"/>
                      <w:i w:val="0"/>
                      <w:noProof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8"/>
                      <w:szCs w:val="28"/>
                    </w:rPr>
                    <w:t>Рис. 21 Цугцванг – куда бы крестики не сходили, они терпят поражение</w:t>
                  </w:r>
                </w:p>
              </w:txbxContent>
            </v:textbox>
            <w10:wrap type="tight"/>
          </v:shape>
        </w:pict>
      </w:r>
    </w:p>
    <w:p w:rsidR="00E97317" w:rsidRDefault="00E97317" w:rsidP="009A4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3804" w:rsidRDefault="008B2C48" w:rsidP="002E27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640B6A81" wp14:editId="2501B832">
            <wp:simplePos x="0" y="0"/>
            <wp:positionH relativeFrom="column">
              <wp:posOffset>-176530</wp:posOffset>
            </wp:positionH>
            <wp:positionV relativeFrom="paragraph">
              <wp:posOffset>-300990</wp:posOffset>
            </wp:positionV>
            <wp:extent cx="6115050" cy="6610350"/>
            <wp:effectExtent l="0" t="0" r="0" b="0"/>
            <wp:wrapTight wrapText="bothSides">
              <wp:wrapPolygon edited="0">
                <wp:start x="0" y="0"/>
                <wp:lineTo x="0" y="21538"/>
                <wp:lineTo x="21533" y="21538"/>
                <wp:lineTo x="21533" y="0"/>
                <wp:lineTo x="0" y="0"/>
              </wp:wrapPolygon>
            </wp:wrapTight>
            <wp:docPr id="24" name="Рисунок 24" descr="C:\c_sharp\UltimateTicTacToe\UltimateTicTacToe\цунгцва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c_sharp\UltimateTicTacToe\UltimateTicTacToe\цунгцванг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агрессивного поведения компьютер использует преимущество в вычислительных ресурсах</w:t>
      </w:r>
      <w:r w:rsidR="002E274D"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берет верх в середине партии, переигрывая человека на уровне стратегии. </w:t>
      </w:r>
    </w:p>
    <w:p w:rsidR="002E274D" w:rsidRPr="002E274D" w:rsidRDefault="002E274D" w:rsidP="002E27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Ситуация требует разработки новых стратегий, но ограниченность самой механики игры дает не так много вариантов. И все-таки в</w:t>
      </w:r>
      <w:r w:rsid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процессе дальнейших тестов была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выделена еще пара стратегий</w:t>
      </w:r>
      <w:r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E274D" w:rsidRPr="002E274D" w:rsidRDefault="002E274D" w:rsidP="002E274D">
      <w:pPr>
        <w:pStyle w:val="a8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Планирование, попытки рассчитать серию гамбитов, поймать компьютер на его алчности в отношении повышения значения оценочной функции</w:t>
      </w:r>
      <w:r w:rsidRPr="002E274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E274D" w:rsidRDefault="002E274D" w:rsidP="002E274D">
      <w:pPr>
        <w:pStyle w:val="a8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Поведение, направленное на ухудшение позиции компьютера при любых обстоятельствах, даже в ущерб собственной позиции.</w:t>
      </w:r>
    </w:p>
    <w:p w:rsidR="002E274D" w:rsidRDefault="00603B04" w:rsidP="00603B04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B0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стратегия также не принесла никаких успехов. Если схема, рассчитанная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то, чтобы обмануть компьютер, и существует, то в рамках данной работы ее найти не удалось.</w:t>
      </w:r>
    </w:p>
    <w:p w:rsidR="00603B04" w:rsidRPr="00603B04" w:rsidRDefault="00603B04" w:rsidP="00603B04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вторая модель поведения несколько увеличила процент побед и почти в семь раз увеличила процент ничьих. Компьютер увязает во множестве бесполезных клеток, и в итоге оба игрока остаются в равновесии (рис. 22).</w:t>
      </w:r>
    </w:p>
    <w:p w:rsidR="00603B04" w:rsidRDefault="00603B04" w:rsidP="00603B04">
      <w:pPr>
        <w:keepNext/>
        <w:spacing w:line="360" w:lineRule="auto"/>
        <w:ind w:firstLine="708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04C2A" wp14:editId="7646D314">
            <wp:extent cx="3162300" cy="3398735"/>
            <wp:effectExtent l="0" t="0" r="0" b="0"/>
            <wp:docPr id="25" name="Рисунок 25" descr="C:\c_sharp\UltimateTicTacToe\UltimateTicTacToe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c_sharp\UltimateTicTacToe\UltimateTicTacToe\dra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86" cy="34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4D" w:rsidRPr="00603B04" w:rsidRDefault="00603B04" w:rsidP="00603B04">
      <w:pPr>
        <w:pStyle w:val="ae"/>
        <w:ind w:left="708" w:firstLine="708"/>
        <w:rPr>
          <w:rFonts w:ascii="Times New Roman" w:eastAsia="Times New Roman" w:hAnsi="Times New Roman" w:cs="Times New Roman"/>
          <w:i w:val="0"/>
          <w:sz w:val="44"/>
          <w:szCs w:val="28"/>
          <w:lang w:eastAsia="ru-RU"/>
        </w:rPr>
      </w:pPr>
      <w:r w:rsidRPr="00603B04">
        <w:rPr>
          <w:rFonts w:ascii="Times New Roman" w:hAnsi="Times New Roman" w:cs="Times New Roman"/>
          <w:i w:val="0"/>
          <w:sz w:val="28"/>
        </w:rPr>
        <w:t>Рис</w:t>
      </w:r>
      <w:r>
        <w:rPr>
          <w:rFonts w:ascii="Times New Roman" w:hAnsi="Times New Roman" w:cs="Times New Roman"/>
          <w:i w:val="0"/>
          <w:sz w:val="28"/>
        </w:rPr>
        <w:t>.</w:t>
      </w:r>
      <w:r w:rsidRPr="00603B04">
        <w:rPr>
          <w:rFonts w:ascii="Times New Roman" w:hAnsi="Times New Roman" w:cs="Times New Roman"/>
          <w:i w:val="0"/>
          <w:sz w:val="28"/>
        </w:rPr>
        <w:t xml:space="preserve"> </w:t>
      </w:r>
      <w:r w:rsidR="00014963">
        <w:rPr>
          <w:rFonts w:ascii="Times New Roman" w:hAnsi="Times New Roman" w:cs="Times New Roman"/>
          <w:i w:val="0"/>
          <w:sz w:val="28"/>
        </w:rPr>
        <w:t>22</w:t>
      </w:r>
      <w:r>
        <w:rPr>
          <w:rFonts w:ascii="Times New Roman" w:hAnsi="Times New Roman" w:cs="Times New Roman"/>
          <w:i w:val="0"/>
          <w:sz w:val="28"/>
        </w:rPr>
        <w:t xml:space="preserve"> Ничья – самый частый исход партии при оптимальной стратегии</w:t>
      </w:r>
    </w:p>
    <w:p w:rsidR="002E274D" w:rsidRDefault="002E274D" w:rsidP="005E2ADA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B04" w:rsidRDefault="00603B04" w:rsidP="0001496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 этого можно сделать не очень приятный вывод</w:t>
      </w:r>
      <w:r w:rsidRPr="0060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Ultimate</w:t>
      </w:r>
      <w:r w:rsidRPr="0060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Tic</w:t>
      </w:r>
      <w:r w:rsidRPr="00603B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Tac</w:t>
      </w:r>
      <w:r w:rsidRPr="00603B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Toe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смотря на возросшие количественные параметры и усложненные нюансами правила, мало чем отличается от обычных Крестиков-ноликов</w:t>
      </w:r>
      <w:r w:rsid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найденных стратегий наиболее оптимальной, как и в обычных Крестиках-ноликах, является стратегия порчи позиции противника и ожидания его ошибки, что является «Ничейной смертью»</w:t>
      </w:r>
      <w:r w:rsidR="00191F7F"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 w:rsidR="000149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E1F59" w:rsidRDefault="00014963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какие-либо попытки исследования Крестиков-ноликов и любых вариаций этой игры можно считать бессмысленными.</w:t>
      </w:r>
      <w:r w:rsidR="000E1F59"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E1F59" w:rsidRDefault="000E1F59" w:rsidP="000E1F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выпускной квалификационной работе рассмотрена задача разработки и исследования логической игры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Ultimate</w:t>
      </w:r>
      <w:r w:rsidRPr="009A4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</w:t>
      </w:r>
      <w:r w:rsidRPr="009A40A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Tac</w:t>
      </w:r>
      <w:r w:rsidRPr="009A40A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успешно выполнены следующие задачи</w:t>
      </w: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Оценен объем информации, который необходимо обрабатывать приложению;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исследование по оптимизации обработки информации;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эвристика для проведения промежуточной позиционной оценки;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класс для поиска хода;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архитектура приложения;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Произведена реализация на языке программирования </w:t>
      </w:r>
      <w:r w:rsidRPr="000E1F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#;</w:t>
      </w:r>
    </w:p>
    <w:p w:rsidR="000E1F59" w:rsidRPr="000E1F59" w:rsidRDefault="000E1F59" w:rsidP="000E1F59">
      <w:pPr>
        <w:pStyle w:val="a8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 тестирование и анализ.</w:t>
      </w:r>
    </w:p>
    <w:p w:rsidR="000E1F59" w:rsidRDefault="000E1F59" w:rsidP="000E1F5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программа успешно соревнуется с человеком, а также выполняет ряд опциональных функций. </w:t>
      </w:r>
    </w:p>
    <w:p w:rsidR="000E1F59" w:rsidRDefault="000E1F59" w:rsidP="000E1F5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 соревновании с другим компьютером имеющегося потенциала к оптимизации перебора может оказаться недостаточно. В таком случае имеет смысл внедрить дополнительные алгоритмы, например:</w:t>
      </w:r>
      <w:r w:rsidRPr="008D4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Alpha</w:t>
      </w:r>
      <w:r w:rsidRPr="008D478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beta</w:t>
      </w:r>
      <w:r w:rsidRPr="008D4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амортизацией откатов</w:t>
      </w:r>
      <w:r w:rsidRPr="008D47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 нулевым окном, поиск с основным вариантом.</w:t>
      </w:r>
    </w:p>
    <w:p w:rsidR="000E1F59" w:rsidRPr="008D478E" w:rsidRDefault="000E1F59" w:rsidP="000E1F5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Дальнейшее развитие приложения предполагает портирование на мобильные платформы, а также реализация на базе разработанного класса других игр (шахматы, го</w:t>
      </w:r>
      <w:r w:rsidRPr="00EE1A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алгоритм поиска хода универсален для всех игр с открытой стратегией.</w:t>
      </w:r>
    </w:p>
    <w:p w:rsidR="000E1F59" w:rsidRDefault="000E1F59" w:rsidP="000E1F5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 w:rsidP="000E1F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1021F" w:rsidRPr="00B230FD" w:rsidRDefault="000E1F59" w:rsidP="0011021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1F59" w:rsidRPr="0011021F" w:rsidRDefault="000E1F59" w:rsidP="0011021F">
      <w:pPr>
        <w:pStyle w:val="a8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Корнилов Е. Н. Программирование шахмат и других логических игр / Е. Н. Корнилов. СПб.:  БХВ-Петербург, 2005. </w:t>
      </w:r>
      <w:r w:rsid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>39 – 45</w:t>
      </w:r>
      <w:r w:rsidRPr="00110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с.: ил.</w:t>
      </w:r>
    </w:p>
    <w:p w:rsidR="0011021F" w:rsidRPr="0011021F" w:rsidRDefault="0011021F" w:rsidP="0011021F">
      <w:pPr>
        <w:pStyle w:val="a8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21F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http://theaigames.com/competitions/ultimate-tic-tac-toe</w:t>
      </w:r>
    </w:p>
    <w:p w:rsidR="0011021F" w:rsidRDefault="00191F7F" w:rsidP="0011021F">
      <w:pPr>
        <w:pStyle w:val="a8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https://ru.wikipedia.org/wiki/Ничейная_смерть</w:t>
      </w:r>
    </w:p>
    <w:p w:rsidR="00191F7F" w:rsidRPr="0011021F" w:rsidRDefault="00191F7F" w:rsidP="00191F7F">
      <w:pPr>
        <w:pStyle w:val="a8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F7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https://ru.wikipedia.org/wiki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/Игра_с _полной _информацией</w:t>
      </w:r>
    </w:p>
    <w:p w:rsidR="000E1F59" w:rsidRDefault="000E1F59" w:rsidP="000E1F59"/>
    <w:p w:rsidR="000E1F59" w:rsidRDefault="000E1F59" w:rsidP="0001496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F59" w:rsidRDefault="000E1F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14963" w:rsidRPr="0089667C" w:rsidRDefault="000E1F59" w:rsidP="000E1F5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</w:p>
    <w:p w:rsidR="000E1F59" w:rsidRPr="000E1F59" w:rsidRDefault="000E1F59" w:rsidP="000E1F5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0E1F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UTTTWithGUI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Gameplay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 = -1;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Gameplay()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//game = new Game();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NewGame()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StartGame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dialog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StartGame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dialog.ShowDialog();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player = dialog.player;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(dialog.player==1)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clearField();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game.Search(-1, -9999, 9999, game.maxDepth, 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(dialog.player == -1)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clearField();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panel1_MouseClick(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 = transformFromCoord(e.X, e.Y);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Переводим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панели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клетки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((((game.userSquare==-1)||((game.userSquare==coord.X)&amp;&amp;(game.MacroGame[game.userSquare]==0)))&amp;&amp;(game.MicroGame[coord.X,coord.Y]==0)))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game.MicroGame[coord.X, coord.Y] = player;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Сходили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(game.EndMicroGame(player, coord.X))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game.MacroGame[coord.X] = player;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game.StepsToLeft -= 9;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game.StepsToLeft -= 1;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(!game.GameOver())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(game.StepsToLeft &gt; game.StepsToFullView)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приблизился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размеру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обрабатываемому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полным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перебором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label1.Text = game.StepsToLeft.ToString();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game.maxDepth = game.StepsToFullView;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label1.Text =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"supermode"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game.Search(-player, -9999, 9999, game.maxDepth, coord.Y);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game.Move(game.BestMacroMove, game.MacroGame);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game.Evaluated.AddFirst(game.evaluate(-player) - game.evaluate(player));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game.CountStepsToLeft();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field.Invalidate();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(game.EndMacroGame(1))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Нолики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выиграли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"Game over"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(game.EndMacroGame(-1))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Крестики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выиграли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"Game over"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clearField();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onPaint(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e.Graphics;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showGame(g);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drawCross(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.Red, 3);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g.DrawLine(cross, X, Y, X + 70, Y + 70);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g.DrawLine(cross, X + 70, Y, X, Y + 70);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//Рисует крестик по координатам левого верхнего угла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drawNull(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.Blue, 3);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g.DrawEllipse(nul, X, Y, 70, 70);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//Рисует нолик по координатам левого верхнего угла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drawSign(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 == 1) drawNull(g, X, Y);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 == -1) drawCross(g, X, Y);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drawField(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cells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.Black, 5);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g.DrawLine(cells, 230, 10, 230, 680);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g.DrawLine(cells, 460, 10, 460, 680);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g.DrawLine(cells, 10, 230, 680, 230);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g.DrawLine(cells, 10, 460, 680, 460);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cells.Width = 3;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3; j++)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3;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g.DrawLine(cells, 80 + 230 * i, 10 + 230 * j, 80 + 230 * i, 220 + 230 * j);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g.DrawLine(cells, 150 + 230 * i, 10 + 230 * j, 150 + 230 * i, 220 + 230 * j);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g.DrawLine(cells, 10 + 230 * i, 80 + 230 * j, 220 + 230 * i, 80 + 230 * j);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g.DrawLine(cells, 10 + 230 * i, 150 + 230 * j, 220 + 230 * i, 150 + 230 * j);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drawMacroSign(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coord = transformFromNumber(nMG, 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(player == 1)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.Blue, 5);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g.DrawEllipse(nul, coord.X, coord.Y, 210, 210);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(player == -1)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.Red, 5);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g.DrawLine(cross, coord.X, coord.Y, coord.X + 210, coord.Y + 210);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g.DrawLine(cross, coord.X + 210, coord.Y, coord.X, coord.Y + 210);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большой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доске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drawLimitation(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.Green, 3);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 = transformFromNumber(nMG, 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g.DrawRectangle(lim, coord.X, coord.Y, 210, 210);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ограничивающий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transformFromCoord(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numI = 0, numJ = 0;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10) &amp;&amp; (Y &lt; 80))) { numI = 0;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10) &amp;&amp; (Y &lt; 70))) { numI = 0;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10) &amp;&amp; (Y &lt; 70))) { numI = 0;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10) &amp;&amp; (Y &lt; 70))) { numI = 1;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10) &amp;&amp; (Y &lt; 70))) { numI = 1;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10) &amp;&amp; (Y &lt; 70))) { numI = 1;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10) &amp;&amp; (Y &lt; 70))) { numI = 2;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10) &amp;&amp; (Y &lt; 70))) { numI = 2;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10) &amp;&amp; (Y &lt; 70))) { numI = 2;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80) &amp;&amp; (Y &lt; 150))) { numI = 0;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80) &amp;&amp; (Y &lt; 150))) { numI = 0;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80) &amp;&amp; (Y &lt; 150))) { numI = 0;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80) &amp;&amp; (Y &lt; 150))) { numI = 1;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80) &amp;&amp; (Y &lt; 150))) { numI = 1;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80) &amp;&amp; (Y &lt; 150))) { numI = 1;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80) &amp;&amp; (Y &lt; 150))) { numI = 2;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80) &amp;&amp; (Y &lt; 150))) { numI = 2;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80) &amp;&amp; (Y &lt; 150))) { numI = 2;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150) &amp;&amp; (Y &lt; 220))) { numI = 0;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150) &amp;&amp; (Y &lt; 220))) { numI = 0;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150) &amp;&amp; (Y &lt; 220))) { numI = 0;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150) &amp;&amp; (Y &lt; 220))) { numI = 1;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150) &amp;&amp; (Y &lt; 220))) { numI = 1;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150) &amp;&amp; (Y &lt; 220))) { numI = 1;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150) &amp;&amp; (Y &lt; 220))) { numI = 2;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150) &amp;&amp; (Y &lt; 220))) { numI = 2;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150) &amp;&amp; (Y &lt; 220))) { numI = 2;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240) &amp;&amp; (Y &lt; 310))) { numI = 3;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240) &amp;&amp; (Y &lt; 310))) { numI = 3;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240) &amp;&amp; (Y &lt; 310))) { numI = 3;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240) &amp;&amp; (Y &lt; 310))) { numI = 4;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240) &amp;&amp; (Y &lt; 310))) { numI = 4;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240) &amp;&amp; (Y &lt; 310))) { numI = 4;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240) &amp;&amp; (Y &lt; 310))) { numI = 5;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240) &amp;&amp; (Y &lt; 310))) { numI = 5;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240) &amp;&amp; (Y &lt; 310))) { numI = 5;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310) &amp;&amp; (Y &lt; 380))) { numI = 3;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310) &amp;&amp; (Y &lt; 380))) { numI = 3;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310) &amp;&amp; (Y &lt; 380))) { numI = 3;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310) &amp;&amp; (Y &lt; 380))) { numI = 4;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310) &amp;&amp; (Y &lt; 380))) { numI = 4;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310) &amp;&amp; (Y &lt; 380))) { numI = 4;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310) &amp;&amp; (Y &lt; 380))) { numI = 5;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310) &amp;&amp; (Y &lt; 380))) { numI = 5;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310) &amp;&amp; (Y &lt; 380))) { numI = 5;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380) &amp;&amp; (Y &lt; 450))) { numI = 3;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380) &amp;&amp; (Y &lt; 450))) { numI = 3;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380) &amp;&amp; (Y &lt; 450))) { numI = 3;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380) &amp;&amp; (Y &lt; 450))) { numI = 4;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380) &amp;&amp; (Y &lt; 450))) { numI = 4;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380) &amp;&amp; (Y &lt; 450))) { numI = 4;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380) &amp;&amp; (Y &lt; 450))) { numI = 5;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380) &amp;&amp; (Y &lt; 450))) { numI = 5;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380) &amp;&amp; (Y &lt; 450))) { numI = 5;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470) &amp;&amp; (Y &lt; 540))) { numI = 6;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470) &amp;&amp; (Y &lt; 540))) { numI = 6;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470) &amp;&amp; (Y &lt; 540))) { numI = 6;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470) &amp;&amp; (Y &lt; 540))) { numI = 7;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470) &amp;&amp; (Y &lt; 540))) { numI = 7;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470) &amp;&amp; (Y &lt; 540))) { numI = 7;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470) &amp;&amp; (Y &lt; 540))) { numI = 8; numJ = 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470) &amp;&amp; (Y &lt; 540))) { numI = 8; numJ = 1;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470) &amp;&amp; (Y &lt; 540))) { numI = 8; numJ = 2;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540) &amp;&amp; (Y &lt; 610))) { numI = 6;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540) &amp;&amp; (Y &lt; 610))) { numI = 6;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540) &amp;&amp; (Y &lt; 610))) { numI = 6;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540) &amp;&amp; (Y &lt; 610))) { numI = 7;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540) &amp;&amp; (Y &lt; 610))) { numI = 7;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540) &amp;&amp; (Y &lt; 610))) { numI = 7;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540) &amp;&amp; (Y &lt; 610))) { numI = 8; numJ = 3;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540) &amp;&amp; (Y &lt; 610))) { numI = 8; numJ = 4;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540) &amp;&amp; (Y &lt; 610))) { numI = 8; numJ = 5;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10) &amp;&amp; (X &lt; 80)) &amp;&amp; ((Y &gt; 610) &amp;&amp; (Y &lt; 680))) { numI = 6;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80) &amp;&amp; (X &lt; 150)) &amp;&amp; ((Y &gt; 610) &amp;&amp; (Y &lt; 680))) { numI = 6;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150) &amp;&amp; (X &lt; 220)) &amp;&amp; ((Y &gt; 610) &amp;&amp; (Y &lt; 680))) { numI = 6;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240) &amp;&amp; (X &lt; 310)) &amp;&amp; ((Y &gt; 610) &amp;&amp; (Y &lt; 680))) { numI = 7;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310) &amp;&amp; (X &lt; 380)) &amp;&amp; ((Y &gt; 610) &amp;&amp; (Y &lt; 680))) { numI = 7;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380) &amp;&amp; (X &lt; 450)) &amp;&amp; ((Y &gt; 610) &amp;&amp; (Y &lt; 680))) { numI = 7;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470) &amp;&amp; (X &lt; 540)) &amp;&amp; ((Y &gt; 610) &amp;&amp; (Y &lt; 680))) { numI = 8; numJ = 6;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540) &amp;&amp; (X &lt; 610)) &amp;&amp; ((Y &gt; 610) &amp;&amp; (Y &lt; 680))) { numI = 8; numJ = 7;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 &gt; 610) &amp;&amp; (X &lt; 680)) &amp;&amp; ((Y &gt; 610) &amp;&amp; (Y &lt; 680))) { numI = 8; numJ = 8;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result.X = numI; result.Y = numJ;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//Переводит координаты поля в номер квадрата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transformFromNumber(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numX = 0, numY = 0;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0)) { numX = 10;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1)) { numX = 80;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2)) { numX = 150;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0)) { numX = 240;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1)) { numX = 310;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2)) { numX = 380;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0)) { numX = 470;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1)) { numX = 540;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2)) { numX = 610; numY = 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3)) { numX = 10;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4)) { numX = 80;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5)) { numX = 150;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3)) { numX = 240;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4)) { numX = 310;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5)) { numX = 380;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3)) { numX = 470;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4)) { numX = 540;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5)) { numX = 610; numY = 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6)) { numX = 10;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7)) { numX = 80;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0) &amp;&amp; (j == 8)) { numX = 150;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6)) { numX = 240;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7)) { numX = 310;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1) &amp;&amp; (j == 8)) { numX = 380;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6)) { numX = 470;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7)) { numX = 540;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2) &amp;&amp; (j == 8)) { numX = 610; numY = 150;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0)) { numX = 10;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1)) { numX = 80;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2)) { numX = 150;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0)) { numX = 240;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1)) { numX = 310;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2)) { numX = 380;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0)) { numX = 470;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1)) { numX = 540;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2)) { numX = 610; numY = 240;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3)) { numX = 10;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4)) { numX = 80;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5)) { numX = 150;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3)) { numX = 240;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4)) { numX = 310;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5)) { numX = 380;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3)) { numX = 470;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4)) { numX = 540;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5)) { numX = 610; numY = 310;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6)) { numX = 10;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7)) { numX = 80;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3) &amp;&amp; (j == 8)) { numX = 150;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6)) { numX = 240;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7)) { numX = 310;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4) &amp;&amp; (j == 8)) { numX = 380;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6)) { numX = 470;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7)) { numX = 540;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5) &amp;&amp; (j == 8)) { numX = 610; numY = 380;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0)) { numX = 10;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1)) { numX = 80;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2)) { numX = 150;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0)) { numX = 240;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1)) { numX = 310;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2)) { numX = 380;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0)) { numX = 470;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1)) { numX = 540;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2)) { numX = 610; numY = 470;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3)) { numX = 10;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4)) { numX = 80;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5)) { numX = 150;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3)) { numX = 240;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4)) { numX = 310;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5)) { numX = 380;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3)) { numX = 470;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4)) { numX = 540;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5)) { numX = 610; numY = 540;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6)) { numX = 10;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7)) { numX = 80;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6) &amp;&amp; (j == 8)) { numX = 150;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6)) { numX = 240;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7)) { numX = 310;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7) &amp;&amp; (j == 8)) { numX = 380;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6)) { numX = 470;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7)) { numX = 540;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== 8) &amp;&amp; (j == 8)) { numX = 610; numY = 610;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result.X = numX; result.Y = numY;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//Переводит номер квадрата в координаты поля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showGame(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coord;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drawField(g);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coord = transformFromNumber(i, j);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drawSign(g, coord.X, coord.Y, game.MicroGame[i, j]);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(game.EndMicroGame(1, i)) drawMacroSign(g, i, 1);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(game.EndMicroGame(-1, i)) drawMacroSign(g, i, -1);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(game.userSquare != -1) drawLimitation(g, game.userSquare);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новаяИгра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NewGame();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выход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clearField()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game.MicroGame[i, j] = 0;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game.MacroGame[i] = 0;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game.userSquare = -1;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field.Invalidate();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загрузить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System.Windows.Forms.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line=sr.ReadLine();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numbers = line.Split(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game.MicroGame[i, j] =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.ToInt32(numbers[i * 9 + j]);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game.MacroGame[i] =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.ToInt32(numbers[81 + i]);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game.userSquare =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.ToInt32(numbers[90]);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game.StepsToLeft =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.ToInt32(numbers[91]);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field.Invalidate();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saveFileDialog1.InitialDirectory =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"C:\\UTTT"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saveFileDialog1.Filter =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"utt files (*.utt)|*.utt|All files|*.*"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(saveFileDialog1.ShowDialog() ==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fileData=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fileData += game.MicroGame[i, j].ToString() +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fileData += game.MacroGame[i].ToString() +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fileData += game.userSquare + </w:t>
      </w:r>
      <w:r w:rsidRPr="000E1F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fileData += game.StepsToLeft;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saveFileDialog1.FileName;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System.IO.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.WriteAllText(fileName, fileData);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NewGame();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показатьПараметрыИгры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Options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Options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(game.maxDepth, game.StepsToFullView, game.MicroGame, game.MacroGame, game.userSquare); 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option.ShowDialog();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game.maxDepth = option.MaxDepth;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game.StepsToFullView = option.StepsToFullView;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option.Hide();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показатьГрафикРостаОценочнойФункции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Shedule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shedule =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Shedule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(game.Evaluated);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shedule.ShowDialog();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сходитьЗаМеня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ToolStripMenuItem_Click(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E1F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(game.userSquare == -1)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Search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номером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ошибку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Искусственно заставим игру выбрать доску другим образом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(game.MacroGame[i] != 0)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game.Search(player, -9999, 9999, game.maxDepth, i);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game.Move(game.BestMacroMove, game.MacroGame);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game.Evaluated.AddFirst(game.evaluate(-player) - game.evaluate(player));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game.CountStepsToLeft();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game.Search(player, -9999, 9999, game.maxDepth, game.userSquare);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game.Move(game.BestMacroMove, game.MacroGame);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game.Evaluated.AddFirst(game.evaluate(-player) - game.evaluate(player));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game.CountStepsToLeft();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(game.userSquare == -1)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Search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номером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вызовет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ошибку</w:t>
      </w:r>
      <w:r w:rsidRPr="000E1F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Искусственно заставим игру выбрать доску другим образом</w:t>
      </w:r>
    </w:p>
    <w:p w:rsid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9; i++)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(game.MacroGame[i] != 0)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game.Search(-player, -9999, 9999, game.maxDepth, i);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game.Move(game.BestMacroMove, game.MacroGame);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game.Evaluated.AddFirst(game.evaluate(-player) - game.evaluate(player));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game.CountStepsToLeft();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1F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game.Search(-player, -9999, 9999, game.maxDepth, game.userSquare);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game.Move(game.BestMicroMove, game.MicroGame);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game.Move(game.BestMacroMove, game.MacroGame);</w:t>
      </w:r>
    </w:p>
    <w:p w:rsidR="000E1F59" w:rsidRPr="000E1F59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game.Evaluated.AddFirst(game.evaluate(-player) - game.evaluate(player));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1F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game.CountStepsToLeft();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field.Invalidate();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E1F59" w:rsidRPr="0089667C" w:rsidRDefault="000E1F59" w:rsidP="000E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F59" w:rsidRPr="0089667C" w:rsidRDefault="000E1F59" w:rsidP="000E1F5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1F59" w:rsidRPr="0089667C" w:rsidRDefault="000E1F59" w:rsidP="000E1F5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1F59" w:rsidRPr="0089667C" w:rsidRDefault="000E1F59" w:rsidP="000E1F5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1F59" w:rsidRPr="0089667C" w:rsidRDefault="000E1F59" w:rsidP="000E1F5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1F59" w:rsidRPr="0089667C" w:rsidRDefault="000E1F59" w:rsidP="000E1F5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1F59" w:rsidRPr="00894770" w:rsidRDefault="000E1F59" w:rsidP="000E1F59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894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UTTTWithGUI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MicroGame[i, j] = BestMicroMove[i, j]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MacroGame[i]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BestMacroMove[i]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userSquare = -1;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StepsToFullView = 12;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StepsToLeft = 81;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maxDepth = 7;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.player = player;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unfact(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Int64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Обратный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факториал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Int64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2;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!= 1) n = n / count++;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.ToInt32(count-1);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MacroGame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[9];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Большая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игре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-1 -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крестик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нолик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2 -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ничья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MicroGame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[9, 9];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//Микро доска, 0 - свободна, -1 - крестик, 1 - нолик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BestMicroMove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[9,9];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//Запоминание лучшего хода на микро доске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BestMacroMove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//Запоминание лучшего хода на макро доске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Evaluated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maxDepth;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//Максимальная глубина просчета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-1 -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крестик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нолик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StepsToLeft;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//Ходов до окончания игры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userSquare;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//Номер поля, на которое следует сходить следующему игроку. В случае неограниченного хода принимает значение -1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StepsToFullView;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//Ходов до включения полного перебора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b)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//Присваивает значения второго массива первому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b[i, j] = a[i, j];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b)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b[j] = a[j];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//Присваивает значения второго массива первому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CountStepsToLeft()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StepsToLeft = 81;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(MacroGame[i] != 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StepsToLeft -= 9;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(MicroGame[i, j] != 0) StepsToLeft -=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Высчитывает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StepsToLeft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(MicroGame[nMG, i]==0)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//Проверяет доску на ничью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EndMicroGame(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Player,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&amp;&amp; (MicroGame[nMG, 1] == Player) &amp;&amp; (MicroGame[nMG, 2]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3] == Player) &amp;&amp; (MicroGame[nMG, 4] == Player) &amp;&amp; (MicroGame[nMG, 5]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6] == Player) &amp;&amp; (MicroGame[nMG, 7] == Player) &amp;&amp; (MicroGame[nMG, 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&amp;&amp; (MicroGame[nMG, 3] == Player) &amp;&amp; (MicroGame[nMG, 6]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== Player) &amp;&amp; (MicroGame[nMG, 4] == Player) &amp;&amp; (MicroGame[nMG, 7]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== Player) &amp;&amp; (MicroGame[nMG, 5] == Player) &amp;&amp; (MicroGame[nMG, 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&amp;&amp; (MicroGame[nMG, 4] == Player) &amp;&amp; (MicroGame[nMG, 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== Player) &amp;&amp; (MicroGame[nMG, 4] == Player) &amp;&amp; (MicroGame[nMG, 6]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окончание игры на микро доске в пользу Player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EndMacroGame(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((MacroGame[0] == Player) &amp; (MacroGame[1] == Player) &amp; (MacroGame[2]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((MacroGame[3] == Player) &amp; (MacroGame[4] == Player) &amp; (MacroGame[5]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((MacroGame[6] == Player) &amp; (MacroGame[7] == Player) &amp; (MacroGame[8]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((MacroGame[0] == Player) &amp; (MacroGame[3] == Player) &amp; (MacroGame[6]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((MacroGame[1] == Player) &amp; (MacroGame[4] == Player) &amp; (MacroGame[7]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((MacroGame[2] == Player) &amp; (MacroGame[5] == Player) &amp; (MacroGame[8]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((MacroGame[0] == Player) &amp; (MacroGame[4] == Player) &amp; (MacroGame[8]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((MacroGame[2] == Player) &amp; (MacroGame[4] == Player) &amp; (MacroGame[6] == Player))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окончание игры на макро доске в пользу Player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alpha,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beta,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depth,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хода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//Временная переменная, сохранение оценки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findMove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ход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(EndMacroGame(-player))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-9990;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//Проверяется, проиграли ли мы. Если да, то возвращается худшая оценка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(depth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evaluate(player) - evaluate(-player);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//Когда добрались до дна дерева перебора, возвращаем оценку позиции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(nMG != -1)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(MacroGame[nMG] == 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(MicroGame[nMG, i] == 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findMove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Нашли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ход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MicroGame[nMG, i] = player;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Сходили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(EndMicroGame(player, nMG)) MacroGame[nMG] = player; 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выиграли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микро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доске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отмечаем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(full(nMG)) MacroGame[nMG] = 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ничья на микро доске, то отмечаем это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tmp = -Search(-player, -beta, -alpha, depth - 1, i);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//Вызвали рекурсивно то же самое, то бишь сходили противником из текущей позиции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&gt; alpha)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alpha = tmp;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(depth == maxDepth)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//Когда рекурсия свернулась, отмечаем лучшие ходы и поле, на которое следует ходить сопернику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Move(MicroGame, BestMicroMove);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Move(MacroGame, BestMacroMove);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userSquare = MacroGame[i] == 0 ? i : -1;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MacroGame[nMG]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MicroGame[nMG, i]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(alpha &gt;= beta)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компьютеру дать широкий выбор хода, то количество вариантов резко возрастает и приходится искусственно снижать глубино перебора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(MacroGame[i]==0)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(MicroGame[i, j] == 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findMove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Нашли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ход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MicroGame[i, j] = player;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Сходили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(EndMicroGame(player, i)) MacroGame[i] = player; 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выиграли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микро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доске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отмечаем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(full(i)) MacroGame[i] = 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ничья на микро доске, то отмечаем это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tmp = -Search(-player, -beta, -alpha, depth - 1, j);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//Вызвали рекурсивно то же самое, то бишь сходили противником из текущей позиции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&gt; alpha)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alpha = tmp;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(depth == maxDepth)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//Когда рекурсия свернулась, отмечаем лучшие ходы и поле, на которое следует ходить сопернику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Move(MicroGame, BestMicroMove);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Move(MacroGame, BestMacroMove);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userSquare = MacroGame[j] == 0 ? j : -1;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MacroGame[i]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MicroGame[i, j]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(alpha &gt;= beta)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(findMove)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alpha;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evaluateMicroBoard(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(MicroGame[nMG, i] == player)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!= -player) &amp;&amp; (MicroGame[nMG,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3] != -player) &amp;&amp; (MicroGame[nMG,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== player) || (MicroGame[nMG,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3] == player) || (MicroGame[nMG,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7]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7]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1]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5]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1]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5]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5]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5]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!= -player) &amp;&amp; (MicroGame[nMG, 7]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!= -player) &amp;&amp; (MicroGame[nMG,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3] != -player) &amp;&amp; (MicroGame[nMG, 5]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== player) || (MicroGame[nMG, 7]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== player) || (MicroGame[nMG,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3] == player) || (MicroGame[nMG, 5]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3]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2]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3]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3]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!= -player) &amp;&amp; (MicroGame[nMG,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7]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3]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4] == player) || (MicroGame[nMG,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7]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!= -player) &amp;&amp; (MicroGame[nMG, 4]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6] != -player) &amp;&amp; (MicroGame[nMG,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1] == player) || (MicroGame[nMG, 4]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6] == player) || (MicroGame[nMG,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!= -player) &amp;&amp; (MicroGame[nMG, 4]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5] != -player) &amp;&amp; (MicroGame[nMG,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7] != -player) &amp;&amp; (MicroGame[nMG,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0] == player) || (MicroGame[nMG, 4]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5] == player) || (MicroGame[nMG,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((MicroGame[nMG, 7] == player) || (MicroGame[nMG,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Оценка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player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evaluateMacroBoard(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nMG)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Оценка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макро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доски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игрока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player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(nMG)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!= -player) &amp;&amp; (MacroGame[ 2]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((MacroGame[ 3] != -player) &amp;&amp; (MacroGame[ 6]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== player) || (MacroGame[ 2]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((MacroGame[ 3] == player) || (MacroGame[ 6]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(MacroGame[ 7]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(MacroGame[ 7]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(MacroGame[ 1]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((MacroGame[ 5]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(MacroGame[ 1]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((MacroGame[ 5] == player) || (MacroGame[ 8]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(MacroGame[ 5]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(MacroGame[ 5]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!= -player) &amp;&amp; (MacroGame[ 7]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((MacroGame[ 2] != -player) &amp;&amp; (MacroGame[ 6]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((MacroGame[ 3] != -player) &amp;&amp; (MacroGame[ 5]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== player) || (MacroGame[ 7]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((MacroGame[ 2] == player) || (MacroGame[ 6]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((MacroGame[ 3] == player) || (MacroGame[ 5]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((MacroGame[ 2]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(MacroGame[ 3]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((MacroGame[ 2] == player) || (MacroGame[ 8]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(MacroGame[ 3]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(MacroGame[ 3]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!= -player) &amp;&amp; (MacroGame[ 2]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((MacroGame[ 7]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(MacroGame[ 3]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((MacroGame[ 4] == player) || (MacroGame[ 2]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((MacroGame[ 7] == player) || (MacroGame[ 8]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!= -player) &amp;&amp; (MacroGame[ 4]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((MacroGame[ 6] != -player) &amp;&amp; (MacroGame[ 8]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((MacroGame[ 1] == player) || (MacroGame[ 4]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((MacroGame[ 6] == player) || (MacroGame[ 8] == player))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!= -player) &amp;&amp; (MacroGame[ 4]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((MacroGame[ 5] != -player) &amp;&amp; (MacroGame[ 2]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((MacroGame[ 7] != -player) &amp;&amp; (MacroGame[ 6] != -player))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((MacroGame[ 0] == player) || (MacroGame[ 4]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((MacroGame[ 5] == player) || (MacroGame[ 2]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((MacroGame[ 7] == player) || (MacroGame[ 6] == player))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score += 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evaluate(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Оценочная</w:t>
      </w:r>
      <w:r w:rsidRPr="008947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score=0;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(MacroGame[i] == 0)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score += evaluateMicroBoard(player, i) * evaluateMacroBoard(player, i);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(MacroGame[i] == player)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score += evaluateMacroBoard(player, i) * 50;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GameOver()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(!(EndMacroGame(1) || EndMacroGame(-1)))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(MacroGame[i] == 0)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проверки окончания игры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1F59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770" w:rsidRPr="00894770" w:rsidRDefault="00894770" w:rsidP="0089477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894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UTTTWithGUI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Options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Options(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stfv,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mig,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mag,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MaxDepth = md;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StepsToFullView = stfv;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maxDepth.Text = MaxDepth.ToString();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stepsToFullView.Text = StepsToFullView.ToString();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9;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9; j++)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microGame.Text += mig[i,j].ToString()+</w:t>
      </w:r>
      <w:r w:rsidRPr="008947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microGame.Text +=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macroGame.Text += mag[i].ToString()+</w:t>
      </w:r>
      <w:r w:rsidRPr="008947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userSquare.Text = us.ToString();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MaxDepth;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StepsToFullView;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Accept_Click(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MaxDepth =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.ToInt32(maxDepth.Text);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StepsToFullView =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.ToInt32(stepsToFullView.Text);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4770" w:rsidRDefault="00894770" w:rsidP="0089477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894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UTTTWithGUI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StartGame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player=0;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StartGame()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cross_Click(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player = -1;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nul_Click(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player = 1;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4770" w:rsidRPr="0089667C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667C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4770" w:rsidRPr="00894770" w:rsidRDefault="00894770" w:rsidP="00894770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894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UTTTWithGUI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Shedule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Evaluated;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points;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Shedule(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Eva)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.Evaluated = Eva.First;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points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[Eva.Count+1];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points[0].X = 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points[0].Y = 385;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Eva.Count();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points[i].X = i * 878 / Eva.Count();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points[i].Y = 385-((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)Evaluated.Value)/10;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Evaluated = Evaluated.Next;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onPaint(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PaintEventArgs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e.Graphics;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.Black,2);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47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.Green, 1);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g.DrawLine(p1, 0, 386, 878, 386);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47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points.Length; i++)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4770" w:rsidRP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g.DrawLine(p2, points[i - 1], points[i]);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4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4770" w:rsidRDefault="00894770" w:rsidP="0089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770" w:rsidRPr="00603B04" w:rsidRDefault="00894770" w:rsidP="0089477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94770" w:rsidRPr="00603B04" w:rsidSect="00A9568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33" w:rsidRDefault="00431C33" w:rsidP="003479E6">
      <w:pPr>
        <w:spacing w:after="0" w:line="240" w:lineRule="auto"/>
      </w:pPr>
      <w:r>
        <w:separator/>
      </w:r>
    </w:p>
  </w:endnote>
  <w:endnote w:type="continuationSeparator" w:id="0">
    <w:p w:rsidR="00431C33" w:rsidRDefault="00431C33" w:rsidP="0034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1F" w:rsidRDefault="0011021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762056"/>
      <w:docPartObj>
        <w:docPartGallery w:val="Page Numbers (Bottom of Page)"/>
        <w:docPartUnique/>
      </w:docPartObj>
    </w:sdtPr>
    <w:sdtEndPr/>
    <w:sdtContent>
      <w:p w:rsidR="0011021F" w:rsidRDefault="001102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67C">
          <w:rPr>
            <w:noProof/>
          </w:rPr>
          <w:t>29</w:t>
        </w:r>
        <w:r>
          <w:fldChar w:fldCharType="end"/>
        </w:r>
      </w:p>
    </w:sdtContent>
  </w:sdt>
  <w:p w:rsidR="0011021F" w:rsidRDefault="0011021F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1F" w:rsidRDefault="0011021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33" w:rsidRDefault="00431C33" w:rsidP="003479E6">
      <w:pPr>
        <w:spacing w:after="0" w:line="240" w:lineRule="auto"/>
      </w:pPr>
      <w:r>
        <w:separator/>
      </w:r>
    </w:p>
  </w:footnote>
  <w:footnote w:type="continuationSeparator" w:id="0">
    <w:p w:rsidR="00431C33" w:rsidRDefault="00431C33" w:rsidP="0034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1F" w:rsidRDefault="0011021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1F" w:rsidRDefault="001102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21F" w:rsidRDefault="0011021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11E"/>
    <w:multiLevelType w:val="hybridMultilevel"/>
    <w:tmpl w:val="0A2A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1273"/>
    <w:multiLevelType w:val="multilevel"/>
    <w:tmpl w:val="08724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">
    <w:nsid w:val="0B160A30"/>
    <w:multiLevelType w:val="hybridMultilevel"/>
    <w:tmpl w:val="05F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C1524"/>
    <w:multiLevelType w:val="hybridMultilevel"/>
    <w:tmpl w:val="88CEE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AD2A84"/>
    <w:multiLevelType w:val="hybridMultilevel"/>
    <w:tmpl w:val="6A0E0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415F1"/>
    <w:multiLevelType w:val="hybridMultilevel"/>
    <w:tmpl w:val="EA98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6751C"/>
    <w:multiLevelType w:val="hybridMultilevel"/>
    <w:tmpl w:val="1B5AAE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1E8764E7"/>
    <w:multiLevelType w:val="hybridMultilevel"/>
    <w:tmpl w:val="1DD48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754A3"/>
    <w:multiLevelType w:val="hybridMultilevel"/>
    <w:tmpl w:val="8EBC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C7175"/>
    <w:multiLevelType w:val="hybridMultilevel"/>
    <w:tmpl w:val="FC04C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1E6C"/>
    <w:multiLevelType w:val="hybridMultilevel"/>
    <w:tmpl w:val="8836E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01081"/>
    <w:multiLevelType w:val="hybridMultilevel"/>
    <w:tmpl w:val="89D650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12D4D7C"/>
    <w:multiLevelType w:val="hybridMultilevel"/>
    <w:tmpl w:val="B428F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5392D"/>
    <w:multiLevelType w:val="multilevel"/>
    <w:tmpl w:val="7C2E6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331C08B9"/>
    <w:multiLevelType w:val="multilevel"/>
    <w:tmpl w:val="7C2E6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34F56748"/>
    <w:multiLevelType w:val="hybridMultilevel"/>
    <w:tmpl w:val="23B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882F2E"/>
    <w:multiLevelType w:val="hybridMultilevel"/>
    <w:tmpl w:val="56208B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53E1C03"/>
    <w:multiLevelType w:val="hybridMultilevel"/>
    <w:tmpl w:val="3FFC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27A67"/>
    <w:multiLevelType w:val="hybridMultilevel"/>
    <w:tmpl w:val="0C265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867F4"/>
    <w:multiLevelType w:val="hybridMultilevel"/>
    <w:tmpl w:val="46CED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64716"/>
    <w:multiLevelType w:val="hybridMultilevel"/>
    <w:tmpl w:val="CA48B7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17A711C"/>
    <w:multiLevelType w:val="hybridMultilevel"/>
    <w:tmpl w:val="203267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8BB4AB8"/>
    <w:multiLevelType w:val="hybridMultilevel"/>
    <w:tmpl w:val="6098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155C4"/>
    <w:multiLevelType w:val="hybridMultilevel"/>
    <w:tmpl w:val="EFF8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E46DD"/>
    <w:multiLevelType w:val="hybridMultilevel"/>
    <w:tmpl w:val="4B16FF5A"/>
    <w:lvl w:ilvl="0" w:tplc="D2A21E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DCE6258"/>
    <w:multiLevelType w:val="hybridMultilevel"/>
    <w:tmpl w:val="1BBC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E4348"/>
    <w:multiLevelType w:val="multilevel"/>
    <w:tmpl w:val="7C2E6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67AE3AC4"/>
    <w:multiLevelType w:val="hybridMultilevel"/>
    <w:tmpl w:val="801A0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6649F"/>
    <w:multiLevelType w:val="multilevel"/>
    <w:tmpl w:val="D18204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43E3265"/>
    <w:multiLevelType w:val="hybridMultilevel"/>
    <w:tmpl w:val="1B2E3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5034CC7"/>
    <w:multiLevelType w:val="hybridMultilevel"/>
    <w:tmpl w:val="F96C4998"/>
    <w:lvl w:ilvl="0" w:tplc="E1CABB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6696F57"/>
    <w:multiLevelType w:val="hybridMultilevel"/>
    <w:tmpl w:val="329A9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9084B"/>
    <w:multiLevelType w:val="hybridMultilevel"/>
    <w:tmpl w:val="A01273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E2D4E95"/>
    <w:multiLevelType w:val="hybridMultilevel"/>
    <w:tmpl w:val="C3BA6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8"/>
  </w:num>
  <w:num w:numId="4">
    <w:abstractNumId w:val="17"/>
  </w:num>
  <w:num w:numId="5">
    <w:abstractNumId w:val="7"/>
  </w:num>
  <w:num w:numId="6">
    <w:abstractNumId w:val="9"/>
  </w:num>
  <w:num w:numId="7">
    <w:abstractNumId w:val="2"/>
  </w:num>
  <w:num w:numId="8">
    <w:abstractNumId w:val="28"/>
  </w:num>
  <w:num w:numId="9">
    <w:abstractNumId w:val="4"/>
  </w:num>
  <w:num w:numId="10">
    <w:abstractNumId w:val="29"/>
  </w:num>
  <w:num w:numId="11">
    <w:abstractNumId w:val="3"/>
  </w:num>
  <w:num w:numId="12">
    <w:abstractNumId w:val="6"/>
  </w:num>
  <w:num w:numId="13">
    <w:abstractNumId w:val="24"/>
  </w:num>
  <w:num w:numId="14">
    <w:abstractNumId w:val="11"/>
  </w:num>
  <w:num w:numId="15">
    <w:abstractNumId w:val="16"/>
  </w:num>
  <w:num w:numId="16">
    <w:abstractNumId w:val="20"/>
  </w:num>
  <w:num w:numId="17">
    <w:abstractNumId w:val="31"/>
  </w:num>
  <w:num w:numId="18">
    <w:abstractNumId w:val="13"/>
  </w:num>
  <w:num w:numId="19">
    <w:abstractNumId w:val="21"/>
  </w:num>
  <w:num w:numId="20">
    <w:abstractNumId w:val="10"/>
  </w:num>
  <w:num w:numId="21">
    <w:abstractNumId w:val="14"/>
  </w:num>
  <w:num w:numId="22">
    <w:abstractNumId w:val="23"/>
  </w:num>
  <w:num w:numId="23">
    <w:abstractNumId w:val="33"/>
  </w:num>
  <w:num w:numId="24">
    <w:abstractNumId w:val="15"/>
  </w:num>
  <w:num w:numId="25">
    <w:abstractNumId w:val="22"/>
  </w:num>
  <w:num w:numId="26">
    <w:abstractNumId w:val="8"/>
  </w:num>
  <w:num w:numId="27">
    <w:abstractNumId w:val="5"/>
  </w:num>
  <w:num w:numId="28">
    <w:abstractNumId w:val="0"/>
  </w:num>
  <w:num w:numId="29">
    <w:abstractNumId w:val="12"/>
  </w:num>
  <w:num w:numId="30">
    <w:abstractNumId w:val="27"/>
  </w:num>
  <w:num w:numId="31">
    <w:abstractNumId w:val="26"/>
  </w:num>
  <w:num w:numId="32">
    <w:abstractNumId w:val="30"/>
  </w:num>
  <w:num w:numId="33">
    <w:abstractNumId w:val="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63B"/>
    <w:rsid w:val="000148CE"/>
    <w:rsid w:val="00014963"/>
    <w:rsid w:val="0001739E"/>
    <w:rsid w:val="00073804"/>
    <w:rsid w:val="000A7245"/>
    <w:rsid w:val="000B5E95"/>
    <w:rsid w:val="000E12AA"/>
    <w:rsid w:val="000E181D"/>
    <w:rsid w:val="000E1F59"/>
    <w:rsid w:val="000E50CE"/>
    <w:rsid w:val="000F6552"/>
    <w:rsid w:val="0011021F"/>
    <w:rsid w:val="00125B87"/>
    <w:rsid w:val="00154D76"/>
    <w:rsid w:val="00191F7F"/>
    <w:rsid w:val="001965FA"/>
    <w:rsid w:val="001967F4"/>
    <w:rsid w:val="001A6DE9"/>
    <w:rsid w:val="001B19EA"/>
    <w:rsid w:val="001B61BF"/>
    <w:rsid w:val="001E1248"/>
    <w:rsid w:val="002117F3"/>
    <w:rsid w:val="00216E16"/>
    <w:rsid w:val="002428F8"/>
    <w:rsid w:val="002458E6"/>
    <w:rsid w:val="00272CEC"/>
    <w:rsid w:val="00272D76"/>
    <w:rsid w:val="002C5CD4"/>
    <w:rsid w:val="002E274D"/>
    <w:rsid w:val="002E331E"/>
    <w:rsid w:val="00317F45"/>
    <w:rsid w:val="003479E6"/>
    <w:rsid w:val="00351CFF"/>
    <w:rsid w:val="00352760"/>
    <w:rsid w:val="00377DD4"/>
    <w:rsid w:val="00385A4C"/>
    <w:rsid w:val="003B3527"/>
    <w:rsid w:val="003C06ED"/>
    <w:rsid w:val="003D39D1"/>
    <w:rsid w:val="003D6369"/>
    <w:rsid w:val="00431C33"/>
    <w:rsid w:val="00434AE0"/>
    <w:rsid w:val="00436934"/>
    <w:rsid w:val="00437944"/>
    <w:rsid w:val="00457ED6"/>
    <w:rsid w:val="00464E34"/>
    <w:rsid w:val="00490C0A"/>
    <w:rsid w:val="00491CDC"/>
    <w:rsid w:val="004A10B9"/>
    <w:rsid w:val="004C3A74"/>
    <w:rsid w:val="004F4B12"/>
    <w:rsid w:val="005164AE"/>
    <w:rsid w:val="0052715C"/>
    <w:rsid w:val="005432CE"/>
    <w:rsid w:val="005632FD"/>
    <w:rsid w:val="005751E1"/>
    <w:rsid w:val="005D2048"/>
    <w:rsid w:val="005E2A3C"/>
    <w:rsid w:val="005E2ADA"/>
    <w:rsid w:val="00601C8D"/>
    <w:rsid w:val="00603B04"/>
    <w:rsid w:val="006218F7"/>
    <w:rsid w:val="00626BF6"/>
    <w:rsid w:val="006538CA"/>
    <w:rsid w:val="006708AD"/>
    <w:rsid w:val="0067709C"/>
    <w:rsid w:val="006B425F"/>
    <w:rsid w:val="00737558"/>
    <w:rsid w:val="0075498E"/>
    <w:rsid w:val="00755D29"/>
    <w:rsid w:val="00763C39"/>
    <w:rsid w:val="00781673"/>
    <w:rsid w:val="0078653A"/>
    <w:rsid w:val="007932B1"/>
    <w:rsid w:val="00794326"/>
    <w:rsid w:val="007B1EF2"/>
    <w:rsid w:val="007C3291"/>
    <w:rsid w:val="007D0474"/>
    <w:rsid w:val="007D502D"/>
    <w:rsid w:val="008106FB"/>
    <w:rsid w:val="0081379B"/>
    <w:rsid w:val="00843428"/>
    <w:rsid w:val="00894770"/>
    <w:rsid w:val="0089667C"/>
    <w:rsid w:val="008B2C48"/>
    <w:rsid w:val="008C4A3E"/>
    <w:rsid w:val="008D478E"/>
    <w:rsid w:val="008E12B8"/>
    <w:rsid w:val="008E1CF0"/>
    <w:rsid w:val="00903655"/>
    <w:rsid w:val="0090743A"/>
    <w:rsid w:val="00943D5D"/>
    <w:rsid w:val="00954DCA"/>
    <w:rsid w:val="0096061E"/>
    <w:rsid w:val="009A40A7"/>
    <w:rsid w:val="009F5EF5"/>
    <w:rsid w:val="00A26E82"/>
    <w:rsid w:val="00A56895"/>
    <w:rsid w:val="00A57C17"/>
    <w:rsid w:val="00A76853"/>
    <w:rsid w:val="00A831D4"/>
    <w:rsid w:val="00A84016"/>
    <w:rsid w:val="00A91E34"/>
    <w:rsid w:val="00A93A1C"/>
    <w:rsid w:val="00A95681"/>
    <w:rsid w:val="00AB62FA"/>
    <w:rsid w:val="00AB6AF7"/>
    <w:rsid w:val="00AC0492"/>
    <w:rsid w:val="00AD6A15"/>
    <w:rsid w:val="00AE6CB4"/>
    <w:rsid w:val="00AF4254"/>
    <w:rsid w:val="00AF4B11"/>
    <w:rsid w:val="00B11DBF"/>
    <w:rsid w:val="00B21B9C"/>
    <w:rsid w:val="00B230FD"/>
    <w:rsid w:val="00B26989"/>
    <w:rsid w:val="00B32E68"/>
    <w:rsid w:val="00B418E1"/>
    <w:rsid w:val="00B53E41"/>
    <w:rsid w:val="00B54DA7"/>
    <w:rsid w:val="00B571A2"/>
    <w:rsid w:val="00BA0635"/>
    <w:rsid w:val="00BB3A51"/>
    <w:rsid w:val="00BB4A89"/>
    <w:rsid w:val="00BB7945"/>
    <w:rsid w:val="00BE7283"/>
    <w:rsid w:val="00C14371"/>
    <w:rsid w:val="00C50E3D"/>
    <w:rsid w:val="00C53BC0"/>
    <w:rsid w:val="00C71691"/>
    <w:rsid w:val="00C75AFD"/>
    <w:rsid w:val="00C91C9C"/>
    <w:rsid w:val="00C96553"/>
    <w:rsid w:val="00C97D6C"/>
    <w:rsid w:val="00CC263B"/>
    <w:rsid w:val="00CD1328"/>
    <w:rsid w:val="00CD1EA9"/>
    <w:rsid w:val="00CE2B8D"/>
    <w:rsid w:val="00CE2F29"/>
    <w:rsid w:val="00CF081F"/>
    <w:rsid w:val="00D27972"/>
    <w:rsid w:val="00D62396"/>
    <w:rsid w:val="00D72778"/>
    <w:rsid w:val="00D86149"/>
    <w:rsid w:val="00D923A1"/>
    <w:rsid w:val="00DA2F1F"/>
    <w:rsid w:val="00DC4FD8"/>
    <w:rsid w:val="00DC66E9"/>
    <w:rsid w:val="00DC703C"/>
    <w:rsid w:val="00DF19FE"/>
    <w:rsid w:val="00DF7960"/>
    <w:rsid w:val="00E16F7A"/>
    <w:rsid w:val="00E17111"/>
    <w:rsid w:val="00E22456"/>
    <w:rsid w:val="00E400DD"/>
    <w:rsid w:val="00E44F34"/>
    <w:rsid w:val="00E75011"/>
    <w:rsid w:val="00E85B98"/>
    <w:rsid w:val="00E97317"/>
    <w:rsid w:val="00EB6D45"/>
    <w:rsid w:val="00ED0BBC"/>
    <w:rsid w:val="00ED1877"/>
    <w:rsid w:val="00EE1A6D"/>
    <w:rsid w:val="00EE6E38"/>
    <w:rsid w:val="00EE7892"/>
    <w:rsid w:val="00F22971"/>
    <w:rsid w:val="00F43F4D"/>
    <w:rsid w:val="00F95A88"/>
    <w:rsid w:val="00FB0E1D"/>
    <w:rsid w:val="00FB3307"/>
    <w:rsid w:val="00FB5740"/>
    <w:rsid w:val="00FD6A2D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4EE493-6897-4B80-8B0D-66F7F6FF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6ED"/>
  </w:style>
  <w:style w:type="paragraph" w:styleId="1">
    <w:name w:val="heading 1"/>
    <w:basedOn w:val="a"/>
    <w:link w:val="10"/>
    <w:uiPriority w:val="9"/>
    <w:qFormat/>
    <w:rsid w:val="00DA2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2F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59"/>
    <w:rsid w:val="00EE7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865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8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65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6E3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106F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4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479E6"/>
  </w:style>
  <w:style w:type="paragraph" w:styleId="ac">
    <w:name w:val="footer"/>
    <w:basedOn w:val="a"/>
    <w:link w:val="ad"/>
    <w:uiPriority w:val="99"/>
    <w:unhideWhenUsed/>
    <w:rsid w:val="0034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479E6"/>
  </w:style>
  <w:style w:type="paragraph" w:styleId="ae">
    <w:name w:val="caption"/>
    <w:basedOn w:val="a"/>
    <w:next w:val="a"/>
    <w:uiPriority w:val="35"/>
    <w:unhideWhenUsed/>
    <w:qFormat/>
    <w:rsid w:val="00B21B9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8947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B5951-BB5B-4D5C-80A1-49DAEA6B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11170</Words>
  <Characters>63672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home</cp:lastModifiedBy>
  <cp:revision>34</cp:revision>
  <dcterms:created xsi:type="dcterms:W3CDTF">2015-10-13T12:50:00Z</dcterms:created>
  <dcterms:modified xsi:type="dcterms:W3CDTF">2016-06-13T23:49:00Z</dcterms:modified>
</cp:coreProperties>
</file>