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Протокол </w:t>
      </w:r>
      <w:bookmarkStart w:id="0" w:name="_GoBack"/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bookmarkEnd w:id="0"/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(стандарт </w:t>
      </w:r>
      <w:hyperlink r:id="rId5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RFC 6455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предназначен для решения любых задач и снятия ограничений обмена данными между браузером и сервером.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 позволяет пересылать любые данные, на любой домен, безопасно и почти без лишнего сетевого трафика.</w:t>
      </w:r>
    </w:p>
    <w:bookmarkStart w:id="1" w:name="primer-brauzernogo-koda"/>
    <w:p w:rsidR="00A46FCC" w:rsidRPr="00A46FCC" w:rsidRDefault="00A46FCC" w:rsidP="00A46F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"https://learn.javascript.ru/websockets" \l "primer-brauzernogo-koda"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Пример </w:t>
      </w:r>
      <w:proofErr w:type="spellStart"/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браузерного</w:t>
      </w:r>
      <w:proofErr w:type="spellEnd"/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кода</w: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открытия соединения достаточно создать объект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указав в нём специальный протокол 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.:</w:t>
      </w:r>
      <w:proofErr w:type="gramEnd"/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var socket = new WebSocket("ws://javascript.ru/ws");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объекта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есть четыре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колбэка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один при получении данных и три – при изменениях в состоянии соединения: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socket.onopen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"Соединение установлено.");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socket.onclose = function(event)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if (event.wasClean)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'Соединение закрыто чисто');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else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'Обрыв соединения'); // например, "убит" процесс сервера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'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Код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: ' + event.code + '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причина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: ' + event.reason);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socket.onmessage = function(event)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Получены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данные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" + event.data);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socket.onerror = function(error)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Ошибка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" + error.message);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Для посылки данных используется метод </w:t>
      </w:r>
      <w:proofErr w:type="spellStart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socket.send</w:t>
      </w:r>
      <w:proofErr w:type="spellEnd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</w:t>
      </w:r>
      <w:proofErr w:type="spellStart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data</w:t>
      </w:r>
      <w:proofErr w:type="spellEnd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)</w:t>
      </w: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 Пересылать можно любые данные.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строку: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socket.send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("Привет");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…Или файл, выбранный в форме: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socket.send(form.elements[0].file);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Просто, не правда ли? Выбираем, что переслать, и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socket.send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 xml:space="preserve">Для того, чтобы коммуникация была успешной, сервер должен поддерживать протокол </w:t>
      </w: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лучше понимать происходящее – посмотрим, как он устроен.</w:t>
      </w:r>
    </w:p>
    <w:bookmarkStart w:id="2" w:name="ustanovlenie-websocket-soedineniya"/>
    <w:p w:rsidR="00A46FCC" w:rsidRPr="00A46FCC" w:rsidRDefault="00A46FCC" w:rsidP="00A46F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"https://learn.javascript.ru/websockets" \l "ustanovlenie-websocket-soedineniya"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Установление </w:t>
      </w:r>
      <w:proofErr w:type="spellStart"/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-соединения</w: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2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Протокол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работает </w:t>
      </w:r>
      <w:r w:rsidRPr="00A46FC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над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TCP.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Это означает, что при соединении браузер отправляет по HTTP специальные заголовки, спрашивая: «поддерживает ли сервер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?».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Если сервер в ответных заголовках отвечает «да, поддерживаю», то дальше HTTP прекращается и общение идёт на специальном протоколе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уже не имеет с HTTP ничего общего.</w:t>
      </w:r>
    </w:p>
    <w:bookmarkStart w:id="3" w:name="ustanovlenie-soedineniya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"ustanovlenie-soedineniya"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Установление соединения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3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 запроса от браузера при создании нового объекта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("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://server.example.com/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chat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")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GET /chat HTTP/1.1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server.example.com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http://javascript.ru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Sec-WebSocket-Key: Iv8io/9s+lYFgZWcXczP8Q==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Sec-WebSocket-Version: 13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Описания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заголовков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GET, </w:t>
      </w: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Host</w:t>
      </w:r>
      <w:proofErr w:type="spellEnd"/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Стандартные HTTP-заголовки из URL запроса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Upgrade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, </w:t>
      </w: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Connection</w:t>
      </w:r>
      <w:proofErr w:type="spellEnd"/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Указывают, что браузер хочет перейти на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Origin</w:t>
      </w:r>
      <w:proofErr w:type="spellEnd"/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Протокол, домен и порт, откуда отправлен запрос.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Sec-WebSocket-Key</w:t>
      </w:r>
      <w:proofErr w:type="spellEnd"/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Случайный ключ, который генерируется браузером: 16 байт в кодировке </w:t>
      </w:r>
      <w:hyperlink r:id="rId6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Base64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Sec-WebSocket-Version</w:t>
      </w:r>
      <w:proofErr w:type="spellEnd"/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Версия протокола. Текущая версия: 13.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заголовки, кроме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Host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браузер генерирует сам, без возможности вмешательства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Такой </w:t>
      </w: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XMLHttpRequest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создать нельзя</w:t>
      </w:r>
    </w:p>
    <w:p w:rsidR="00A46FCC" w:rsidRPr="00A46FCC" w:rsidRDefault="00A46FCC" w:rsidP="00A46FC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Создать подобный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XMLHttpRequest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-запрос (подделать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невозможно, по одной простой причине: указанные выше заголовки запрещены к установке методом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setRequestHeader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Сервер может проанализировать эти заголовки и решить, разрешает ли он </w:t>
      </w:r>
      <w:proofErr w:type="spellStart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с данного домена </w:t>
      </w:r>
      <w:proofErr w:type="spellStart"/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Origin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 сервера, если он понимает и разрешает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-подключение: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HTTP/1.1 101 Switching Protocols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Sec-WebSocket-Accept: hsBlbuDTkk24srzEOTBUlZAlC2g=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строка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Sec-WebSocket-Accept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представляет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собой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перекодированный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специальному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алгоритму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ключ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Sec-WebSocket-Key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. 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 использует её для проверки, что ответ предназначается именно ему.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Затем данные передаются по специальному протоколу, структура которого («фреймы») изложена далее. И это уже совсем не HTTP.</w:t>
      </w:r>
    </w:p>
    <w:bookmarkStart w:id="4" w:name="rasshireniya-i-podprotokoly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"rasshireniya-i-podprotokoly"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 xml:space="preserve">Расширения и </w:t>
      </w:r>
      <w:proofErr w:type="spellStart"/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подпротоколы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4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возможны дополнительные заголовки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Sec-WebSocket-Extensions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Sec-WebSocket-Protocol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описывающие расширения и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подпротоколы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subprotocol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которые поддерживает данный клиент.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Посмотрим разницу между ними на двух примерах:</w:t>
      </w:r>
    </w:p>
    <w:p w:rsidR="00A46FCC" w:rsidRPr="00A46FCC" w:rsidRDefault="00A46FCC" w:rsidP="00A46FCC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Заголовок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Sec-WebSocket-Extensions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deflate-frame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означает, что браузер поддерживает модификацию протокола, обеспечивающую сжатие данных.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говорит не о самих данных, а об улучшении способа их передачи. Браузер сам формирует этот заголовок.</w:t>
      </w:r>
    </w:p>
    <w:p w:rsidR="00A46FCC" w:rsidRPr="00A46FCC" w:rsidRDefault="00A46FCC" w:rsidP="00A46FCC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Заголовок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Sec-WebSocket-Protocol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soap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wamp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говорит о том, что по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браузер собирается передавать не просто какие-то данные, а данные в протоколах </w:t>
      </w:r>
      <w:hyperlink r:id="rId7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SOAP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WAMP («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The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Application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Messaging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Protocol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»). Стандартные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подпротоколы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регистрируются в специальном каталоге </w:t>
      </w:r>
      <w:hyperlink r:id="rId8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IANA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Этот заголовок браузер поставит, если указать второй необязательный параметр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var socket = new WebSocket("ws://javascript.ru/ws", ["soap", "wamp"]);</w:t>
      </w:r>
    </w:p>
    <w:p w:rsidR="00A46FCC" w:rsidRPr="00A46FCC" w:rsidRDefault="00A46FCC" w:rsidP="00A46FC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При наличии таких заголовков сервер может выбрать расширения и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подпротоколы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которые он поддерживает, и ответить с ними.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запрос: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GET /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chat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HTTP/1.1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Host: server.example.com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Origin: http://javascript.ru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Sec-WebSocket-Key: Iv8io/9s+lYFgZWcXczP8Q==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Sec-WebSocket-Version: 13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Sec-WebSocket-Extensions: deflate-frame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Sec-WebSocket-Protocol: soap, wamp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HTTP/1.1 101 Switching Protocols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Upgrade: websocket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Connection: Upgrade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Sec-WebSocket-Accept: hsBlbuDTkk24srzEOTBUlZAlC2g=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Sec-WebSocket-Extensions: deflate-frame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Sec-WebSocket-Protocol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: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soap</w:t>
      </w:r>
      <w:proofErr w:type="spellEnd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ответе выше сервер указывает, что поддерживает расширение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deflate-frame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из запрошенных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подпротоколов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только SOAP.</w:t>
      </w:r>
    </w:p>
    <w:bookmarkStart w:id="5" w:name="wss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"wss"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WSS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5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Соединение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можно открывать как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WS://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как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WSS://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Протокол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представляет собой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над HTTPS.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Кроме большей безопасности, у </w:t>
      </w: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WSS</w:t>
      </w: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есть важное преимущество перед обычным </w:t>
      </w: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WS</w:t>
      </w: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– большая вероятность соединения.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Дело в том, что HTTPS шифрует трафик от клиента к серверу, а HTTP – нет.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Если между клиентом и сервером есть прокси, то в случае с HTTP все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HTTP, обрезать заголовки или оборвать передачу.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 случае с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выше, чем через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6" w:name="format-dannyh"/>
    <w:p w:rsidR="00A46FCC" w:rsidRPr="00A46FCC" w:rsidRDefault="00A46FCC" w:rsidP="00A46F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"https://learn.javascript.ru/websockets" \l "format-dannyh"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Формат данных</w: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6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Полное описание протокола содержится в </w:t>
      </w:r>
      <w:hyperlink r:id="rId9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RFC 6455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представлено частичное описание с комментариями самых важных его частей. Если вы хотите понять стандарт, то рекомендуется сначала прочитать это описание.</w:t>
      </w:r>
    </w:p>
    <w:bookmarkStart w:id="7" w:name="opisanie-freyma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"opisanie-freyma"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Описание фрейма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7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протоколе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предусмотрены несколько видов пакетов («фреймов»).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делятся на два больших типа: фреймы с данными («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data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frames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») и управляющие («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control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frames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»), предназначенные для проверки связи (PING) и закрытия соединения.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Фрейм, согласно стандарту, выглядит так: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0                   1                   2                   3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0 1 2 3 4 5 6 7 8 9 0 1 2 3 4 5 6 7 8 9 0 1 2 3 4 5 6 7 8 9 0 1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+-+-+-+-+-------+-+-------------+-------------------------------+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|F|R|R|R| </w:t>
      </w:r>
      <w:proofErr w:type="spell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|М| Длина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тела  |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Расширенная длина тела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|I|S|S|S|(4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бита)|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А|   (7бит)    |            (1 байт)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|N|V|V|V|       |С|            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|(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если длина тела==126 или 127)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|1|2|3|       |К|             |                    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| | | |       |А|             |                    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+-+-+-+-+-------+-+-------------+ - - - - - - - - - - - - - - - 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|  Продолжение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расширенной длины тела, если длина тела = 127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 - - - - - - - - - - - - - - - +-------------------------------+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                             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|  Ключ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маски, если МАСКА = 1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+-------------------------------+-------------------------------+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Ключ маски (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продолжение)   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      Данные фрейма ("тело")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+-------------------------------- - - - - - - - - - - - - - - - 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:   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              Данные продолжаются ...                   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 - - - - - - - - - - - - - - - - - - - - - - - - - - - - - - - 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lastRenderedPageBreak/>
        <w:t xml:space="preserve">   |                     Данные продолжаются ...        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+---------------------------------------------------------------+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виду – не очень понятно, во всяком случае, для большинства людей.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Позвольте пояснить: читать следует слева-направо, сверху-вниз, каждая горизонтальная полоска это 32 бита.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То есть, вот первые 32 бита: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0                   1                   2                   3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0 1 2 3 4 5 6 7 8 9 0 1 2 3 4 5 6 7 8 9 0 1 2 3 4 5 6 7 8 9 0 1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+-+-+-+-+-------+-+-------------+-------------------------------+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|F|R|R|R| </w:t>
      </w:r>
      <w:proofErr w:type="spell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|М| Длина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тела  |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 Расширенная длина тела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|I|S|S|S|(4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бита)|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А|   (7бит)    |            (1 байт)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|N|V|V|V|       |С|             </w:t>
      </w:r>
      <w:proofErr w:type="gramStart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|(</w:t>
      </w:r>
      <w:proofErr w:type="gramEnd"/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>если длина тела==126 или 127)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|1|2|3|       |К|             |                    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| | | | |       |А|             |                               |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</w:pPr>
      <w:r w:rsidRPr="00A46FCC">
        <w:rPr>
          <w:rFonts w:ascii="Courier New" w:eastAsia="Times New Roman" w:hAnsi="Courier New" w:cs="Courier New"/>
          <w:color w:val="313130"/>
          <w:sz w:val="24"/>
          <w:szCs w:val="24"/>
          <w:lang w:eastAsia="ru-RU"/>
        </w:rPr>
        <w:t xml:space="preserve">   +-+-+-+-+-------+-+-------------+ - - - - - - - - - - - - - - - +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Сначала идёт бит FIN (вертикальная надпись на рисунке), затем биты RSV1, RSV2, RSV3 (их смысл раскрыт ниже), затем «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», «МАСКА» и, наконец, «Длина тела», которая занимает 7 бит. Затем, если «Длина тела» равна 126 или 127, идёт «Расширенная длина тела», потом (на следующей строке, то есть после первых 32 бит) будет её продолжение, ключ маски, и потом данные.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теперь – подробное описание частей фрейма, то есть как именно передаются сообщения: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FIN: 1 бит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Одно сообщение, если оно очень длинное (вызовом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send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можно передать хоть целый файл), может состоять из множества фреймов («быть фрагментированным»).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всех фреймов, кроме последнего, этот фрагмент установлен в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у последнего – в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сообщение состоит из одного-единственного фрейма, то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нём равен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RSV1, RSV2, RSV3: 1 бит каждый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обычном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равны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предназначены для расширений протокола. Расширение может записать в эти биты свои значения.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>Опкод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: 4 бита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Задаёт тип фрейма, который позволяет интерпретировать находящиеся в нём данные. Возможные значения: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текстовый фрейм.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0x2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двоичный фрейм.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0x3-7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зарезервированы для будущих фреймов с данными.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0x8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закрытие соединения этим фреймом.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0x9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PING.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0xA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PONG.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0xB-F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зарезервированы для будущих управляющих фреймов.</w:t>
      </w:r>
    </w:p>
    <w:p w:rsidR="00A46FCC" w:rsidRPr="00A46FCC" w:rsidRDefault="00A46FCC" w:rsidP="00A46FC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обозначает фрейм-продолжение для фрагментированного сообщения. Он интерпретируется, исходя из ближайшего предыдущего ненулевого типа.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Маска: 1 бит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этот бит установлен, то данные фрейма маскированы. Более подробно маску и маскирование мы рассмотрим далее.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Длина тела: 7 битов, 7+16 битов, или 7+64 битов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значение поле «Длина тела» лежит в интервале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0-125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оно обозначает длину тела (используется далее). Если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126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то следующие 2 байта интерпретируются как 16-битное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беззнаковое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целое число, содержащее длину тела. Если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127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то следующие 8 байт интерпретируются как 64-битное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беззнаковое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целое, содержащее длину.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Такая хитрая схема нужна, чтобы минимизировать накладные расходы. Для сообщений длиной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125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байт и меньше хранение длины потребует всего 7 битов, для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бóльших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(до 65536) – 7 битов + 2 байта, ну а для ещё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бóльших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7 битов и 8 байт. Этого хватит для хранения длины сообщения размером в гигабайт и более.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Ключ маски: 4 байта.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бит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Маска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установлен в 0, то этого поля нет. Если в </w:t>
      </w:r>
      <w:proofErr w:type="gram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proofErr w:type="gram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то эти байты содержат маску, которая налагается на тело (см. далее).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Данные фрейма (тело)</w:t>
      </w:r>
    </w:p>
    <w:p w:rsidR="00A46FCC" w:rsidRPr="00A46FCC" w:rsidRDefault="00A46FCC" w:rsidP="00A46FCC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Состоит из «данных расширений» и «данных приложения», которые идут за ними. Данные расширений определяются конкретными расширениями протокола и по умолчанию отсутствуют. Длина тела должна быть равна указанной в заголовке.</w:t>
      </w:r>
    </w:p>
    <w:bookmarkStart w:id="8" w:name="primery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"primery"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Примеры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8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Некоторые примеры сообщений:</w:t>
      </w:r>
    </w:p>
    <w:p w:rsidR="00A46FCC" w:rsidRPr="00A46FCC" w:rsidRDefault="00A46FCC" w:rsidP="00A46FCC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Нефрагментированное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текстовое сообщение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Hello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без маски: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lastRenderedPageBreak/>
        <w:t xml:space="preserve">0x81 0x05 0x48 0x65 0x6c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0x6c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0x6f (содержит "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Hello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")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заголовке первый байт содержит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FIN=1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опкод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=0x1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(получается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10000001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двоичной системе, то есть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0x81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 16-ричной), далее идёт длина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0x5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далее текст.</w:t>
      </w:r>
    </w:p>
    <w:p w:rsidR="00A46FCC" w:rsidRPr="00A46FCC" w:rsidRDefault="00A46FCC" w:rsidP="00A46FCC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Фрагментированное текстовое сообщение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Hello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World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трёх частей, без маски, может выглядеть так:</w:t>
      </w:r>
    </w:p>
    <w:p w:rsidR="00A46FCC" w:rsidRPr="00A46FCC" w:rsidRDefault="00A46FCC" w:rsidP="00A46FC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0x01 0x05 0x48 0x65 0x6c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0x6c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0x6f (содержит "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Hello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")</w:t>
      </w:r>
    </w:p>
    <w:p w:rsidR="00A46FCC" w:rsidRPr="00A46FCC" w:rsidRDefault="00A46FCC" w:rsidP="00A46FC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0x00 0x01 0x20 (содержит " ")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0x80 0x05 0x57 0x6f 0x72 0x6c 0x64 (содержит "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World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")</w:t>
      </w:r>
    </w:p>
    <w:p w:rsidR="00A46FCC" w:rsidRPr="00A46FCC" w:rsidRDefault="00A46FCC" w:rsidP="00A46FCC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первого фрейма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FIN=0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и текстовый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второго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FIN=0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и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При фрагментации сообщения, у всех фреймов, кроме первого,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пустой (он один на всё сообщение).</w:t>
      </w:r>
    </w:p>
    <w:p w:rsidR="00A46FCC" w:rsidRPr="00A46FCC" w:rsidRDefault="00A46FCC" w:rsidP="00A46FCC">
      <w:pPr>
        <w:numPr>
          <w:ilvl w:val="1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третьего, последнего фрейма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FIN=1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теперь посмотрим на все те замечательные возможности, которые даёт этот формат фрейма.</w:t>
      </w:r>
    </w:p>
    <w:bookmarkStart w:id="9" w:name="fragmentatsiya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"fragmentatsiya"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Фрагментация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9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Позволяет отправлять сообщения в тех случаях, когда на момент начала посылки полный размер ещё неизвестен.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идёт поиск в базе данных и что-то уже найдено, а что-то ещё может быть позже.</w:t>
      </w:r>
    </w:p>
    <w:p w:rsidR="00A46FCC" w:rsidRPr="00A46FCC" w:rsidRDefault="00A46FCC" w:rsidP="00A46FC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всех сообщений, кроме последнего, бит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FIN=0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указывается только у первого, у остальных он должен быть равен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10" w:name="ping-pong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"ping-pong"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PING / PONG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10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протокол встроена проверка связи при помощи управляющих фреймов типа PING и PONG.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Эта функциональность встроена в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браузерную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реализацию, так что браузер ответит на PING сервера, но управлять ей из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нельзя.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Иначе говоря, сервер всегда знает, жив ли посетитель или у него проблема с сетью.</w:t>
      </w:r>
    </w:p>
    <w:bookmarkStart w:id="11" w:name="chistoe-zakrytie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"chistoe-zakrytie"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Чистое закрытие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11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При закрытии соединения сторона, желающая это сделать (обе стороны в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равноправны) отправляет закрывающий фрейм (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опкод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0x8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в теле которого указывает причину закрытия.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браузерной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реализации эта причина будет содержаться в свойстве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reason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события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onclose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Наличие такого фрейма позволяет отличить «чистое закрытие» от обрыва связи.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браузерной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реализации событие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onclose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 чистом закрытии имеет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event.wasClean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=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12" w:name="kody-zakrytiya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"kody-zakrytiya"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Коды закрытия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12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Коды закрытия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вебсокета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event.code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не путать их с HTTP-кодами, состоят из 4 цифр: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1000</w:t>
      </w:r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Нормальное закрытие.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1001</w:t>
      </w:r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Удалённая сторона «исчезла». Например, процесс сервера убит или браузер перешёл на другую страницу.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1002</w:t>
      </w:r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Удалённая сторона завершила соединение в связи с ошибкой протокола.</w:t>
      </w:r>
    </w:p>
    <w:p w:rsidR="00A46FCC" w:rsidRPr="00A46FCC" w:rsidRDefault="00A46FCC" w:rsidP="00A46FC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1003</w:t>
      </w:r>
    </w:p>
    <w:p w:rsidR="00A46FCC" w:rsidRPr="00A46FCC" w:rsidRDefault="00A46FCC" w:rsidP="00A46FCC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Удалённая сторона завершила соединение в связи с тем, что она получила данные, которые не может принять. Например, сторона, которая понимает только текстовые данные, может закрыть соединение с таким кодом, если приняла бинарное сообщение.</w:t>
      </w:r>
    </w:p>
    <w:bookmarkStart w:id="13" w:name="ataka-otravlennyy-kesh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"ataka-otravlennyy-kesh"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Атака «отравленный кэш»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13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ранних реализациях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существовала уязвимость, называемая «отравленный кэш» (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cache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poisoning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Она позволяла атаковать кэширующие прокси-сервера, в частности, корпоративные.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Атака осуществлялась так:</w:t>
      </w:r>
    </w:p>
    <w:p w:rsidR="00A46FCC" w:rsidRPr="00A46FCC" w:rsidRDefault="00A46FCC" w:rsidP="00A46FCC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Хакер заманивает доверчивого посетителя (далее Жертва) на свою страницу.</w:t>
      </w:r>
    </w:p>
    <w:p w:rsidR="00A46FCC" w:rsidRPr="00A46FCC" w:rsidRDefault="00A46FCC" w:rsidP="00A46FCC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Страница открывает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-соединение на сайт хакера. Предполагается, что Жертва сидит через прокси. Собственно, на прокси и направлена эта атака.</w:t>
      </w:r>
    </w:p>
    <w:p w:rsidR="00A46FCC" w:rsidRPr="00A46FCC" w:rsidRDefault="00A46FCC" w:rsidP="00A46FCC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Страница формирует специального вида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-запрос, который (и здесь самое главное!) ряд прокси серверов не понимают.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пропускают начальный запрос через себя (который содержит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Connection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: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upgrade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и думают, что далее идёт уже следующий HTTP-запрос.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…Но на самом деле там данные, идущие через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вебсокет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! И обе стороны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вебсокета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(страница и сервер) контролируются Хакером. Так что хакер может передать в них нечто похожее на GET-запрос к известному ресурсу, </w:t>
      </w:r>
      <w:proofErr w:type="gram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http://code.jquery.com/jquery.js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сервер ответит «якобы кодом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jQuery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 с кэширующими заголовками.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Прокси послушно проглотит этот ответ и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закэширует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«якобы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jQuery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».</w:t>
      </w:r>
    </w:p>
    <w:p w:rsidR="00A46FCC" w:rsidRPr="00A46FCC" w:rsidRDefault="00A46FCC" w:rsidP="00A46FCC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результате при загрузке последующих страниц любой пользователь, использующий тот же прокси, что и Жертва, получит вместо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http://code.jquery.com/jquery.js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хакерский код.</w:t>
      </w:r>
    </w:p>
    <w:p w:rsidR="00A46FCC" w:rsidRPr="00A46FCC" w:rsidRDefault="00A46FCC" w:rsidP="00A46FC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эта атака и называется «отравленный кэш».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Такая атака возможна не для любых прокси, но при анализе уязвимости было показано, что она не теоретическая, и уязвимые прокси действительно есть.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придумали способ защиты – «маску».</w:t>
      </w:r>
    </w:p>
    <w:bookmarkStart w:id="14" w:name="maska-dlya-zaschity-ot-ataki"/>
    <w:p w:rsidR="00A46FCC" w:rsidRPr="00A46FCC" w:rsidRDefault="00A46FCC" w:rsidP="00A46FCC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"https://learn.javascript.ru/websockets" \l "maska-dlya-zaschity-ot-ataki"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ru-RU"/>
        </w:rPr>
        <w:t>Маска для защиты от атаки</w:t>
      </w:r>
      <w:r w:rsidRPr="00A46FCC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14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того, чтобы защититься от атаки, и придумана маска.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Ключ маски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случайное 32-битное значение, которое варьируется от пакета к пакету. Тело сообщения проходит через XOR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^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маской, а получатель восстанавливает его повторным XOR с ней (можно легко доказать, что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(x ^ a) ^ a == x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Маска служит двум целям:</w:t>
      </w:r>
    </w:p>
    <w:p w:rsidR="00A46FCC" w:rsidRPr="00A46FCC" w:rsidRDefault="00A46FCC" w:rsidP="00A46FCC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Она генерируется браузером. Поэтому теперь хакер не сможет управлять реальным содержанием тела сообщения. После накладывания маски оно превратится в бинарную мешанину.</w:t>
      </w:r>
    </w:p>
    <w:p w:rsidR="00A46FCC" w:rsidRPr="00A46FCC" w:rsidRDefault="00A46FCC" w:rsidP="00A46FCC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Получившийся пакет данных уже точно не может быть воспринят промежуточным прокси как HTTP-запрос.</w:t>
      </w:r>
    </w:p>
    <w:p w:rsidR="00A46FCC" w:rsidRPr="00A46FCC" w:rsidRDefault="00A46FCC" w:rsidP="00A46FC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Наложение маски требует дополнительных ресурсов, поэтому протокол </w:t>
      </w:r>
      <w:proofErr w:type="spellStart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не требует её.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Если по этому протоколу связываются два клиента (не обязательно браузеры), доверяющие друг другу и посредникам, то можно поставить бит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Маска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 тогда ключ маски не указывается.</w:t>
      </w:r>
    </w:p>
    <w:bookmarkStart w:id="15" w:name="primer"/>
    <w:p w:rsidR="00A46FCC" w:rsidRPr="00A46FCC" w:rsidRDefault="00A46FCC" w:rsidP="00A46F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"https://learn.javascript.ru/websockets" \l "primer"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Пример</w: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5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Рассмотрим прототип чата на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Node.JS.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HTML: посетитель отсылает сообщения из формы и принимает в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&lt;!--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форма для отправки сообщений --&gt;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form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name</w:t>
      </w:r>
      <w:proofErr w:type="spellEnd"/>
      <w:r w:rsidRPr="00A46FCC">
        <w:rPr>
          <w:rFonts w:ascii="Consolas" w:eastAsia="Times New Roman" w:hAnsi="Consolas" w:cs="Courier New"/>
          <w:color w:val="D4D4D4"/>
          <w:sz w:val="24"/>
          <w:szCs w:val="24"/>
          <w:lang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publish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&lt;input type</w:t>
      </w:r>
      <w:r w:rsidRPr="00A46FCC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"text" name</w:t>
      </w:r>
      <w:r w:rsidRPr="00A46FCC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"message"&gt;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&lt;input type</w:t>
      </w:r>
      <w:r w:rsidRPr="00A46FCC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"submit" value</w:t>
      </w:r>
      <w:r w:rsidRPr="00A46FCC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Отправить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form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&lt;!--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здесь будут появляться входящие сообщения --&gt;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A46FCC">
        <w:rPr>
          <w:rFonts w:ascii="Consolas" w:eastAsia="Times New Roman" w:hAnsi="Consolas" w:cs="Courier New"/>
          <w:color w:val="D4D4D4"/>
          <w:sz w:val="24"/>
          <w:szCs w:val="24"/>
          <w:lang w:eastAsia="ru-RU"/>
        </w:rPr>
        <w:t>=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subscribe</w:t>
      </w:r>
      <w:proofErr w:type="spellEnd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"&gt;&lt;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Код на клиенте: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создать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подключение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var socket = new WebSocket("ws://localhost:8081");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отправить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сообщение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из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формы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publish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document.forms.publish.onsubmit = function()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var outgoingMessage = this.message.value;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socket.send(outgoingMessage);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return false;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обработчик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входящих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сообщений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socket.onmessage = function(event)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var incomingMessage = event.data;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showMessage(incomingMessage);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//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показать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сообщение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div#subscribe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showMessage(message)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var messageElem = document.createElement('div');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messageElem.appendChild(document.createTextNode(message));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document.getElementById('subscribe').appendChild(messageElem);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Серверный код можно писать на любой платформе. В нашем случае это будет Node.JS, с использованием модуля 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"https://github.com/websockets/ws" </w:instrTex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var WebSocketServer = new require('ws');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подключённые клиенты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var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clients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{};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// WebSocket-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сервер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на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порту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8081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var webSocketServer = new WebSocketServer.Server({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port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: 8081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webSocketServer.on('connection', function(ws)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var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Math.random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clients[id] = ws;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console.log(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новое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соединение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" + id);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ws.on('message', function(message)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console.log(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'получено сообщение ' +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for (var key in clients)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 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clients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[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key</w:t>
      </w:r>
      <w:proofErr w:type="spellEnd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].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send</w:t>
      </w:r>
      <w:proofErr w:type="spellEnd"/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message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}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ws.on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('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close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', </w:t>
      </w:r>
      <w:proofErr w:type="spellStart"/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gram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console.log(</w:t>
      </w:r>
      <w:proofErr w:type="gram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'соединение закрыто ' +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delete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clients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[</w:t>
      </w:r>
      <w:proofErr w:type="spellStart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id</w:t>
      </w:r>
      <w:proofErr w:type="spellEnd"/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];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});</w:t>
      </w: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A46FCC" w:rsidRPr="00A46FCC" w:rsidRDefault="00A46FCC" w:rsidP="00A46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46FCC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});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Рабочий пример можно скачать: </w:t>
      </w:r>
      <w:hyperlink r:id="rId10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websocket.zip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Понадобится поставить два модуля: 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npm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install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node-static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&amp;&amp;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npm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install</w:t>
      </w:r>
      <w:proofErr w:type="spellEnd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ws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bookmarkStart w:id="16" w:name="itogo"/>
    <w:p w:rsidR="00A46FCC" w:rsidRPr="00A46FCC" w:rsidRDefault="00A46FCC" w:rsidP="00A46F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"https://learn.javascript.ru/websockets" \l "itogo" </w:instrTex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46FC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A46FC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6"/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современное средство коммуникации. Кросс-доменное, универсальное, безопасное.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На текущий момент он работает в браузерах IE10+, FF11+,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Chrome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16+,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Safari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6+,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Opera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12.5+. В более старых версиях FF,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Chrome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Safari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Opera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есть поддержка черновых редакций протокола.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 xml:space="preserve">Там, где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вебсокеты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не работают – обычно используют другие транспорты, </w:t>
      </w:r>
      <w:proofErr w:type="gram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A46FC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IFRAME</w:t>
      </w: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Вы найдёте их в других статьях этого раздела.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Есть и готовые библиотеки, реализующие функциональность COMET с использованием сразу нескольких транспортов, из которых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вебсокет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имеет приоритет. Как правило, библиотеки состоят из двух частей: клиентской и серверной.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для Node.JS одной из самых известных библиотек является </w:t>
      </w:r>
      <w:hyperlink r:id="rId11" w:history="1">
        <w:r w:rsidRPr="00A46FC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Socket.IO</w:t>
        </w:r>
      </w:hyperlink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46FCC" w:rsidRPr="00A46FCC" w:rsidRDefault="00A46FCC" w:rsidP="00A46FC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 недостаткам библиотек следует отнести то, что некоторые продвинутые возможности </w:t>
      </w:r>
      <w:proofErr w:type="spellStart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WebSocket</w:t>
      </w:r>
      <w:proofErr w:type="spellEnd"/>
      <w:r w:rsidRPr="00A46FC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такие как двухсторонний обмен бинарными данными, в них недоступны. С другой – в большинстве случаев стандартного текстового обмена вполне достаточно.</w:t>
      </w:r>
    </w:p>
    <w:p w:rsidR="00F809A2" w:rsidRPr="00A46FCC" w:rsidRDefault="00F809A2" w:rsidP="00A46FCC"/>
    <w:sectPr w:rsidR="00F809A2" w:rsidRPr="00A4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CC0"/>
    <w:multiLevelType w:val="multilevel"/>
    <w:tmpl w:val="1A8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0623"/>
    <w:multiLevelType w:val="multilevel"/>
    <w:tmpl w:val="5E5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67D99"/>
    <w:multiLevelType w:val="multilevel"/>
    <w:tmpl w:val="6C7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D0B07"/>
    <w:multiLevelType w:val="multilevel"/>
    <w:tmpl w:val="6DA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35EDC"/>
    <w:multiLevelType w:val="multilevel"/>
    <w:tmpl w:val="EEA2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B6C16"/>
    <w:multiLevelType w:val="multilevel"/>
    <w:tmpl w:val="B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C"/>
    <w:rsid w:val="00A46FCC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0761D-65B8-499D-8640-4334FFCD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6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6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F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6F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46FC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46F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6FCC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4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6F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A46FCC"/>
  </w:style>
  <w:style w:type="character" w:customStyle="1" w:styleId="token">
    <w:name w:val="token"/>
    <w:basedOn w:val="a0"/>
    <w:rsid w:val="00A46FCC"/>
  </w:style>
  <w:style w:type="character" w:styleId="a6">
    <w:name w:val="Emphasis"/>
    <w:basedOn w:val="a0"/>
    <w:uiPriority w:val="20"/>
    <w:qFormat/>
    <w:rsid w:val="00A46FCC"/>
    <w:rPr>
      <w:i/>
      <w:iCs/>
    </w:rPr>
  </w:style>
  <w:style w:type="character" w:styleId="a7">
    <w:name w:val="Strong"/>
    <w:basedOn w:val="a0"/>
    <w:uiPriority w:val="22"/>
    <w:qFormat/>
    <w:rsid w:val="00A46FCC"/>
    <w:rPr>
      <w:b/>
      <w:bCs/>
    </w:rPr>
  </w:style>
  <w:style w:type="character" w:customStyle="1" w:styleId="importanttype">
    <w:name w:val="important__type"/>
    <w:basedOn w:val="a0"/>
    <w:rsid w:val="00A4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4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3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3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717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9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0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4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3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9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5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6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2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423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370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5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510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352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8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31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63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0323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71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websocket/websocket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SO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Base64" TargetMode="External"/><Relationship Id="rId11" Type="http://schemas.openxmlformats.org/officeDocument/2006/relationships/hyperlink" Target="http://socket.io/" TargetMode="External"/><Relationship Id="rId5" Type="http://schemas.openxmlformats.org/officeDocument/2006/relationships/hyperlink" Target="http://tools.ietf.org/html/rfc6455" TargetMode="External"/><Relationship Id="rId10" Type="http://schemas.openxmlformats.org/officeDocument/2006/relationships/hyperlink" Target="https://learn.javascript.ru/article/websockets/websocke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64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Вадим Владимирович</dc:creator>
  <cp:keywords/>
  <dc:description/>
  <cp:lastModifiedBy>Серов Вадим Владимирович</cp:lastModifiedBy>
  <cp:revision>1</cp:revision>
  <dcterms:created xsi:type="dcterms:W3CDTF">2022-05-03T05:01:00Z</dcterms:created>
  <dcterms:modified xsi:type="dcterms:W3CDTF">2022-05-03T05:02:00Z</dcterms:modified>
</cp:coreProperties>
</file>