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FBD09" w14:textId="77777777" w:rsidR="008B7F90" w:rsidRDefault="008B7F90" w:rsidP="008B7F90">
      <w:pPr>
        <w:pStyle w:val="ab"/>
        <w:spacing w:after="0"/>
      </w:pPr>
      <w:r>
        <w:t>МИНИСТЕРСТВО ОБРАЗОВАНИЯ РЕСПУБЛИКИ БЕЛАРУСЬ</w:t>
      </w:r>
    </w:p>
    <w:p w14:paraId="0573CC9B" w14:textId="77777777" w:rsidR="008B7F90" w:rsidRDefault="008B7F90" w:rsidP="008B7F90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67D019E" w14:textId="77777777" w:rsidR="008B7F90" w:rsidRPr="007E0CC9" w:rsidRDefault="008B7F90" w:rsidP="008B7F90">
      <w:pPr>
        <w:rPr>
          <w:lang w:val="ru-RU"/>
        </w:rPr>
      </w:pPr>
    </w:p>
    <w:p w14:paraId="44B3E3CA" w14:textId="77777777" w:rsidR="008B7F90" w:rsidRPr="007E0CC9" w:rsidRDefault="008B7F90" w:rsidP="008B7F90">
      <w:pPr>
        <w:rPr>
          <w:lang w:val="ru-RU"/>
        </w:rPr>
      </w:pPr>
    </w:p>
    <w:p w14:paraId="44368A9C" w14:textId="77777777" w:rsidR="008B7F90" w:rsidRPr="007E0CC9" w:rsidRDefault="008B7F90" w:rsidP="008B7F90">
      <w:pPr>
        <w:rPr>
          <w:lang w:val="ru-RU"/>
        </w:rPr>
      </w:pPr>
    </w:p>
    <w:p w14:paraId="7B704E6C" w14:textId="77777777" w:rsidR="008B7F90" w:rsidRPr="007E0CC9" w:rsidRDefault="008B7F90" w:rsidP="008B7F90">
      <w:pPr>
        <w:rPr>
          <w:lang w:val="ru-RU"/>
        </w:rPr>
      </w:pPr>
    </w:p>
    <w:p w14:paraId="1E7D7794" w14:textId="77777777" w:rsidR="008B7F90" w:rsidRPr="007E0CC9" w:rsidRDefault="008B7F90" w:rsidP="008B7F90">
      <w:pPr>
        <w:rPr>
          <w:lang w:val="ru-RU"/>
        </w:rPr>
      </w:pPr>
    </w:p>
    <w:p w14:paraId="4E61236F" w14:textId="77777777" w:rsidR="008B7F90" w:rsidRDefault="008B7F90" w:rsidP="008B7F90">
      <w:pPr>
        <w:pStyle w:val="ab"/>
        <w:ind w:right="125"/>
        <w:jc w:val="right"/>
      </w:pPr>
      <w:r>
        <w:t>Факультет информационных технологий</w:t>
      </w:r>
    </w:p>
    <w:p w14:paraId="7F993BC7" w14:textId="77777777" w:rsidR="008B7F90" w:rsidRDefault="008B7F90" w:rsidP="008B7F90">
      <w:pPr>
        <w:pStyle w:val="ab"/>
        <w:ind w:right="125"/>
        <w:jc w:val="right"/>
      </w:pPr>
      <w:r>
        <w:t>Кафедра технологий программирования</w:t>
      </w:r>
    </w:p>
    <w:p w14:paraId="3497350F" w14:textId="77777777" w:rsidR="008B7F90" w:rsidRPr="007E0CC9" w:rsidRDefault="008B7F90" w:rsidP="008B7F90">
      <w:pPr>
        <w:rPr>
          <w:lang w:val="ru-RU"/>
        </w:rPr>
      </w:pPr>
    </w:p>
    <w:p w14:paraId="27DB4C5A" w14:textId="77777777" w:rsidR="008B7F90" w:rsidRPr="007E0CC9" w:rsidRDefault="008B7F90" w:rsidP="008B7F90">
      <w:pPr>
        <w:rPr>
          <w:lang w:val="ru-RU"/>
        </w:rPr>
      </w:pPr>
    </w:p>
    <w:p w14:paraId="230CF29D" w14:textId="77777777" w:rsidR="008B7F90" w:rsidRPr="007E0CC9" w:rsidRDefault="008B7F90" w:rsidP="008B7F90">
      <w:pPr>
        <w:rPr>
          <w:lang w:val="ru-RU"/>
        </w:rPr>
      </w:pPr>
    </w:p>
    <w:p w14:paraId="42C42350" w14:textId="77777777" w:rsidR="008B7F90" w:rsidRPr="007E0CC9" w:rsidRDefault="008B7F90" w:rsidP="008B7F90">
      <w:pPr>
        <w:rPr>
          <w:lang w:val="ru-RU"/>
        </w:rPr>
      </w:pPr>
    </w:p>
    <w:p w14:paraId="798B8954" w14:textId="77777777" w:rsidR="008B7F90" w:rsidRPr="007E0CC9" w:rsidRDefault="008B7F90" w:rsidP="008B7F90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>
        <w:rPr>
          <w:sz w:val="28"/>
        </w:rPr>
        <w:t xml:space="preserve"> №1</w:t>
      </w:r>
    </w:p>
    <w:p w14:paraId="7920507A" w14:textId="77777777" w:rsidR="008B7F90" w:rsidRPr="00ED37EA" w:rsidRDefault="008B7F90" w:rsidP="008B7F90">
      <w:pPr>
        <w:pStyle w:val="ab"/>
        <w:spacing w:after="0"/>
      </w:pPr>
      <w:r w:rsidRPr="00ED37EA">
        <w:t>по дисциплине «</w:t>
      </w:r>
      <w:r>
        <w:t>Компьютерные системы и сети</w:t>
      </w:r>
      <w:r w:rsidRPr="00ED37EA">
        <w:t>»</w:t>
      </w:r>
    </w:p>
    <w:p w14:paraId="67BC46FD" w14:textId="77777777" w:rsidR="008B7F90" w:rsidRDefault="008B7F90" w:rsidP="008B7F90">
      <w:pPr>
        <w:pStyle w:val="ab"/>
        <w:spacing w:after="0"/>
        <w:rPr>
          <w:b/>
        </w:rPr>
      </w:pPr>
      <w:r w:rsidRPr="00ED37EA">
        <w:t>Тема: «</w:t>
      </w:r>
      <w:r>
        <w:t xml:space="preserve">Знакомство с </w:t>
      </w:r>
      <w:r>
        <w:rPr>
          <w:lang w:val="en-US"/>
        </w:rPr>
        <w:t>Cisco</w:t>
      </w:r>
      <w:r w:rsidRPr="00652658">
        <w:t xml:space="preserve"> </w:t>
      </w:r>
      <w:r>
        <w:rPr>
          <w:lang w:val="en-US"/>
        </w:rPr>
        <w:t>packet</w:t>
      </w:r>
      <w:r w:rsidRPr="00652658">
        <w:t xml:space="preserve"> </w:t>
      </w:r>
      <w:r>
        <w:rPr>
          <w:lang w:val="en-US"/>
        </w:rPr>
        <w:t>tracer</w:t>
      </w:r>
      <w:r w:rsidRPr="00ED37EA">
        <w:t>»</w:t>
      </w:r>
    </w:p>
    <w:p w14:paraId="3CFC3CB0" w14:textId="77777777" w:rsidR="008B7F90" w:rsidRPr="007E0CC9" w:rsidRDefault="008B7F90" w:rsidP="008B7F90">
      <w:pPr>
        <w:rPr>
          <w:lang w:val="ru-RU"/>
        </w:rPr>
      </w:pPr>
    </w:p>
    <w:p w14:paraId="33B1118B" w14:textId="77777777" w:rsidR="008B7F90" w:rsidRPr="007E0CC9" w:rsidRDefault="008B7F90" w:rsidP="008B7F90">
      <w:pPr>
        <w:rPr>
          <w:lang w:val="ru-RU"/>
        </w:rPr>
      </w:pPr>
    </w:p>
    <w:p w14:paraId="2AFAC0AA" w14:textId="77777777" w:rsidR="008B7F90" w:rsidRPr="007E0CC9" w:rsidRDefault="008B7F90" w:rsidP="008B7F90">
      <w:pPr>
        <w:rPr>
          <w:lang w:val="ru-RU"/>
        </w:rPr>
      </w:pPr>
    </w:p>
    <w:p w14:paraId="70BDF1F4" w14:textId="77777777" w:rsidR="008B7F90" w:rsidRPr="007E0CC9" w:rsidRDefault="008B7F90" w:rsidP="008B7F90">
      <w:pPr>
        <w:rPr>
          <w:lang w:val="ru-RU"/>
        </w:rPr>
      </w:pPr>
    </w:p>
    <w:p w14:paraId="41F80052" w14:textId="77777777" w:rsidR="008B7F90" w:rsidRPr="007E0CC9" w:rsidRDefault="008B7F90" w:rsidP="008B7F90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8B7F90" w:rsidRPr="00540E0F" w14:paraId="06A76CDD" w14:textId="77777777" w:rsidTr="008823A1">
        <w:tc>
          <w:tcPr>
            <w:tcW w:w="4252" w:type="dxa"/>
          </w:tcPr>
          <w:p w14:paraId="62312C2B" w14:textId="77777777" w:rsidR="008B7F90" w:rsidRDefault="008B7F90" w:rsidP="008823A1">
            <w:pPr>
              <w:spacing w:line="360" w:lineRule="auto"/>
            </w:pPr>
            <w:r w:rsidRPr="00262CF6">
              <w:rPr>
                <w:sz w:val="24"/>
              </w:rPr>
              <w:t>Выполнил:</w:t>
            </w:r>
          </w:p>
        </w:tc>
        <w:tc>
          <w:tcPr>
            <w:tcW w:w="5387" w:type="dxa"/>
          </w:tcPr>
          <w:p w14:paraId="13785A6C" w14:textId="23DD147C" w:rsidR="008B7F90" w:rsidRDefault="008B7F90" w:rsidP="008823A1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>_</w:t>
            </w:r>
            <w:r w:rsidR="0068093D">
              <w:t>____________________В.Ю</w:t>
            </w:r>
            <w:bookmarkStart w:id="0" w:name="_GoBack"/>
            <w:bookmarkEnd w:id="0"/>
            <w:r w:rsidR="0068093D">
              <w:t>. Страпко</w:t>
            </w:r>
            <w:r>
              <w:t xml:space="preserve">                                        </w:t>
            </w:r>
          </w:p>
          <w:p w14:paraId="0B318AD3" w14:textId="77777777" w:rsidR="008B7F90" w:rsidRDefault="008B7F90" w:rsidP="008823A1">
            <w:pPr>
              <w:pStyle w:val="ab"/>
              <w:spacing w:after="0" w:line="360" w:lineRule="auto"/>
              <w:ind w:right="125"/>
              <w:jc w:val="left"/>
            </w:pPr>
          </w:p>
        </w:tc>
      </w:tr>
      <w:tr w:rsidR="008B7F90" w:rsidRPr="00AD508C" w14:paraId="7B125D92" w14:textId="77777777" w:rsidTr="008823A1">
        <w:tc>
          <w:tcPr>
            <w:tcW w:w="4252" w:type="dxa"/>
          </w:tcPr>
          <w:p w14:paraId="60081434" w14:textId="77777777" w:rsidR="008B7F90" w:rsidRDefault="008B7F90" w:rsidP="008823A1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0FBF864" w14:textId="77777777" w:rsidR="008B7F90" w:rsidRDefault="008B7F90" w:rsidP="008823A1">
            <w:pPr>
              <w:spacing w:line="360" w:lineRule="auto"/>
            </w:pPr>
          </w:p>
        </w:tc>
        <w:tc>
          <w:tcPr>
            <w:tcW w:w="5387" w:type="dxa"/>
          </w:tcPr>
          <w:p w14:paraId="4D74E493" w14:textId="77777777" w:rsidR="008B7F90" w:rsidRPr="00652658" w:rsidRDefault="008B7F90" w:rsidP="008823A1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_____________________Д.Н. Сыцевич</w:t>
            </w:r>
          </w:p>
          <w:p w14:paraId="1871C9D9" w14:textId="77777777" w:rsidR="008B7F90" w:rsidRDefault="008B7F90" w:rsidP="008823A1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</w:t>
            </w:r>
          </w:p>
          <w:p w14:paraId="605959A1" w14:textId="77777777" w:rsidR="008B7F90" w:rsidRPr="007E0CC9" w:rsidRDefault="008B7F90" w:rsidP="008823A1">
            <w:pPr>
              <w:spacing w:line="360" w:lineRule="auto"/>
              <w:rPr>
                <w:lang w:val="ru-RU"/>
              </w:rPr>
            </w:pPr>
          </w:p>
          <w:p w14:paraId="5ED0607C" w14:textId="77777777" w:rsidR="008B7F90" w:rsidRPr="007E0CC9" w:rsidRDefault="008B7F90" w:rsidP="008823A1">
            <w:pPr>
              <w:spacing w:line="360" w:lineRule="auto"/>
              <w:rPr>
                <w:lang w:val="ru-RU"/>
              </w:rPr>
            </w:pPr>
          </w:p>
        </w:tc>
      </w:tr>
    </w:tbl>
    <w:p w14:paraId="0A9C92CB" w14:textId="77777777" w:rsidR="008B7F90" w:rsidRPr="007E0CC9" w:rsidRDefault="008B7F90" w:rsidP="008B7F90">
      <w:pPr>
        <w:rPr>
          <w:lang w:val="ru-RU"/>
        </w:rPr>
      </w:pPr>
    </w:p>
    <w:p w14:paraId="33B826D3" w14:textId="77777777" w:rsidR="008B7F90" w:rsidRPr="007E0CC9" w:rsidRDefault="008B7F90" w:rsidP="008B7F90">
      <w:pPr>
        <w:rPr>
          <w:lang w:val="ru-RU"/>
        </w:rPr>
      </w:pPr>
    </w:p>
    <w:p w14:paraId="3AB64585" w14:textId="77777777" w:rsidR="008B7F90" w:rsidRPr="007E0CC9" w:rsidRDefault="008B7F90" w:rsidP="008B7F90">
      <w:pPr>
        <w:rPr>
          <w:lang w:val="ru-RU"/>
        </w:rPr>
      </w:pPr>
    </w:p>
    <w:p w14:paraId="7D95C320" w14:textId="77777777" w:rsidR="008B7F90" w:rsidRPr="007E0CC9" w:rsidRDefault="008B7F90" w:rsidP="008B7F90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B7F90" w:rsidRPr="00AD508C" w14:paraId="39C8F96D" w14:textId="77777777" w:rsidTr="008823A1">
        <w:tc>
          <w:tcPr>
            <w:tcW w:w="9639" w:type="dxa"/>
          </w:tcPr>
          <w:p w14:paraId="756B8B39" w14:textId="77777777" w:rsidR="008B7F90" w:rsidRPr="00495FA2" w:rsidRDefault="008B7F90" w:rsidP="008823A1">
            <w:pPr>
              <w:spacing w:line="360" w:lineRule="auto"/>
              <w:rPr>
                <w:lang w:val="ru-RU"/>
              </w:rPr>
            </w:pPr>
          </w:p>
        </w:tc>
      </w:tr>
    </w:tbl>
    <w:p w14:paraId="6E159DD7" w14:textId="77777777" w:rsidR="008B7F90" w:rsidRPr="00495FA2" w:rsidRDefault="008B7F90" w:rsidP="008B7F90">
      <w:pPr>
        <w:rPr>
          <w:lang w:val="ru-RU"/>
        </w:rPr>
      </w:pPr>
    </w:p>
    <w:p w14:paraId="4E5539BD" w14:textId="77777777" w:rsidR="008B7F90" w:rsidRPr="00495FA2" w:rsidRDefault="008B7F90" w:rsidP="008B7F90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3694F295" w14:textId="77777777" w:rsidR="008B7F90" w:rsidRDefault="008B7F90" w:rsidP="008B7F90">
      <w:pPr>
        <w:ind w:firstLine="851"/>
        <w:jc w:val="both"/>
        <w:rPr>
          <w:sz w:val="28"/>
          <w:szCs w:val="28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Pr="00652658">
        <w:rPr>
          <w:color w:val="000000"/>
          <w:sz w:val="28"/>
          <w:szCs w:val="28"/>
          <w:shd w:val="clear" w:color="auto" w:fill="FFFFFF"/>
          <w:lang w:val="ru-RU"/>
        </w:rPr>
        <w:t>Установка инструмента моделирования конфиг</w:t>
      </w:r>
      <w:r>
        <w:rPr>
          <w:color w:val="000000"/>
          <w:sz w:val="28"/>
          <w:szCs w:val="28"/>
          <w:shd w:val="clear" w:color="auto" w:fill="FFFFFF"/>
          <w:lang w:val="ru-RU"/>
        </w:rPr>
        <w:t>урации сети Cisco Packet Tracer</w:t>
      </w:r>
      <w:r w:rsidRPr="00652658">
        <w:rPr>
          <w:color w:val="000000"/>
          <w:sz w:val="28"/>
          <w:szCs w:val="28"/>
          <w:shd w:val="clear" w:color="auto" w:fill="FFFFFF"/>
          <w:lang w:val="ru-RU"/>
        </w:rPr>
        <w:t>, знакомство с его интерфейсом.</w:t>
      </w:r>
    </w:p>
    <w:p w14:paraId="0B2B1FB0" w14:textId="77777777" w:rsidR="008B7F90" w:rsidRDefault="008B7F90" w:rsidP="008B7F90">
      <w:pPr>
        <w:ind w:firstLine="851"/>
        <w:jc w:val="both"/>
        <w:rPr>
          <w:sz w:val="28"/>
          <w:szCs w:val="28"/>
          <w:lang w:val="ru-RU"/>
        </w:rPr>
      </w:pPr>
    </w:p>
    <w:p w14:paraId="106B6973" w14:textId="77777777" w:rsidR="008B7F90" w:rsidRDefault="008B7F90" w:rsidP="008B7F90">
      <w:pPr>
        <w:ind w:firstLine="851"/>
        <w:jc w:val="both"/>
        <w:rPr>
          <w:sz w:val="28"/>
          <w:szCs w:val="28"/>
          <w:lang w:val="ru-RU"/>
        </w:rPr>
      </w:pPr>
    </w:p>
    <w:p w14:paraId="03B91156" w14:textId="77777777" w:rsidR="008B7F90" w:rsidRPr="00652658" w:rsidRDefault="008B7F90" w:rsidP="008B7F90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b/>
          <w:iCs/>
          <w:sz w:val="28"/>
          <w:szCs w:val="28"/>
          <w:lang w:val="ru-RU"/>
        </w:rPr>
        <w:t>1</w:t>
      </w:r>
      <w:r w:rsidRPr="00652658">
        <w:rPr>
          <w:b/>
          <w:iCs/>
          <w:sz w:val="28"/>
          <w:szCs w:val="28"/>
          <w:lang w:val="ru-RU"/>
        </w:rPr>
        <w:t xml:space="preserve"> ПРАКТИЧЕСКАЯ ЧАСТЬ</w:t>
      </w:r>
    </w:p>
    <w:p w14:paraId="6DDAB854" w14:textId="77777777" w:rsidR="008B7F90" w:rsidRDefault="008B7F90" w:rsidP="008B7F90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ADE4F2B" w14:textId="77777777" w:rsidR="008B7F90" w:rsidRPr="00A52466" w:rsidRDefault="008B7F90" w:rsidP="008B7F90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3D90311D" w14:textId="77777777" w:rsidR="008B7F90" w:rsidRDefault="008B7F90" w:rsidP="008B7F90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>
        <w:rPr>
          <w:sz w:val="28"/>
          <w:szCs w:val="28"/>
          <w:lang w:val="ru-RU"/>
        </w:rPr>
        <w:t>Установить инструмент</w:t>
      </w:r>
      <w:r w:rsidRPr="00652658">
        <w:rPr>
          <w:sz w:val="28"/>
          <w:szCs w:val="28"/>
          <w:lang w:val="ru-RU"/>
        </w:rPr>
        <w:t xml:space="preserve"> моделирования конфигурации сети Cisco Packet Tracer</w:t>
      </w:r>
      <w:r>
        <w:rPr>
          <w:sz w:val="28"/>
          <w:szCs w:val="28"/>
          <w:lang w:val="ru-RU"/>
        </w:rPr>
        <w:t xml:space="preserve">. Изучить интерфейс </w:t>
      </w:r>
      <w:r>
        <w:rPr>
          <w:sz w:val="28"/>
          <w:szCs w:val="28"/>
          <w:lang w:val="en-US"/>
        </w:rPr>
        <w:t>Packet</w:t>
      </w:r>
      <w:r w:rsidRPr="00863D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Tracer</w:t>
      </w:r>
      <w:r>
        <w:rPr>
          <w:sz w:val="28"/>
          <w:szCs w:val="28"/>
          <w:lang w:val="ru-RU"/>
        </w:rPr>
        <w:t>. Построить небольшую сеть</w:t>
      </w:r>
      <w:r w:rsidRPr="00863DB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состоящую</w:t>
      </w:r>
      <w:r w:rsidRPr="00863DB3">
        <w:rPr>
          <w:sz w:val="28"/>
          <w:szCs w:val="28"/>
          <w:lang w:val="ru-RU"/>
        </w:rPr>
        <w:t xml:space="preserve"> из маршрутизатора, двух коммутаторов и двух компьютеров</w:t>
      </w:r>
      <w:r>
        <w:rPr>
          <w:sz w:val="28"/>
          <w:szCs w:val="28"/>
          <w:lang w:val="ru-RU"/>
        </w:rPr>
        <w:t xml:space="preserve"> пользователей.</w:t>
      </w:r>
    </w:p>
    <w:p w14:paraId="5FB8EF30" w14:textId="77777777" w:rsidR="008B7F90" w:rsidRDefault="008B7F90" w:rsidP="008B7F90">
      <w:pPr>
        <w:spacing w:line="259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верхней панели находятся инструменты для работы с файлами (сохранение, открытие и создание нового файла), печати документа, отмены предыдущих действий в программе, увеличения и уменьшения рабочей области. Также в верхней панели находятся инструменты для взаимодействия с рабочей областью, которые позволяют выбирать, осматривать, удалять и менять размер объектов, а также оставлять заметки и рисовать.</w:t>
      </w:r>
    </w:p>
    <w:p w14:paraId="54BCF37B" w14:textId="77777777" w:rsidR="008B7F90" w:rsidRPr="006E6071" w:rsidRDefault="008B7F90" w:rsidP="008B7F90">
      <w:pPr>
        <w:spacing w:after="120" w:line="259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Верхняя панель показана на рисунке 1</w:t>
      </w:r>
      <w:r w:rsidRPr="006E6071">
        <w:rPr>
          <w:sz w:val="28"/>
          <w:szCs w:val="28"/>
          <w:lang w:val="ru-RU"/>
        </w:rPr>
        <w:t>:</w:t>
      </w:r>
    </w:p>
    <w:p w14:paraId="6FD596DD" w14:textId="77777777" w:rsidR="008B7F90" w:rsidRDefault="008B7F90" w:rsidP="008B7F90">
      <w:pPr>
        <w:spacing w:line="259" w:lineRule="auto"/>
        <w:rPr>
          <w:sz w:val="28"/>
          <w:szCs w:val="28"/>
          <w:lang w:val="ru-RU"/>
        </w:rPr>
      </w:pPr>
      <w:r w:rsidRPr="00A1163A">
        <w:rPr>
          <w:noProof/>
          <w:sz w:val="28"/>
          <w:szCs w:val="28"/>
          <w:lang w:val="ru-RU" w:eastAsia="ru-RU"/>
        </w:rPr>
        <w:drawing>
          <wp:inline distT="0" distB="0" distL="0" distR="0" wp14:anchorId="1BAF491D" wp14:editId="2E94A0BF">
            <wp:extent cx="5944430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8CAD" w14:textId="77777777" w:rsidR="008B7F90" w:rsidRDefault="008B7F90" w:rsidP="008B7F90">
      <w:pPr>
        <w:spacing w:after="12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</w:t>
      </w:r>
      <w:r>
        <w:rPr>
          <w:sz w:val="28"/>
          <w:szCs w:val="28"/>
          <w:lang w:val="ru-RU"/>
        </w:rPr>
        <w:softHyphen/>
        <w:t>– Верхняя панель</w:t>
      </w:r>
    </w:p>
    <w:p w14:paraId="3966B45F" w14:textId="77777777" w:rsidR="008B7F90" w:rsidRDefault="008B7F90" w:rsidP="008B7F90">
      <w:pPr>
        <w:spacing w:line="259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центре находится рабочая область, которая делится на логическую и физическую часть. В логической показан поток данных и</w:t>
      </w:r>
      <w:r w:rsidRPr="00CA4B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 как устройства соединены. В физической показаны сами устройства и то как они соединены физически (какие провода идут в какие порты).</w:t>
      </w:r>
    </w:p>
    <w:p w14:paraId="34226D2A" w14:textId="77777777" w:rsidR="008B7F90" w:rsidRPr="00CA4B32" w:rsidRDefault="008B7F90" w:rsidP="008B7F90">
      <w:pPr>
        <w:spacing w:line="259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Рабочая область показана на рисунке 2</w:t>
      </w:r>
      <w:r w:rsidRPr="00CA4B32">
        <w:rPr>
          <w:sz w:val="28"/>
          <w:szCs w:val="28"/>
          <w:lang w:val="ru-RU"/>
        </w:rPr>
        <w:t>:</w:t>
      </w:r>
    </w:p>
    <w:p w14:paraId="27C2B721" w14:textId="77777777" w:rsidR="008B7F90" w:rsidRDefault="008B7F90" w:rsidP="008B7F90">
      <w:pPr>
        <w:spacing w:line="259" w:lineRule="auto"/>
        <w:rPr>
          <w:sz w:val="28"/>
          <w:szCs w:val="28"/>
          <w:lang w:val="en-US"/>
        </w:rPr>
      </w:pPr>
      <w:r w:rsidRPr="00A1163A">
        <w:rPr>
          <w:noProof/>
          <w:sz w:val="28"/>
          <w:szCs w:val="28"/>
          <w:lang w:val="ru-RU" w:eastAsia="ru-RU"/>
        </w:rPr>
        <w:drawing>
          <wp:inline distT="0" distB="0" distL="0" distR="0" wp14:anchorId="16E7969B" wp14:editId="4D897C45">
            <wp:extent cx="6191885" cy="2460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2C7" w14:textId="77777777" w:rsidR="008B7F90" w:rsidRDefault="008B7F90" w:rsidP="008B7F90">
      <w:pPr>
        <w:spacing w:after="12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</w:t>
      </w:r>
      <w:r>
        <w:rPr>
          <w:sz w:val="28"/>
          <w:szCs w:val="28"/>
          <w:lang w:val="ru-RU"/>
        </w:rPr>
        <w:softHyphen/>
        <w:t>– Рабочая область</w:t>
      </w:r>
    </w:p>
    <w:p w14:paraId="1626CBAD" w14:textId="77777777" w:rsidR="008B7F90" w:rsidRDefault="008B7F90" w:rsidP="008B7F90">
      <w:pPr>
        <w:spacing w:line="259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нижней панели находятся устройства и провода для их соединения, а также панель для создания сценариев того как данные будут течь по сети.</w:t>
      </w:r>
    </w:p>
    <w:p w14:paraId="6960573B" w14:textId="77777777" w:rsidR="008B7F90" w:rsidRDefault="008B7F90" w:rsidP="008B7F90">
      <w:pPr>
        <w:spacing w:after="120" w:line="259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Нижняя панель показана на рисунке 3</w:t>
      </w:r>
      <w:r w:rsidRPr="00CA4B32">
        <w:rPr>
          <w:sz w:val="28"/>
          <w:szCs w:val="28"/>
          <w:lang w:val="ru-RU"/>
        </w:rPr>
        <w:t>:</w:t>
      </w:r>
    </w:p>
    <w:p w14:paraId="2FFF52CB" w14:textId="77777777" w:rsidR="008B7F90" w:rsidRDefault="008B7F90" w:rsidP="008B7F90">
      <w:pPr>
        <w:spacing w:line="259" w:lineRule="auto"/>
        <w:rPr>
          <w:sz w:val="28"/>
          <w:szCs w:val="28"/>
          <w:lang w:val="ru-RU"/>
        </w:rPr>
      </w:pPr>
      <w:r w:rsidRPr="00A1163A">
        <w:rPr>
          <w:noProof/>
          <w:sz w:val="28"/>
          <w:szCs w:val="28"/>
          <w:lang w:val="ru-RU" w:eastAsia="ru-RU"/>
        </w:rPr>
        <w:drawing>
          <wp:inline distT="0" distB="0" distL="0" distR="0" wp14:anchorId="2E71333E" wp14:editId="47C792A3">
            <wp:extent cx="6191885" cy="48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FFD9" w14:textId="77777777" w:rsidR="008B7F90" w:rsidRPr="00CA4B32" w:rsidRDefault="008B7F90" w:rsidP="008B7F90">
      <w:pPr>
        <w:spacing w:after="12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Нижняя панель</w:t>
      </w:r>
    </w:p>
    <w:p w14:paraId="40BF1A53" w14:textId="77777777" w:rsidR="008B7F90" w:rsidRDefault="008B7F90" w:rsidP="008B7F9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2 в рабочей области находится построенная по заданию сеть, состоящая </w:t>
      </w:r>
      <w:r w:rsidRPr="00863DB3">
        <w:rPr>
          <w:sz w:val="28"/>
          <w:szCs w:val="28"/>
          <w:lang w:val="ru-RU"/>
        </w:rPr>
        <w:t>из маршрутизатора, двух коммутаторов и двух компьютеров</w:t>
      </w:r>
      <w:r>
        <w:rPr>
          <w:sz w:val="28"/>
          <w:szCs w:val="28"/>
          <w:lang w:val="ru-RU"/>
        </w:rPr>
        <w:t xml:space="preserve"> пользователей. Для демонстрации ее работы в консоли была введена команда </w:t>
      </w:r>
      <w:r>
        <w:rPr>
          <w:sz w:val="28"/>
          <w:szCs w:val="28"/>
          <w:lang w:val="en-US"/>
        </w:rPr>
        <w:t>ping</w:t>
      </w:r>
      <w:r w:rsidRPr="00A1163A">
        <w:rPr>
          <w:sz w:val="28"/>
          <w:szCs w:val="28"/>
          <w:lang w:val="ru-RU"/>
        </w:rPr>
        <w:t>.</w:t>
      </w:r>
    </w:p>
    <w:p w14:paraId="7E61AA9B" w14:textId="77777777" w:rsidR="008B7F90" w:rsidRPr="00A1163A" w:rsidRDefault="008B7F90" w:rsidP="008B7F90">
      <w:pPr>
        <w:spacing w:after="120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Работоспособность сети показана на рисунке 4</w:t>
      </w:r>
      <w:r w:rsidRPr="00A1163A">
        <w:rPr>
          <w:sz w:val="28"/>
          <w:szCs w:val="28"/>
          <w:lang w:val="ru-RU"/>
        </w:rPr>
        <w:t>:</w:t>
      </w:r>
    </w:p>
    <w:p w14:paraId="03DAEEF4" w14:textId="77777777" w:rsidR="008B7F90" w:rsidRDefault="008B7F90" w:rsidP="008B7F90">
      <w:pPr>
        <w:jc w:val="both"/>
        <w:rPr>
          <w:sz w:val="28"/>
          <w:szCs w:val="28"/>
          <w:lang w:val="ru-RU"/>
        </w:rPr>
      </w:pPr>
      <w:r w:rsidRPr="00A1163A">
        <w:rPr>
          <w:noProof/>
          <w:sz w:val="28"/>
          <w:szCs w:val="28"/>
          <w:lang w:val="ru-RU" w:eastAsia="ru-RU"/>
        </w:rPr>
        <w:drawing>
          <wp:inline distT="0" distB="0" distL="0" distR="0" wp14:anchorId="4E514B22" wp14:editId="1FBC41FA">
            <wp:extent cx="6191885" cy="353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B6D3" w14:textId="77777777" w:rsidR="008B7F90" w:rsidRPr="00294BEB" w:rsidRDefault="008B7F90" w:rsidP="008B7F9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– Команда </w:t>
      </w:r>
      <w:r>
        <w:rPr>
          <w:sz w:val="28"/>
          <w:szCs w:val="28"/>
          <w:lang w:val="en-US"/>
        </w:rPr>
        <w:t>ping</w:t>
      </w:r>
      <w:r w:rsidRPr="00294B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введенная в консоль</w:t>
      </w:r>
    </w:p>
    <w:p w14:paraId="062B6844" w14:textId="77777777" w:rsidR="008B7F90" w:rsidRPr="00AE56AD" w:rsidRDefault="008B7F90" w:rsidP="008B7F90">
      <w:pPr>
        <w:spacing w:line="259" w:lineRule="auto"/>
        <w:ind w:firstLine="851"/>
        <w:rPr>
          <w:sz w:val="28"/>
          <w:szCs w:val="28"/>
          <w:lang w:val="ru-RU"/>
        </w:rPr>
      </w:pPr>
    </w:p>
    <w:p w14:paraId="4A4BA13D" w14:textId="77777777" w:rsidR="008B7F90" w:rsidRPr="00AE56AD" w:rsidRDefault="008B7F90" w:rsidP="008B7F90">
      <w:pPr>
        <w:spacing w:after="160" w:line="259" w:lineRule="auto"/>
        <w:rPr>
          <w:lang w:val="ru-RU"/>
        </w:rPr>
      </w:pPr>
      <w:r w:rsidRPr="006F2D92">
        <w:rPr>
          <w:lang w:val="ru-RU"/>
        </w:rPr>
        <w:br w:type="page"/>
      </w:r>
    </w:p>
    <w:p w14:paraId="527590C3" w14:textId="77777777" w:rsidR="008B7F90" w:rsidRDefault="008B7F90" w:rsidP="008B7F90">
      <w:pPr>
        <w:pStyle w:val="2"/>
      </w:pPr>
      <w:r>
        <w:lastRenderedPageBreak/>
        <w:t>3 ВЫВОД</w:t>
      </w:r>
    </w:p>
    <w:p w14:paraId="033F5D23" w14:textId="77777777" w:rsidR="008B7F90" w:rsidRPr="00DD11AB" w:rsidRDefault="008B7F90" w:rsidP="008B7F90">
      <w:pPr>
        <w:rPr>
          <w:sz w:val="28"/>
          <w:szCs w:val="28"/>
          <w:lang w:val="ru-RU"/>
        </w:rPr>
      </w:pPr>
    </w:p>
    <w:p w14:paraId="30E4C874" w14:textId="77777777" w:rsidR="008B7F90" w:rsidRPr="00DD11AB" w:rsidRDefault="008B7F90" w:rsidP="008B7F90">
      <w:pPr>
        <w:rPr>
          <w:sz w:val="28"/>
          <w:szCs w:val="28"/>
          <w:lang w:val="ru-RU"/>
        </w:rPr>
      </w:pPr>
    </w:p>
    <w:p w14:paraId="53EAE195" w14:textId="77777777" w:rsidR="008B7F90" w:rsidRDefault="008B7F90" w:rsidP="008B7F90">
      <w:pPr>
        <w:ind w:firstLine="851"/>
        <w:jc w:val="both"/>
        <w:rPr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был изучен интерфейс программы </w:t>
      </w:r>
      <w:r>
        <w:rPr>
          <w:color w:val="000000" w:themeColor="text1"/>
          <w:sz w:val="28"/>
          <w:szCs w:val="24"/>
          <w:lang w:val="en-US" w:eastAsia="ru-RU"/>
        </w:rPr>
        <w:t>Cisco</w:t>
      </w:r>
      <w:r w:rsidRPr="006F2D92">
        <w:rPr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en-US" w:eastAsia="ru-RU"/>
        </w:rPr>
        <w:t>Pocket</w:t>
      </w:r>
      <w:r w:rsidRPr="006F2D92">
        <w:rPr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en-US" w:eastAsia="ru-RU"/>
        </w:rPr>
        <w:t>Tracer</w:t>
      </w:r>
      <w:r>
        <w:rPr>
          <w:color w:val="000000" w:themeColor="text1"/>
          <w:sz w:val="28"/>
          <w:szCs w:val="24"/>
          <w:lang w:val="ru-RU" w:eastAsia="ru-RU"/>
        </w:rPr>
        <w:t xml:space="preserve">, а также была построена простейшая схема, состоящая из </w:t>
      </w:r>
      <w:r w:rsidRPr="00863DB3">
        <w:rPr>
          <w:sz w:val="28"/>
          <w:szCs w:val="28"/>
          <w:lang w:val="ru-RU"/>
        </w:rPr>
        <w:t>маршрутизатора, двух коммутаторов и двух компьютеров</w:t>
      </w:r>
      <w:r>
        <w:rPr>
          <w:sz w:val="28"/>
          <w:szCs w:val="28"/>
          <w:lang w:val="ru-RU"/>
        </w:rPr>
        <w:t xml:space="preserve"> пользователей.</w:t>
      </w:r>
    </w:p>
    <w:p w14:paraId="74DD00FE" w14:textId="77777777" w:rsidR="008B7F90" w:rsidRPr="006F2D92" w:rsidRDefault="008B7F90" w:rsidP="008B7F90">
      <w:pPr>
        <w:pStyle w:val="a7"/>
        <w:ind w:left="0" w:firstLine="851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p w14:paraId="5D7C17BE" w14:textId="77777777" w:rsidR="008B7F90" w:rsidRDefault="008B7F90" w:rsidP="008B7F90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p w14:paraId="7CA7BD72" w14:textId="77777777" w:rsidR="008B7F90" w:rsidRDefault="008B7F90" w:rsidP="008B7F90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p w14:paraId="4A1BAE0F" w14:textId="77777777" w:rsidR="008B7F90" w:rsidRPr="004D7E47" w:rsidRDefault="008B7F90" w:rsidP="008B7F90">
      <w:pPr>
        <w:ind w:firstLine="85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4 ОТВЕТЫ НА КОНТРОЛЬНЫЕ ВОПРОСЫ</w:t>
      </w:r>
    </w:p>
    <w:p w14:paraId="22F141CE" w14:textId="77777777" w:rsidR="008B7F90" w:rsidRDefault="008B7F90" w:rsidP="008B7F90">
      <w:pPr>
        <w:rPr>
          <w:bCs/>
          <w:sz w:val="28"/>
          <w:szCs w:val="28"/>
        </w:rPr>
      </w:pPr>
    </w:p>
    <w:p w14:paraId="1C7632D6" w14:textId="77777777" w:rsidR="008B7F90" w:rsidRDefault="008B7F90" w:rsidP="008B7F90">
      <w:pPr>
        <w:rPr>
          <w:bCs/>
          <w:sz w:val="28"/>
          <w:szCs w:val="28"/>
        </w:rPr>
      </w:pPr>
    </w:p>
    <w:p w14:paraId="7D88FBA7" w14:textId="77777777" w:rsidR="008B7F90" w:rsidRDefault="008B7F90" w:rsidP="008B7F90">
      <w:pPr>
        <w:pStyle w:val="a7"/>
        <w:numPr>
          <w:ilvl w:val="0"/>
          <w:numId w:val="1"/>
        </w:numPr>
        <w:ind w:left="0" w:firstLine="851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2D2A85">
        <w:rPr>
          <w:b/>
          <w:color w:val="000000" w:themeColor="text1"/>
          <w:sz w:val="28"/>
          <w:szCs w:val="24"/>
          <w:lang w:val="ru-RU" w:eastAsia="ru-RU"/>
        </w:rPr>
        <w:t>Концентратор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(hub) — это простое сетевое устройство, которое соединяет несколько компьютеров в локальной сети (LAN). Он работает на физическом уровне модели OSI и передает данные ко всем подключенным устройствам.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Pr="002D2A85">
        <w:rPr>
          <w:color w:val="000000" w:themeColor="text1"/>
          <w:sz w:val="28"/>
          <w:szCs w:val="24"/>
          <w:lang w:val="ru-RU" w:eastAsia="ru-RU"/>
        </w:rPr>
        <w:t>Концентраторы используются в небольших сетях, где не требуется управление трафиком или фильтрация данных.</w:t>
      </w:r>
      <w:r w:rsidRPr="002D2A85">
        <w:rPr>
          <w:lang w:val="ru-RU"/>
        </w:rPr>
        <w:t xml:space="preserve"> </w:t>
      </w:r>
      <w:r w:rsidRPr="002D2A85">
        <w:rPr>
          <w:b/>
          <w:color w:val="000000" w:themeColor="text1"/>
          <w:sz w:val="28"/>
          <w:szCs w:val="24"/>
          <w:lang w:val="ru-RU" w:eastAsia="ru-RU"/>
        </w:rPr>
        <w:t>Коммутатор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(switch) — это устройство, которое соединяет устройства в локальной сети и направляет данные только к конкретному получателю. Он работает на канальном уровне модели OSI.</w:t>
      </w:r>
      <w:r w:rsidRPr="002D2A85">
        <w:rPr>
          <w:lang w:val="ru-RU"/>
        </w:rPr>
        <w:t xml:space="preserve"> </w:t>
      </w:r>
      <w:r w:rsidRPr="002D2A85">
        <w:rPr>
          <w:color w:val="000000" w:themeColor="text1"/>
          <w:sz w:val="28"/>
          <w:szCs w:val="24"/>
          <w:lang w:val="ru-RU" w:eastAsia="ru-RU"/>
        </w:rPr>
        <w:t>Коммутаторы используются в большинстве современных сетей, так как они обеспечивают более эффективное использование полосы пропускания и снижают количество коллизий по сравнению с концентраторами.</w:t>
      </w:r>
      <w:r w:rsidRPr="002D2A85">
        <w:rPr>
          <w:lang w:val="ru-RU"/>
        </w:rPr>
        <w:t xml:space="preserve"> </w:t>
      </w:r>
      <w:r w:rsidRPr="002D2A85">
        <w:rPr>
          <w:b/>
          <w:color w:val="000000" w:themeColor="text1"/>
          <w:sz w:val="28"/>
          <w:szCs w:val="24"/>
          <w:lang w:val="ru-RU" w:eastAsia="ru-RU"/>
        </w:rPr>
        <w:t>Маршрутизатор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(router) — это устройство, которое соединяет разные сети (например, локальную сеть и интернет) и направляет пакеты данных между ними. Он работает на сетевом уровне модели OSI.</w:t>
      </w:r>
      <w:r w:rsidRPr="002D2A85">
        <w:rPr>
          <w:lang w:val="ru-RU"/>
        </w:rPr>
        <w:t xml:space="preserve"> </w:t>
      </w:r>
      <w:r w:rsidRPr="002D2A85">
        <w:rPr>
          <w:color w:val="000000" w:themeColor="text1"/>
          <w:sz w:val="28"/>
          <w:szCs w:val="24"/>
          <w:lang w:val="ru-RU" w:eastAsia="ru-RU"/>
        </w:rPr>
        <w:t>Маршрутизаторы используются для подключения локальных сетей к интернету, а также для организации связи между различными сетями (например, филиалами компании).</w:t>
      </w:r>
      <w:r w:rsidRPr="002D2A85">
        <w:rPr>
          <w:lang w:val="ru-RU"/>
        </w:rPr>
        <w:t xml:space="preserve"> </w:t>
      </w:r>
      <w:r w:rsidRPr="002D2A85">
        <w:rPr>
          <w:b/>
          <w:color w:val="000000" w:themeColor="text1"/>
          <w:sz w:val="28"/>
          <w:szCs w:val="24"/>
          <w:lang w:val="ru-RU" w:eastAsia="ru-RU"/>
        </w:rPr>
        <w:t>Шлюз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(gateway) — это устройство, которое обеспечивает связь между сетями с различными протоколами. Он может выполнять функции маршрутизатора, но также преобразует данные для обеспечения совместимости.</w:t>
      </w:r>
      <w:r w:rsidRPr="002D2A85">
        <w:rPr>
          <w:lang w:val="ru-RU"/>
        </w:rPr>
        <w:t xml:space="preserve"> </w:t>
      </w:r>
      <w:r w:rsidRPr="002D2A85">
        <w:rPr>
          <w:color w:val="000000" w:themeColor="text1"/>
          <w:sz w:val="28"/>
          <w:szCs w:val="24"/>
          <w:lang w:val="ru-RU" w:eastAsia="ru-RU"/>
        </w:rPr>
        <w:t>Шлюзы используются в случаях, когда необходимо интегрировать системы с различными протоколами или стандартами, например, для подключения VoIP-систем к традиционным телефонным сетям.</w:t>
      </w:r>
    </w:p>
    <w:p w14:paraId="0B2B338D" w14:textId="77777777" w:rsidR="008B7F90" w:rsidRDefault="008B7F90" w:rsidP="008B7F90">
      <w:pPr>
        <w:pStyle w:val="a7"/>
        <w:numPr>
          <w:ilvl w:val="0"/>
          <w:numId w:val="1"/>
        </w:numPr>
        <w:ind w:left="0" w:firstLine="851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2D2A85">
        <w:rPr>
          <w:b/>
          <w:color w:val="000000" w:themeColor="text1"/>
          <w:sz w:val="28"/>
          <w:szCs w:val="24"/>
          <w:lang w:val="ru-RU" w:eastAsia="ru-RU"/>
        </w:rPr>
        <w:t>IP-адрес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(Internet Protocol address) — это уникальный идентификатор, который присваивается каждому устройству, подключенному к сети, использующей протокол IP. Он позволяет устройствам обмениваться данными и находить друг друга в сети. IP-адреса бывают двух типов: IPv4 (например, 192.168.1.1) и IPv6 (например, 2001:0db8:85a3:0000:0000:8a2e:0370:7334).</w:t>
      </w:r>
      <w:r w:rsidRPr="002D2A85">
        <w:rPr>
          <w:lang w:val="ru-RU"/>
        </w:rPr>
        <w:t xml:space="preserve"> </w:t>
      </w:r>
      <w:r w:rsidRPr="002D2A85">
        <w:rPr>
          <w:b/>
          <w:color w:val="000000" w:themeColor="text1"/>
          <w:sz w:val="28"/>
          <w:szCs w:val="24"/>
          <w:lang w:val="ru-RU" w:eastAsia="ru-RU"/>
        </w:rPr>
        <w:t>Сетевая маска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(subnet mask) — это число, которое определяет, какая часть IP-адреса относится к сети, а какая — к устройству (хосту). Она используется для разделения IP-адреса на две части: сетевую и хостовую.</w:t>
      </w:r>
      <w:r w:rsidRPr="002D2A85">
        <w:rPr>
          <w:lang w:val="ru-RU"/>
        </w:rPr>
        <w:t xml:space="preserve"> </w:t>
      </w:r>
      <w:r w:rsidRPr="002D2A85">
        <w:rPr>
          <w:b/>
          <w:color w:val="000000" w:themeColor="text1"/>
          <w:sz w:val="28"/>
          <w:szCs w:val="24"/>
          <w:lang w:val="ru-RU" w:eastAsia="ru-RU"/>
        </w:rPr>
        <w:t>Broadcast-адрес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— это специальный адрес, используемый для отправки данных всем устройствам в одной сети. Пакеты, отправленные на broadcast-адрес, принимаются всеми устройствами в данной подсети.</w:t>
      </w:r>
    </w:p>
    <w:p w14:paraId="136561B2" w14:textId="77777777" w:rsidR="008B7F90" w:rsidRDefault="008B7F90" w:rsidP="008B7F90">
      <w:pPr>
        <w:pStyle w:val="a7"/>
        <w:numPr>
          <w:ilvl w:val="0"/>
          <w:numId w:val="1"/>
        </w:numPr>
        <w:ind w:left="0" w:firstLine="851"/>
        <w:jc w:val="both"/>
        <w:rPr>
          <w:color w:val="000000" w:themeColor="text1"/>
          <w:sz w:val="28"/>
          <w:szCs w:val="24"/>
          <w:lang w:val="ru-RU" w:eastAsia="ru-RU"/>
        </w:rPr>
      </w:pPr>
      <w:r w:rsidRPr="002D2A85">
        <w:rPr>
          <w:b/>
          <w:color w:val="000000" w:themeColor="text1"/>
          <w:sz w:val="28"/>
          <w:szCs w:val="24"/>
          <w:lang w:val="ru-RU" w:eastAsia="ru-RU"/>
        </w:rPr>
        <w:lastRenderedPageBreak/>
        <w:t>Сетевой интерфейс</w:t>
      </w:r>
      <w:r w:rsidRPr="002D2A85">
        <w:rPr>
          <w:color w:val="000000" w:themeColor="text1"/>
          <w:sz w:val="28"/>
          <w:szCs w:val="24"/>
          <w:lang w:val="ru-RU" w:eastAsia="ru-RU"/>
        </w:rPr>
        <w:t xml:space="preserve"> — это точка взаимодействия между устройством и сетью, через которую осуществляется обмен данными. Он может быть реализован как аппаратное или программное средство и отвечает за передачу и прием данных, а также за обработку сетевых протоколов.</w:t>
      </w:r>
      <w:r w:rsidRPr="002D2A85">
        <w:rPr>
          <w:lang w:val="ru-RU"/>
        </w:rPr>
        <w:t xml:space="preserve"> </w:t>
      </w:r>
      <w:r>
        <w:rPr>
          <w:sz w:val="28"/>
          <w:szCs w:val="28"/>
          <w:lang w:val="ru-RU"/>
        </w:rPr>
        <w:t>Примеры</w:t>
      </w:r>
      <w:r w:rsidRPr="00223E7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223E78">
        <w:rPr>
          <w:b/>
          <w:color w:val="000000" w:themeColor="text1"/>
          <w:sz w:val="28"/>
          <w:szCs w:val="24"/>
          <w:lang w:val="ru-RU" w:eastAsia="ru-RU"/>
        </w:rPr>
        <w:t>cетевые карты</w:t>
      </w:r>
      <w:r>
        <w:rPr>
          <w:color w:val="000000" w:themeColor="text1"/>
          <w:sz w:val="28"/>
          <w:szCs w:val="24"/>
          <w:lang w:val="ru-RU" w:eastAsia="ru-RU"/>
        </w:rPr>
        <w:t xml:space="preserve"> (NIC) </w:t>
      </w:r>
      <w:r w:rsidRPr="00223E78">
        <w:rPr>
          <w:color w:val="000000" w:themeColor="text1"/>
          <w:sz w:val="28"/>
          <w:szCs w:val="24"/>
          <w:lang w:val="ru-RU" w:eastAsia="ru-RU"/>
        </w:rPr>
        <w:t xml:space="preserve">– </w:t>
      </w:r>
      <w:r>
        <w:rPr>
          <w:color w:val="000000" w:themeColor="text1"/>
          <w:sz w:val="28"/>
          <w:szCs w:val="24"/>
          <w:lang w:val="ru-RU" w:eastAsia="ru-RU"/>
        </w:rPr>
        <w:t>а</w:t>
      </w:r>
      <w:r w:rsidRPr="002D2A85">
        <w:rPr>
          <w:color w:val="000000" w:themeColor="text1"/>
          <w:sz w:val="28"/>
          <w:szCs w:val="24"/>
          <w:lang w:val="ru-RU" w:eastAsia="ru-RU"/>
        </w:rPr>
        <w:t>ппаратные устройства, которые подключаются к компьютерам и обеспечивают их связь с локальной сетью. Они могут быть как проводными (Etherne</w:t>
      </w:r>
      <w:r>
        <w:rPr>
          <w:color w:val="000000" w:themeColor="text1"/>
          <w:sz w:val="28"/>
          <w:szCs w:val="24"/>
          <w:lang w:val="ru-RU" w:eastAsia="ru-RU"/>
        </w:rPr>
        <w:t>t), так и беспроводными (Wi-Fi)</w:t>
      </w:r>
      <w:r w:rsidRPr="00223E78">
        <w:rPr>
          <w:color w:val="000000" w:themeColor="text1"/>
          <w:sz w:val="28"/>
          <w:szCs w:val="24"/>
          <w:lang w:val="ru-RU" w:eastAsia="ru-RU"/>
        </w:rPr>
        <w:t xml:space="preserve">; </w:t>
      </w:r>
      <w:r w:rsidRPr="00223E78">
        <w:rPr>
          <w:b/>
          <w:color w:val="000000" w:themeColor="text1"/>
          <w:sz w:val="28"/>
          <w:szCs w:val="24"/>
          <w:lang w:val="ru-RU" w:eastAsia="ru-RU"/>
        </w:rPr>
        <w:t xml:space="preserve">программные интерфейсы </w:t>
      </w:r>
      <w:r>
        <w:rPr>
          <w:color w:val="000000" w:themeColor="text1"/>
          <w:sz w:val="28"/>
          <w:szCs w:val="24"/>
          <w:lang w:val="ru-RU" w:eastAsia="ru-RU"/>
        </w:rPr>
        <w:t>– п</w:t>
      </w:r>
      <w:r w:rsidRPr="00223E78">
        <w:rPr>
          <w:color w:val="000000" w:themeColor="text1"/>
          <w:sz w:val="28"/>
          <w:szCs w:val="24"/>
          <w:lang w:val="ru-RU" w:eastAsia="ru-RU"/>
        </w:rPr>
        <w:t>рограммные компоненты, которые обеспечивают связь между программами и сетевыми протоколами. Они могут включать библиотеки и API для работы с сетевыми функциями.</w:t>
      </w:r>
    </w:p>
    <w:p w14:paraId="3361A95B" w14:textId="77777777" w:rsidR="008B7F90" w:rsidRPr="00223E78" w:rsidRDefault="008B7F90" w:rsidP="008B7F90">
      <w:pPr>
        <w:pStyle w:val="a7"/>
        <w:numPr>
          <w:ilvl w:val="0"/>
          <w:numId w:val="1"/>
        </w:numPr>
        <w:ind w:left="0" w:firstLine="851"/>
        <w:jc w:val="both"/>
        <w:rPr>
          <w:color w:val="000000" w:themeColor="text1"/>
          <w:sz w:val="28"/>
          <w:szCs w:val="24"/>
          <w:lang w:val="ru-RU" w:eastAsia="ru-RU"/>
        </w:rPr>
      </w:pPr>
      <w:r>
        <w:rPr>
          <w:color w:val="000000" w:themeColor="text1"/>
          <w:sz w:val="28"/>
          <w:szCs w:val="24"/>
          <w:lang w:val="ru-RU" w:eastAsia="ru-RU"/>
        </w:rPr>
        <w:t>П</w:t>
      </w:r>
      <w:r w:rsidRPr="00223E78">
        <w:rPr>
          <w:color w:val="000000" w:themeColor="text1"/>
          <w:sz w:val="28"/>
          <w:szCs w:val="24"/>
          <w:lang w:val="ru-RU" w:eastAsia="ru-RU"/>
        </w:rPr>
        <w:t>оследовательнос</w:t>
      </w:r>
      <w:r>
        <w:rPr>
          <w:color w:val="000000" w:themeColor="text1"/>
          <w:sz w:val="28"/>
          <w:szCs w:val="24"/>
          <w:lang w:val="ru-RU" w:eastAsia="ru-RU"/>
        </w:rPr>
        <w:t>ть команд для задания на маршрутизаторе имени, ip адреса интерфейса</w:t>
      </w:r>
      <w:r w:rsidRPr="00223E78">
        <w:rPr>
          <w:color w:val="000000" w:themeColor="text1"/>
          <w:sz w:val="28"/>
          <w:szCs w:val="24"/>
          <w:lang w:val="ru-RU" w:eastAsia="ru-RU"/>
        </w:rPr>
        <w:t xml:space="preserve">: </w:t>
      </w:r>
    </w:p>
    <w:p w14:paraId="44AACAAB" w14:textId="77777777" w:rsidR="008B7F90" w:rsidRDefault="008B7F90" w:rsidP="008B7F90">
      <w:pPr>
        <w:pStyle w:val="a7"/>
        <w:ind w:left="851"/>
        <w:jc w:val="both"/>
        <w:rPr>
          <w:color w:val="000000" w:themeColor="text1"/>
          <w:sz w:val="28"/>
          <w:szCs w:val="24"/>
          <w:lang w:val="en-US" w:eastAsia="ru-RU"/>
        </w:rPr>
      </w:pPr>
      <w:r>
        <w:rPr>
          <w:color w:val="000000" w:themeColor="text1"/>
          <w:sz w:val="28"/>
          <w:szCs w:val="24"/>
          <w:lang w:val="en-US" w:eastAsia="ru-RU"/>
        </w:rPr>
        <w:t>Enable</w:t>
      </w:r>
    </w:p>
    <w:p w14:paraId="672DEE51" w14:textId="77777777" w:rsidR="008B7F90" w:rsidRDefault="008B7F90" w:rsidP="008B7F90">
      <w:pPr>
        <w:pStyle w:val="a7"/>
        <w:ind w:left="851"/>
        <w:jc w:val="both"/>
        <w:rPr>
          <w:color w:val="000000" w:themeColor="text1"/>
          <w:sz w:val="28"/>
          <w:szCs w:val="24"/>
          <w:lang w:val="en-US" w:eastAsia="ru-RU"/>
        </w:rPr>
      </w:pPr>
      <w:r>
        <w:rPr>
          <w:color w:val="000000" w:themeColor="text1"/>
          <w:sz w:val="28"/>
          <w:szCs w:val="24"/>
          <w:lang w:val="en-US" w:eastAsia="ru-RU"/>
        </w:rPr>
        <w:t>Configure terminal</w:t>
      </w:r>
    </w:p>
    <w:p w14:paraId="681C7E5A" w14:textId="77777777" w:rsidR="008B7F90" w:rsidRPr="00223E78" w:rsidRDefault="008B7F90" w:rsidP="008B7F90">
      <w:pPr>
        <w:pStyle w:val="a7"/>
        <w:ind w:left="851"/>
        <w:jc w:val="both"/>
        <w:rPr>
          <w:color w:val="000000" w:themeColor="text1"/>
          <w:sz w:val="28"/>
          <w:szCs w:val="24"/>
          <w:lang w:val="en-US" w:eastAsia="ru-RU"/>
        </w:rPr>
      </w:pPr>
      <w:r>
        <w:rPr>
          <w:color w:val="000000" w:themeColor="text1"/>
          <w:sz w:val="28"/>
          <w:szCs w:val="24"/>
          <w:lang w:val="en-US" w:eastAsia="ru-RU"/>
        </w:rPr>
        <w:t xml:space="preserve">Hostname </w:t>
      </w:r>
      <w:r>
        <w:rPr>
          <w:color w:val="000000" w:themeColor="text1"/>
          <w:sz w:val="28"/>
          <w:szCs w:val="24"/>
          <w:lang w:val="ru-RU" w:eastAsia="ru-RU"/>
        </w:rPr>
        <w:t>имя</w:t>
      </w:r>
      <w:r w:rsidRPr="00223E78">
        <w:rPr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>маршрутизатора</w:t>
      </w:r>
    </w:p>
    <w:p w14:paraId="2828363D" w14:textId="77777777" w:rsidR="008B7F90" w:rsidRPr="00223E78" w:rsidRDefault="008B7F90" w:rsidP="008B7F90">
      <w:pPr>
        <w:pStyle w:val="a7"/>
        <w:ind w:left="851"/>
        <w:jc w:val="both"/>
        <w:rPr>
          <w:color w:val="000000" w:themeColor="text1"/>
          <w:sz w:val="28"/>
          <w:szCs w:val="24"/>
          <w:lang w:val="en-US" w:eastAsia="ru-RU"/>
        </w:rPr>
      </w:pPr>
      <w:r>
        <w:rPr>
          <w:color w:val="000000" w:themeColor="text1"/>
          <w:sz w:val="28"/>
          <w:szCs w:val="24"/>
          <w:lang w:val="en-US" w:eastAsia="ru-RU"/>
        </w:rPr>
        <w:t xml:space="preserve">Interface </w:t>
      </w:r>
      <w:r>
        <w:rPr>
          <w:color w:val="000000" w:themeColor="text1"/>
          <w:sz w:val="28"/>
          <w:szCs w:val="24"/>
          <w:lang w:val="ru-RU" w:eastAsia="ru-RU"/>
        </w:rPr>
        <w:t>имя</w:t>
      </w:r>
      <w:r w:rsidRPr="00223E78">
        <w:rPr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>интерфейса</w:t>
      </w:r>
    </w:p>
    <w:p w14:paraId="29B57916" w14:textId="77777777" w:rsidR="008B7F90" w:rsidRPr="0092602E" w:rsidRDefault="008B7F90" w:rsidP="008B7F90">
      <w:pPr>
        <w:pStyle w:val="a7"/>
        <w:ind w:left="851"/>
        <w:jc w:val="both"/>
        <w:rPr>
          <w:color w:val="000000" w:themeColor="text1"/>
          <w:sz w:val="28"/>
          <w:szCs w:val="24"/>
          <w:lang w:val="en-US" w:eastAsia="ru-RU"/>
        </w:rPr>
      </w:pPr>
      <w:r>
        <w:rPr>
          <w:color w:val="000000" w:themeColor="text1"/>
          <w:sz w:val="28"/>
          <w:szCs w:val="24"/>
          <w:lang w:val="en-US" w:eastAsia="ru-RU"/>
        </w:rPr>
        <w:t>Ip</w:t>
      </w:r>
      <w:r w:rsidRPr="0092602E">
        <w:rPr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color w:val="000000" w:themeColor="text1"/>
          <w:sz w:val="28"/>
          <w:szCs w:val="24"/>
          <w:lang w:val="en-US" w:eastAsia="ru-RU"/>
        </w:rPr>
        <w:t>address</w:t>
      </w:r>
      <w:r w:rsidRPr="0092602E">
        <w:rPr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color w:val="000000" w:themeColor="text1"/>
          <w:sz w:val="28"/>
          <w:szCs w:val="24"/>
          <w:lang w:val="en-US" w:eastAsia="ru-RU"/>
        </w:rPr>
        <w:t>ip</w:t>
      </w:r>
      <w:r w:rsidRPr="0092602E">
        <w:rPr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>адрес</w:t>
      </w:r>
      <w:r w:rsidRPr="0092602E">
        <w:rPr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>маска</w:t>
      </w:r>
      <w:r w:rsidRPr="0092602E">
        <w:rPr>
          <w:color w:val="000000" w:themeColor="text1"/>
          <w:sz w:val="28"/>
          <w:szCs w:val="24"/>
          <w:lang w:val="en-US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>сети</w:t>
      </w:r>
    </w:p>
    <w:p w14:paraId="31F2F9F0" w14:textId="77777777" w:rsidR="008B7F90" w:rsidRPr="00223E78" w:rsidRDefault="008B7F90" w:rsidP="008B7F90">
      <w:pPr>
        <w:pStyle w:val="a7"/>
        <w:ind w:left="851"/>
        <w:jc w:val="both"/>
        <w:rPr>
          <w:color w:val="000000" w:themeColor="text1"/>
          <w:sz w:val="28"/>
          <w:szCs w:val="24"/>
          <w:lang w:val="en-US" w:eastAsia="ru-RU"/>
        </w:rPr>
      </w:pPr>
      <w:r>
        <w:rPr>
          <w:color w:val="000000" w:themeColor="text1"/>
          <w:sz w:val="28"/>
          <w:szCs w:val="24"/>
          <w:lang w:val="en-US" w:eastAsia="ru-RU"/>
        </w:rPr>
        <w:t>No shutdown exit</w:t>
      </w:r>
    </w:p>
    <w:p w14:paraId="516B47D3" w14:textId="77777777" w:rsidR="008B7F90" w:rsidRDefault="008B7F90" w:rsidP="008B7F90">
      <w:pPr>
        <w:pStyle w:val="a7"/>
        <w:numPr>
          <w:ilvl w:val="0"/>
          <w:numId w:val="1"/>
        </w:numPr>
        <w:ind w:left="0" w:firstLine="851"/>
        <w:jc w:val="both"/>
        <w:rPr>
          <w:color w:val="000000" w:themeColor="text1"/>
          <w:sz w:val="28"/>
          <w:szCs w:val="24"/>
          <w:lang w:val="ru-RU" w:eastAsia="ru-RU"/>
        </w:rPr>
      </w:pPr>
      <w:r>
        <w:rPr>
          <w:color w:val="000000" w:themeColor="text1"/>
          <w:sz w:val="28"/>
          <w:szCs w:val="24"/>
          <w:lang w:val="ru-RU" w:eastAsia="ru-RU"/>
        </w:rPr>
        <w:t xml:space="preserve">Для проверки доступности узла сети можно в терминале ввести команду </w:t>
      </w:r>
      <w:r>
        <w:rPr>
          <w:color w:val="000000" w:themeColor="text1"/>
          <w:sz w:val="28"/>
          <w:szCs w:val="24"/>
          <w:lang w:val="en-US" w:eastAsia="ru-RU"/>
        </w:rPr>
        <w:t>ping</w:t>
      </w:r>
      <w:r w:rsidRPr="00223E78">
        <w:rPr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en-US" w:eastAsia="ru-RU"/>
        </w:rPr>
        <w:t>ip</w:t>
      </w:r>
      <w:r w:rsidRPr="00223E78">
        <w:rPr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>адрес узла.</w:t>
      </w:r>
    </w:p>
    <w:p w14:paraId="08846610" w14:textId="77777777" w:rsidR="0004617B" w:rsidRPr="008B7F90" w:rsidRDefault="0004617B">
      <w:pPr>
        <w:rPr>
          <w:lang w:val="ru-RU"/>
        </w:rPr>
      </w:pPr>
    </w:p>
    <w:sectPr w:rsidR="0004617B" w:rsidRPr="008B7F90" w:rsidSect="00071AD7">
      <w:footerReference w:type="default" r:id="rId11"/>
      <w:footerReference w:type="first" r:id="rId12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F0B5C" w14:textId="77777777" w:rsidR="00661255" w:rsidRDefault="00661255">
      <w:r>
        <w:separator/>
      </w:r>
    </w:p>
  </w:endnote>
  <w:endnote w:type="continuationSeparator" w:id="0">
    <w:p w14:paraId="4E8698DF" w14:textId="77777777" w:rsidR="00661255" w:rsidRDefault="0066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143BD982" w14:textId="7023913D" w:rsidR="00D921DA" w:rsidRDefault="008B7F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7D6" w:rsidRPr="001E47D6">
          <w:rPr>
            <w:noProof/>
            <w:lang w:val="ru-RU"/>
          </w:rPr>
          <w:t>4</w:t>
        </w:r>
        <w:r>
          <w:fldChar w:fldCharType="end"/>
        </w:r>
      </w:p>
    </w:sdtContent>
  </w:sdt>
  <w:p w14:paraId="571400DB" w14:textId="77777777" w:rsidR="00D921DA" w:rsidRDefault="006612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FA15B" w14:textId="77777777" w:rsidR="0046362F" w:rsidRPr="007E0CC9" w:rsidRDefault="008B7F90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62CED" w14:textId="77777777" w:rsidR="00661255" w:rsidRDefault="00661255">
      <w:r>
        <w:separator/>
      </w:r>
    </w:p>
  </w:footnote>
  <w:footnote w:type="continuationSeparator" w:id="0">
    <w:p w14:paraId="712E2D8C" w14:textId="77777777" w:rsidR="00661255" w:rsidRDefault="00661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C7A04"/>
    <w:multiLevelType w:val="hybridMultilevel"/>
    <w:tmpl w:val="5E30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90"/>
    <w:rsid w:val="0004617B"/>
    <w:rsid w:val="001E47D6"/>
    <w:rsid w:val="00661255"/>
    <w:rsid w:val="0068093D"/>
    <w:rsid w:val="008B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3E16"/>
  <w15:chartTrackingRefBased/>
  <w15:docId w15:val="{600905EF-078A-42DE-92EE-25A0A74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kern w:val="36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F90"/>
    <w:pPr>
      <w:jc w:val="left"/>
    </w:pPr>
    <w:rPr>
      <w:rFonts w:eastAsia="Times New Roman"/>
      <w:bCs w:val="0"/>
      <w:kern w:val="0"/>
      <w:sz w:val="20"/>
      <w:szCs w:val="20"/>
      <w:lang w:val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8B7F90"/>
    <w:pPr>
      <w:keepNext/>
      <w:ind w:firstLine="851"/>
      <w:outlineLvl w:val="1"/>
    </w:pPr>
    <w:rPr>
      <w:b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7F90"/>
    <w:rPr>
      <w:rFonts w:eastAsia="Times New Roman"/>
      <w:b/>
      <w:bCs w:val="0"/>
      <w:kern w:val="0"/>
    </w:rPr>
  </w:style>
  <w:style w:type="paragraph" w:styleId="a3">
    <w:name w:val="Plain Text"/>
    <w:basedOn w:val="a"/>
    <w:link w:val="a4"/>
    <w:unhideWhenUsed/>
    <w:rsid w:val="008B7F90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8B7F90"/>
    <w:rPr>
      <w:rFonts w:ascii="Courier New" w:eastAsia="Times New Roman" w:hAnsi="Courier New"/>
      <w:bCs w:val="0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B7F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F90"/>
    <w:rPr>
      <w:rFonts w:eastAsia="Times New Roman"/>
      <w:bCs w:val="0"/>
      <w:kern w:val="0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8B7F90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8B7F90"/>
    <w:rPr>
      <w:rFonts w:eastAsia="Times New Roman"/>
      <w:bCs w:val="0"/>
      <w:kern w:val="0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8B7F90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8B7F90"/>
    <w:rPr>
      <w:rFonts w:eastAsia="Times New Roman"/>
      <w:b/>
      <w:kern w:val="0"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8B7F90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8B7F90"/>
    <w:rPr>
      <w:rFonts w:eastAsia="Times New Roman"/>
      <w:bCs w:val="0"/>
      <w:kern w:val="0"/>
      <w:sz w:val="24"/>
      <w:szCs w:val="24"/>
    </w:rPr>
  </w:style>
  <w:style w:type="table" w:styleId="ad">
    <w:name w:val="Table Grid"/>
    <w:basedOn w:val="a1"/>
    <w:autoRedefine/>
    <w:uiPriority w:val="59"/>
    <w:qFormat/>
    <w:rsid w:val="008B7F90"/>
    <w:pPr>
      <w:jc w:val="left"/>
    </w:pPr>
    <w:rPr>
      <w:rFonts w:asciiTheme="minorHAnsi" w:hAnsiTheme="minorHAnsi" w:cstheme="minorBidi"/>
      <w:bCs w:val="0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mikele.mauser@gmail.com</dc:creator>
  <cp:keywords/>
  <dc:description/>
  <cp:lastModifiedBy>admin</cp:lastModifiedBy>
  <cp:revision>2</cp:revision>
  <dcterms:created xsi:type="dcterms:W3CDTF">2025-03-19T09:03:00Z</dcterms:created>
  <dcterms:modified xsi:type="dcterms:W3CDTF">2025-03-19T09:03:00Z</dcterms:modified>
</cp:coreProperties>
</file>