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-1094553213"/>
        <w:docPartObj>
          <w:docPartGallery w:val="AutoText"/>
        </w:docPartObj>
      </w:sdtPr>
      <w:sdtEndPr>
        <w:rPr>
          <w:rFonts w:eastAsia="Calibri"/>
          <w:lang w:val="ru-RU"/>
        </w:rPr>
      </w:sdtEndPr>
      <w:sdtContent>
        <w:p w:rsidR="00AB79B9" w:rsidRDefault="00AB79B9">
          <w:pPr>
            <w:rPr>
              <w:sz w:val="28"/>
              <w:szCs w:val="28"/>
            </w:rPr>
          </w:pPr>
        </w:p>
        <w:p w:rsidR="00AB79B9" w:rsidRDefault="00A62FAD">
          <w:pPr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AB79B9" w:rsidRDefault="00A62FAD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Учреждение образования «Полоцкий государственный университет имени Ефросинии Полоцкой»</w:t>
          </w: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62FAD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Факультет информационных технологий</w:t>
          </w:r>
        </w:p>
        <w:p w:rsidR="00AB79B9" w:rsidRDefault="00A62FAD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Кафедра технологий программирования</w:t>
          </w:r>
        </w:p>
        <w:p w:rsidR="00AB79B9" w:rsidRDefault="00AB79B9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AB79B9" w:rsidRDefault="00A62FAD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>Лабораторная работа № 7</w:t>
          </w:r>
        </w:p>
        <w:p w:rsidR="00AB79B9" w:rsidRDefault="00A62FAD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 xml:space="preserve">«Удалённый доступ </w:t>
          </w:r>
          <w:r>
            <w:rPr>
              <w:rFonts w:eastAsia="Calibri"/>
              <w:b/>
              <w:sz w:val="28"/>
              <w:szCs w:val="28"/>
              <w:lang w:val="ru-RU"/>
            </w:rPr>
            <w:t>через VPN»</w:t>
          </w: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62FAD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Выполнил: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студент группы 23-ИТ-1</w:t>
          </w:r>
        </w:p>
        <w:p w:rsidR="00AB79B9" w:rsidRDefault="00E45DA1">
          <w:pPr>
            <w:wordWrap w:val="0"/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Страпко</w:t>
          </w:r>
          <w:r w:rsidR="00A62FAD">
            <w:rPr>
              <w:rFonts w:eastAsia="Calibri"/>
              <w:sz w:val="28"/>
              <w:szCs w:val="28"/>
              <w:lang w:val="ru-RU"/>
            </w:rPr>
            <w:t xml:space="preserve"> </w:t>
          </w:r>
          <w:r>
            <w:rPr>
              <w:rFonts w:eastAsia="Calibri"/>
              <w:sz w:val="28"/>
              <w:szCs w:val="28"/>
              <w:lang w:val="ru-RU"/>
            </w:rPr>
            <w:t>В.Ю</w:t>
          </w:r>
          <w:bookmarkStart w:id="0" w:name="_GoBack"/>
          <w:bookmarkEnd w:id="0"/>
          <w:r w:rsidR="00A62FAD">
            <w:rPr>
              <w:rFonts w:eastAsia="Calibri"/>
              <w:sz w:val="28"/>
              <w:szCs w:val="28"/>
              <w:lang w:val="ru-RU"/>
            </w:rPr>
            <w:t>.</w:t>
          </w:r>
        </w:p>
        <w:p w:rsidR="00AB79B9" w:rsidRDefault="00A62FAD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Проверил: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   ассистент кафедры ТП</w:t>
          </w:r>
        </w:p>
        <w:p w:rsidR="00AB79B9" w:rsidRDefault="00A62FAD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Сыцевич</w:t>
          </w:r>
          <w:r>
            <w:rPr>
              <w:rFonts w:eastAsia="Calibri"/>
              <w:sz w:val="28"/>
              <w:szCs w:val="28"/>
              <w:lang w:val="ru-RU"/>
            </w:rPr>
            <w:t xml:space="preserve"> Д.Н.</w:t>
          </w:r>
          <w:r>
            <w:rPr>
              <w:rFonts w:eastAsia="Calibri"/>
              <w:sz w:val="28"/>
              <w:szCs w:val="28"/>
              <w:lang w:val="ru-RU"/>
            </w:rPr>
            <w:t>.</w:t>
          </w:r>
        </w:p>
        <w:p w:rsidR="00AB79B9" w:rsidRDefault="00AB79B9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B79B9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9B9" w:rsidRDefault="00A62FAD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</w:sdtContent>
    </w:sdt>
    <w:p w:rsidR="00AB79B9" w:rsidRDefault="00AB79B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AB79B9" w:rsidRDefault="00A62FAD">
      <w:pPr>
        <w:ind w:firstLine="851"/>
        <w:jc w:val="both"/>
        <w:rPr>
          <w:iCs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Цель работы:</w:t>
      </w:r>
      <w:r>
        <w:rPr>
          <w:i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 xml:space="preserve">изучение удаленного </w:t>
      </w:r>
      <w:r>
        <w:rPr>
          <w:iCs/>
          <w:sz w:val="28"/>
          <w:szCs w:val="28"/>
          <w:lang w:val="ru-RU"/>
        </w:rPr>
        <w:t>доступа через VPN. Получение практических навыков в настройке сервера и клиента VPN.</w:t>
      </w:r>
    </w:p>
    <w:p w:rsidR="00AB79B9" w:rsidRDefault="00AB79B9">
      <w:pPr>
        <w:pStyle w:val="a4"/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:rsidR="00AB79B9" w:rsidRDefault="00AB79B9">
      <w:pPr>
        <w:pStyle w:val="a4"/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:rsidR="00AB79B9" w:rsidRDefault="00A62FAD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ПРАКТИЧЕСКАЯ ЧАСТЬ</w:t>
      </w:r>
    </w:p>
    <w:p w:rsidR="00AB79B9" w:rsidRDefault="00AB79B9">
      <w:pPr>
        <w:pStyle w:val="a4"/>
        <w:jc w:val="both"/>
        <w:rPr>
          <w:rFonts w:ascii="Times New Roman" w:hAnsi="Times New Roman"/>
          <w:iCs/>
          <w:sz w:val="28"/>
          <w:szCs w:val="28"/>
        </w:rPr>
      </w:pPr>
    </w:p>
    <w:p w:rsidR="00AB79B9" w:rsidRDefault="00AB79B9">
      <w:pPr>
        <w:pStyle w:val="a4"/>
        <w:jc w:val="both"/>
        <w:rPr>
          <w:rFonts w:ascii="Times New Roman" w:hAnsi="Times New Roman"/>
          <w:iCs/>
          <w:sz w:val="28"/>
          <w:szCs w:val="28"/>
        </w:rPr>
      </w:pPr>
    </w:p>
    <w:p w:rsidR="00AB79B9" w:rsidRDefault="00A62FAD">
      <w:pPr>
        <w:ind w:firstLine="8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Задание: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в рамках задания требуется настроить сервер с ОС Windows в качестве VPN-сервера. Проверить правильность функционирования путем настройки на</w:t>
      </w:r>
      <w:r>
        <w:rPr>
          <w:sz w:val="28"/>
          <w:szCs w:val="28"/>
          <w:lang w:val="ru-RU"/>
        </w:rPr>
        <w:t xml:space="preserve"> клиенте службы VPN и открытия доступа к папке. По результатам работы составить отчет.</w:t>
      </w:r>
    </w:p>
    <w:p w:rsidR="00AB79B9" w:rsidRDefault="00A62FAD">
      <w:pPr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Для начала установим роль и компонент «Удаленный доступ».</w:t>
      </w:r>
    </w:p>
    <w:p w:rsidR="00AB79B9" w:rsidRDefault="00A62FAD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Настроим и включим маршрутизацию и удаленный доступ. Результат выполнения представлен на рисунке 1.</w:t>
      </w:r>
    </w:p>
    <w:p w:rsidR="00AB79B9" w:rsidRDefault="00A62FAD">
      <w:pPr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color w:val="212529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23622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9" w:rsidRDefault="00A62FAD">
      <w:pPr>
        <w:tabs>
          <w:tab w:val="left" w:pos="4350"/>
        </w:tabs>
        <w:spacing w:after="120"/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Рисунок 1</w:t>
      </w:r>
      <w:r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212529"/>
          <w:sz w:val="28"/>
          <w:szCs w:val="28"/>
          <w:shd w:val="clear" w:color="auto" w:fill="FFFFFF"/>
          <w:lang w:val="ru-RU"/>
        </w:rPr>
        <w:softHyphen/>
        <w:t>– Настройка и включение маршрутизации и удаленного доступа</w:t>
      </w:r>
    </w:p>
    <w:p w:rsidR="00AB79B9" w:rsidRDefault="00A62FAD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Далее создадим пользователя для подключения. Результат представлен на рисунке 2.</w:t>
      </w:r>
    </w:p>
    <w:p w:rsidR="00AB79B9" w:rsidRDefault="00A62FAD">
      <w:pPr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color w:val="212529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6191885" cy="12566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9" w:rsidRDefault="00A62FAD">
      <w:pPr>
        <w:spacing w:after="120"/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Рисунок 2 – Пользователь для подключения через </w:t>
      </w:r>
      <w:r>
        <w:rPr>
          <w:color w:val="212529"/>
          <w:sz w:val="28"/>
          <w:szCs w:val="28"/>
          <w:shd w:val="clear" w:color="auto" w:fill="FFFFFF"/>
          <w:lang w:val="en-US"/>
        </w:rPr>
        <w:t>VPN</w:t>
      </w:r>
    </w:p>
    <w:p w:rsidR="00AB79B9" w:rsidRDefault="00A62FAD">
      <w:pPr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Создадим папку для общего доступа. Результат выполнения предс</w:t>
      </w:r>
      <w:r>
        <w:rPr>
          <w:color w:val="212529"/>
          <w:sz w:val="28"/>
          <w:szCs w:val="28"/>
          <w:shd w:val="clear" w:color="auto" w:fill="FFFFFF"/>
          <w:lang w:val="ru-RU"/>
        </w:rPr>
        <w:t>тавлен на рисунке 3.</w:t>
      </w:r>
    </w:p>
    <w:p w:rsidR="00AB79B9" w:rsidRDefault="00A62FAD">
      <w:pPr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color w:val="212529"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6194425" cy="1706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rcRect l="-41" t="30622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9" w:rsidRDefault="00A62FAD">
      <w:pPr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Рисунок 3 – Папка для общего доступа</w:t>
      </w:r>
    </w:p>
    <w:p w:rsidR="00AB79B9" w:rsidRDefault="00A62FA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:rsidR="00AB79B9" w:rsidRDefault="00A62FAD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ВЫВОДЫ</w:t>
      </w:r>
    </w:p>
    <w:p w:rsidR="00AB79B9" w:rsidRDefault="00AB79B9">
      <w:pPr>
        <w:pStyle w:val="a4"/>
        <w:rPr>
          <w:rFonts w:ascii="Times New Roman" w:hAnsi="Times New Roman"/>
          <w:bCs/>
          <w:iCs/>
          <w:sz w:val="28"/>
          <w:szCs w:val="28"/>
        </w:rPr>
      </w:pPr>
    </w:p>
    <w:p w:rsidR="00AB79B9" w:rsidRDefault="00AB79B9">
      <w:pPr>
        <w:pStyle w:val="a4"/>
        <w:rPr>
          <w:rFonts w:ascii="Times New Roman" w:hAnsi="Times New Roman"/>
          <w:bCs/>
          <w:iCs/>
          <w:sz w:val="28"/>
          <w:szCs w:val="28"/>
        </w:rPr>
      </w:pPr>
    </w:p>
    <w:p w:rsidR="00AB79B9" w:rsidRDefault="00A62FAD">
      <w:pPr>
        <w:ind w:firstLine="851"/>
        <w:jc w:val="both"/>
        <w:rPr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В ходе выполнения данной лабораторной работы я 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изучил удаленный доступ через </w:t>
      </w:r>
      <w:r>
        <w:rPr>
          <w:color w:val="000000"/>
          <w:sz w:val="28"/>
          <w:szCs w:val="28"/>
          <w:shd w:val="clear" w:color="auto" w:fill="FFFFFF"/>
          <w:lang w:val="en-US"/>
        </w:rPr>
        <w:t>VPN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. Получил практические навыки в настройке сервера и клиента </w:t>
      </w:r>
      <w:r>
        <w:rPr>
          <w:color w:val="000000"/>
          <w:sz w:val="28"/>
          <w:szCs w:val="28"/>
          <w:shd w:val="clear" w:color="auto" w:fill="FFFFFF"/>
          <w:lang w:val="en-US"/>
        </w:rPr>
        <w:t>VPN</w:t>
      </w:r>
      <w:r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sectPr w:rsidR="00AB79B9">
      <w:footerReference w:type="default" r:id="rId11"/>
      <w:footerReference w:type="first" r:id="rId12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FAD" w:rsidRDefault="00A62FAD">
      <w:r>
        <w:separator/>
      </w:r>
    </w:p>
  </w:endnote>
  <w:endnote w:type="continuationSeparator" w:id="0">
    <w:p w:rsidR="00A62FAD" w:rsidRDefault="00A6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AutoText"/>
      </w:docPartObj>
    </w:sdtPr>
    <w:sdtEndPr/>
    <w:sdtContent>
      <w:p w:rsidR="00AB79B9" w:rsidRDefault="00A62F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DA1" w:rsidRPr="00E45DA1">
          <w:rPr>
            <w:noProof/>
            <w:lang w:val="ru-RU"/>
          </w:rPr>
          <w:t>1</w:t>
        </w:r>
        <w:r>
          <w:fldChar w:fldCharType="end"/>
        </w:r>
      </w:p>
    </w:sdtContent>
  </w:sdt>
  <w:p w:rsidR="00AB79B9" w:rsidRDefault="00AB79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9B9" w:rsidRDefault="00A62FAD">
    <w:pPr>
      <w:pStyle w:val="a6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Полоцк,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FAD" w:rsidRDefault="00A62FAD">
      <w:r>
        <w:separator/>
      </w:r>
    </w:p>
  </w:footnote>
  <w:footnote w:type="continuationSeparator" w:id="0">
    <w:p w:rsidR="00A62FAD" w:rsidRDefault="00A62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A06"/>
    <w:multiLevelType w:val="multilevel"/>
    <w:tmpl w:val="09180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5C"/>
    <w:rsid w:val="000006A0"/>
    <w:rsid w:val="00040CAE"/>
    <w:rsid w:val="00107A23"/>
    <w:rsid w:val="00114E18"/>
    <w:rsid w:val="00134DF3"/>
    <w:rsid w:val="00192404"/>
    <w:rsid w:val="001C6D7B"/>
    <w:rsid w:val="001D4309"/>
    <w:rsid w:val="00216B04"/>
    <w:rsid w:val="002702B4"/>
    <w:rsid w:val="00285F45"/>
    <w:rsid w:val="0029294C"/>
    <w:rsid w:val="002A6863"/>
    <w:rsid w:val="002B422E"/>
    <w:rsid w:val="002F5062"/>
    <w:rsid w:val="00303842"/>
    <w:rsid w:val="00312819"/>
    <w:rsid w:val="00325632"/>
    <w:rsid w:val="00333102"/>
    <w:rsid w:val="00352C4E"/>
    <w:rsid w:val="003B7354"/>
    <w:rsid w:val="003F3C62"/>
    <w:rsid w:val="004011A5"/>
    <w:rsid w:val="004453F2"/>
    <w:rsid w:val="004E0DA2"/>
    <w:rsid w:val="00504E88"/>
    <w:rsid w:val="005C348A"/>
    <w:rsid w:val="00614B03"/>
    <w:rsid w:val="00691140"/>
    <w:rsid w:val="007A4355"/>
    <w:rsid w:val="007F20C7"/>
    <w:rsid w:val="00857DD3"/>
    <w:rsid w:val="00871251"/>
    <w:rsid w:val="008B525C"/>
    <w:rsid w:val="008D0CA2"/>
    <w:rsid w:val="00990AD7"/>
    <w:rsid w:val="009B68A8"/>
    <w:rsid w:val="009D5CC1"/>
    <w:rsid w:val="00A370D9"/>
    <w:rsid w:val="00A43424"/>
    <w:rsid w:val="00A62FAD"/>
    <w:rsid w:val="00A84F61"/>
    <w:rsid w:val="00AB79B9"/>
    <w:rsid w:val="00B16610"/>
    <w:rsid w:val="00B753C7"/>
    <w:rsid w:val="00BB6A39"/>
    <w:rsid w:val="00BE0DFD"/>
    <w:rsid w:val="00C51271"/>
    <w:rsid w:val="00C81997"/>
    <w:rsid w:val="00CA210A"/>
    <w:rsid w:val="00D27A0C"/>
    <w:rsid w:val="00D67BAF"/>
    <w:rsid w:val="00DC733C"/>
    <w:rsid w:val="00DF315D"/>
    <w:rsid w:val="00E375A8"/>
    <w:rsid w:val="00E45DA1"/>
    <w:rsid w:val="00E60B22"/>
    <w:rsid w:val="00EB5027"/>
    <w:rsid w:val="00F10FE0"/>
    <w:rsid w:val="00F341E9"/>
    <w:rsid w:val="00F400EF"/>
    <w:rsid w:val="00F77B7B"/>
    <w:rsid w:val="00FA7E3D"/>
    <w:rsid w:val="00FF5FE4"/>
    <w:rsid w:val="0B70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B638"/>
  <w15:docId w15:val="{BBAABFF4-FC20-4992-9731-CB4D7606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Plain Text"/>
    <w:basedOn w:val="a"/>
    <w:link w:val="a5"/>
    <w:unhideWhenUsed/>
    <w:qFormat/>
    <w:rPr>
      <w:rFonts w:ascii="Courier New" w:hAnsi="Courier New"/>
      <w:lang w:val="ru-RU" w:eastAsia="ru-RU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a5">
    <w:name w:val="Текст Знак"/>
    <w:basedOn w:val="a0"/>
    <w:link w:val="a4"/>
    <w:qFormat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qFormat/>
    <w:locked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012E-8E2C-4F72-A939-62294FF4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 Charniauski</dc:creator>
  <cp:lastModifiedBy>admin</cp:lastModifiedBy>
  <cp:revision>10</cp:revision>
  <dcterms:created xsi:type="dcterms:W3CDTF">2025-04-05T15:44:00Z</dcterms:created>
  <dcterms:modified xsi:type="dcterms:W3CDTF">2025-05-04T12:01:00Z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0DEC079259FB43058AD7C6E836956389_13</vt:lpwstr>
  </property>
</Properties>
</file>