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2E88" w14:textId="1297A817" w:rsidR="00D0022C" w:rsidRDefault="004069F2" w:rsidP="004069F2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069F2">
        <w:rPr>
          <w:rFonts w:ascii="Times New Roman" w:hAnsi="Times New Roman" w:cs="Times New Roman"/>
          <w:sz w:val="28"/>
          <w:szCs w:val="28"/>
        </w:rPr>
        <w:t>Модель и нотация бизнес-процессов (BPMN)</w:t>
      </w:r>
      <w:r w:rsidRPr="004069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069F2">
        <w:rPr>
          <w:rFonts w:ascii="Times New Roman" w:hAnsi="Times New Roman" w:cs="Times New Roman"/>
          <w:sz w:val="28"/>
          <w:szCs w:val="28"/>
        </w:rPr>
        <w:t>-</w:t>
      </w:r>
      <w:r w:rsidRPr="004069F2">
        <w:rPr>
          <w:rFonts w:ascii="Times New Roman" w:hAnsi="Times New Roman" w:cs="Times New Roman"/>
          <w:sz w:val="28"/>
          <w:szCs w:val="28"/>
        </w:rPr>
        <w:t xml:space="preserve"> </w:t>
      </w:r>
      <w:r w:rsidRPr="004069F2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069F2">
        <w:rPr>
          <w:rFonts w:ascii="Times New Roman" w:hAnsi="Times New Roman" w:cs="Times New Roman"/>
          <w:sz w:val="28"/>
          <w:szCs w:val="28"/>
        </w:rPr>
        <w:t xml:space="preserve"> стандарт моделирования бизнес-процессов, который предоставляет графическую нотацию для указания бизнес-процессов в диаграмме бизнес-процессов (BPD), основанный на методе блок-схем, очень похожем на диаграммы действий из Unified </w:t>
      </w:r>
      <w:proofErr w:type="spellStart"/>
      <w:r w:rsidRPr="004069F2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4069F2">
        <w:rPr>
          <w:rFonts w:ascii="Times New Roman" w:hAnsi="Times New Roman" w:cs="Times New Roman"/>
          <w:sz w:val="28"/>
          <w:szCs w:val="28"/>
        </w:rPr>
        <w:t xml:space="preserve"> Language (UML). Целью BPMN является поддержка управления бизнес-процессами как для технических пользователей, так и для бизнес-пользователей, предоставляя нотацию, которая интуитивно.</w:t>
      </w:r>
    </w:p>
    <w:p w14:paraId="4F791BAE" w14:textId="1050F82A" w:rsidR="004069F2" w:rsidRPr="004069F2" w:rsidRDefault="004069F2" w:rsidP="004069F2">
      <w:pPr>
        <w:ind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Диаграмма прецедентов или диаграмма вариантов использования (</w:t>
      </w:r>
      <w:hyperlink r:id="rId4" w:tooltip="Английский язык" w:history="1">
        <w:r w:rsidRPr="004069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4069F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4069F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69F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case</w:t>
      </w:r>
      <w:proofErr w:type="spellEnd"/>
      <w:r w:rsidRPr="004069F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069F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diagram</w:t>
      </w:r>
      <w:proofErr w:type="spellEnd"/>
      <w:r w:rsidRPr="004069F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)</w:t>
      </w:r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 </w:t>
      </w:r>
      <w:hyperlink r:id="rId5" w:tooltip="UML" w:history="1">
        <w:r w:rsidRPr="004069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UML</w:t>
        </w:r>
      </w:hyperlink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диаграмма, отражающая отношения между </w:t>
      </w:r>
      <w:proofErr w:type="spellStart"/>
      <w:r w:rsidRPr="004069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069F2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"https://ru.wikipedia.org/wiki/%D0%90%D0%BA%D1%82%D0%BE%D1%80_(UML)" \o "Актор (UML)" </w:instrText>
      </w:r>
      <w:r w:rsidRPr="004069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069F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акторами</w:t>
      </w:r>
      <w:proofErr w:type="spellEnd"/>
      <w:r w:rsidRPr="004069F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6" w:tooltip="Прецедент (UML)" w:history="1">
        <w:r w:rsidRPr="004069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прецедентами</w:t>
        </w:r>
      </w:hyperlink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являющаяся составной частью </w:t>
      </w:r>
      <w:r w:rsidRPr="004069F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модели прецедентов</w:t>
      </w:r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позволяющей описать систему на концептуальном уровне.</w:t>
      </w:r>
    </w:p>
    <w:p w14:paraId="01CAD73C" w14:textId="0D4D19CF" w:rsidR="004069F2" w:rsidRDefault="004069F2" w:rsidP="004069F2">
      <w:pPr>
        <w:ind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Основное назначение диаграммы </w:t>
      </w:r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описание функциональности и поведения,</w:t>
      </w:r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позволяющее </w:t>
      </w:r>
      <w:hyperlink r:id="rId7" w:tooltip="Заказчик" w:history="1">
        <w:r w:rsidRPr="004069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заказчику</w:t>
        </w:r>
      </w:hyperlink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8" w:tooltip="Конечный пользователь" w:history="1">
        <w:r w:rsidRPr="004069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конечному</w:t>
        </w:r>
        <w:r w:rsidRPr="004069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r w:rsidRPr="004069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пользователю</w:t>
        </w:r>
      </w:hyperlink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9" w:tooltip="Программист" w:history="1">
        <w:r w:rsidRPr="004069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разработчику</w:t>
        </w:r>
      </w:hyperlink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совместно обсуждать проектируемую или существующую </w:t>
      </w:r>
      <w:hyperlink r:id="rId10" w:tooltip="Программа (компьютер)" w:history="1">
        <w:r w:rsidRPr="004069F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систему</w:t>
        </w:r>
      </w:hyperlink>
      <w:r w:rsidRPr="004069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F03AFCD" w14:textId="79AA2B31" w:rsidR="004069F2" w:rsidRPr="004069F2" w:rsidRDefault="004069F2" w:rsidP="004069F2">
      <w:pPr>
        <w:pStyle w:val="a4"/>
        <w:shd w:val="clear" w:color="auto" w:fill="FFFFFF"/>
        <w:spacing w:before="120" w:beforeAutospacing="0" w:after="120" w:afterAutospacing="0"/>
        <w:ind w:firstLine="425"/>
        <w:jc w:val="both"/>
        <w:rPr>
          <w:color w:val="000000" w:themeColor="text1"/>
          <w:sz w:val="28"/>
          <w:szCs w:val="28"/>
        </w:rPr>
      </w:pPr>
      <w:proofErr w:type="spellStart"/>
      <w:r w:rsidRPr="004069F2">
        <w:rPr>
          <w:color w:val="000000" w:themeColor="text1"/>
          <w:sz w:val="28"/>
          <w:szCs w:val="28"/>
        </w:rPr>
        <w:t>Integration</w:t>
      </w:r>
      <w:proofErr w:type="spellEnd"/>
      <w:r w:rsidRPr="004069F2">
        <w:rPr>
          <w:color w:val="000000" w:themeColor="text1"/>
          <w:sz w:val="28"/>
          <w:szCs w:val="28"/>
        </w:rPr>
        <w:t xml:space="preserve"> </w:t>
      </w:r>
      <w:proofErr w:type="spellStart"/>
      <w:r w:rsidRPr="004069F2">
        <w:rPr>
          <w:color w:val="000000" w:themeColor="text1"/>
          <w:sz w:val="28"/>
          <w:szCs w:val="28"/>
        </w:rPr>
        <w:t>DEFinition</w:t>
      </w:r>
      <w:proofErr w:type="spellEnd"/>
      <w:r w:rsidRPr="004069F2">
        <w:rPr>
          <w:color w:val="000000" w:themeColor="text1"/>
          <w:sz w:val="28"/>
          <w:szCs w:val="28"/>
        </w:rPr>
        <w:t xml:space="preserve"> </w:t>
      </w:r>
      <w:proofErr w:type="spellStart"/>
      <w:r w:rsidRPr="004069F2">
        <w:rPr>
          <w:color w:val="000000" w:themeColor="text1"/>
          <w:sz w:val="28"/>
          <w:szCs w:val="28"/>
        </w:rPr>
        <w:t>for</w:t>
      </w:r>
      <w:proofErr w:type="spellEnd"/>
      <w:r w:rsidRPr="004069F2">
        <w:rPr>
          <w:color w:val="000000" w:themeColor="text1"/>
          <w:sz w:val="28"/>
          <w:szCs w:val="28"/>
        </w:rPr>
        <w:t xml:space="preserve"> </w:t>
      </w:r>
      <w:proofErr w:type="spellStart"/>
      <w:r w:rsidRPr="004069F2">
        <w:rPr>
          <w:color w:val="000000" w:themeColor="text1"/>
          <w:sz w:val="28"/>
          <w:szCs w:val="28"/>
        </w:rPr>
        <w:t>information</w:t>
      </w:r>
      <w:proofErr w:type="spellEnd"/>
      <w:r w:rsidRPr="004069F2">
        <w:rPr>
          <w:color w:val="000000" w:themeColor="text1"/>
          <w:sz w:val="28"/>
          <w:szCs w:val="28"/>
        </w:rPr>
        <w:t xml:space="preserve"> </w:t>
      </w:r>
      <w:proofErr w:type="spellStart"/>
      <w:r w:rsidRPr="004069F2">
        <w:rPr>
          <w:color w:val="000000" w:themeColor="text1"/>
          <w:sz w:val="28"/>
          <w:szCs w:val="28"/>
        </w:rPr>
        <w:t>modeling</w:t>
      </w:r>
      <w:proofErr w:type="spellEnd"/>
      <w:r w:rsidRPr="004069F2">
        <w:rPr>
          <w:color w:val="000000" w:themeColor="text1"/>
          <w:sz w:val="28"/>
          <w:szCs w:val="28"/>
        </w:rPr>
        <w:t xml:space="preserve"> (IDEF1X) язык </w:t>
      </w:r>
      <w:hyperlink r:id="rId11" w:tooltip="Моделирование данных (страница отсутствует)" w:history="1">
        <w:r w:rsidRPr="004069F2">
          <w:rPr>
            <w:rStyle w:val="a3"/>
            <w:color w:val="000000" w:themeColor="text1"/>
            <w:sz w:val="28"/>
            <w:szCs w:val="28"/>
            <w:u w:val="none"/>
          </w:rPr>
          <w:t>моделирования данных</w:t>
        </w:r>
      </w:hyperlink>
      <w:r w:rsidRPr="004069F2">
        <w:rPr>
          <w:rStyle w:val="noprint"/>
          <w:color w:val="000000" w:themeColor="text1"/>
          <w:sz w:val="28"/>
          <w:szCs w:val="28"/>
        </w:rPr>
        <w:t> (</w:t>
      </w:r>
      <w:hyperlink r:id="rId12" w:tooltip="en:Data modeling" w:history="1">
        <w:r w:rsidRPr="004069F2">
          <w:rPr>
            <w:rStyle w:val="a3"/>
            <w:color w:val="000000" w:themeColor="text1"/>
            <w:sz w:val="28"/>
            <w:szCs w:val="28"/>
            <w:u w:val="none"/>
          </w:rPr>
          <w:t>англ.</w:t>
        </w:r>
      </w:hyperlink>
      <w:r w:rsidRPr="004069F2">
        <w:rPr>
          <w:rStyle w:val="noprint"/>
          <w:color w:val="000000" w:themeColor="text1"/>
          <w:sz w:val="28"/>
          <w:szCs w:val="28"/>
        </w:rPr>
        <w:t>)</w:t>
      </w:r>
      <w:r w:rsidRPr="004069F2">
        <w:rPr>
          <w:color w:val="000000" w:themeColor="text1"/>
          <w:sz w:val="28"/>
          <w:szCs w:val="28"/>
        </w:rPr>
        <w:t> для разработки семантики </w:t>
      </w:r>
      <w:hyperlink r:id="rId13" w:tooltip="Модель данных" w:history="1">
        <w:r w:rsidRPr="004069F2">
          <w:rPr>
            <w:rStyle w:val="a3"/>
            <w:color w:val="000000" w:themeColor="text1"/>
            <w:sz w:val="28"/>
            <w:szCs w:val="28"/>
            <w:u w:val="none"/>
          </w:rPr>
          <w:t>моделей данных</w:t>
        </w:r>
      </w:hyperlink>
      <w:r w:rsidRPr="004069F2">
        <w:rPr>
          <w:color w:val="000000" w:themeColor="text1"/>
          <w:sz w:val="28"/>
          <w:szCs w:val="28"/>
        </w:rPr>
        <w:t>. IDEF1X используется для формирования графических представлений информационных моделей, которые отражают структуру и семантику информации внутри среды или </w:t>
      </w:r>
      <w:hyperlink r:id="rId14" w:tooltip="Система" w:history="1">
        <w:r w:rsidRPr="004069F2">
          <w:rPr>
            <w:rStyle w:val="a3"/>
            <w:color w:val="000000" w:themeColor="text1"/>
            <w:sz w:val="28"/>
            <w:szCs w:val="28"/>
            <w:u w:val="none"/>
          </w:rPr>
          <w:t>системы</w:t>
        </w:r>
      </w:hyperlink>
      <w:r w:rsidRPr="004069F2">
        <w:rPr>
          <w:color w:val="000000" w:themeColor="text1"/>
          <w:sz w:val="28"/>
          <w:szCs w:val="28"/>
        </w:rPr>
        <w:t>.</w:t>
      </w:r>
      <w:r w:rsidRPr="004069F2">
        <w:rPr>
          <w:color w:val="000000" w:themeColor="text1"/>
          <w:sz w:val="28"/>
          <w:szCs w:val="28"/>
        </w:rPr>
        <w:t xml:space="preserve"> </w:t>
      </w:r>
    </w:p>
    <w:p w14:paraId="2B7C374C" w14:textId="77777777" w:rsidR="004069F2" w:rsidRPr="004069F2" w:rsidRDefault="004069F2" w:rsidP="004069F2">
      <w:pPr>
        <w:pStyle w:val="a4"/>
        <w:shd w:val="clear" w:color="auto" w:fill="FFFFFF"/>
        <w:spacing w:before="120" w:beforeAutospacing="0" w:after="120" w:afterAutospacing="0"/>
        <w:ind w:firstLine="425"/>
        <w:jc w:val="both"/>
        <w:rPr>
          <w:color w:val="000000" w:themeColor="text1"/>
          <w:sz w:val="28"/>
          <w:szCs w:val="28"/>
        </w:rPr>
      </w:pPr>
      <w:r w:rsidRPr="004069F2">
        <w:rPr>
          <w:color w:val="000000" w:themeColor="text1"/>
          <w:sz w:val="28"/>
          <w:szCs w:val="28"/>
        </w:rPr>
        <w:t>IDEF1X позволяет строить семантические модели данных, которые могут служить для поддержки управления данными как ресурсом, интеграции информационных систем и построения компьютерных баз данных. </w:t>
      </w:r>
    </w:p>
    <w:p w14:paraId="61E3D6AA" w14:textId="77777777" w:rsidR="004069F2" w:rsidRPr="004069F2" w:rsidRDefault="004069F2" w:rsidP="004069F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069F2" w:rsidRPr="00406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38"/>
    <w:rsid w:val="00383058"/>
    <w:rsid w:val="004069F2"/>
    <w:rsid w:val="00996718"/>
    <w:rsid w:val="00C8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1CFE"/>
  <w15:chartTrackingRefBased/>
  <w15:docId w15:val="{9B7F9B40-B597-4329-9C16-FEFC0C27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69F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06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406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0%B5%D1%87%D0%BD%D1%8B%D0%B9_%D0%BF%D0%BE%D0%BB%D1%8C%D0%B7%D0%BE%D0%B2%D0%B0%D1%82%D0%B5%D0%BB%D1%8C" TargetMode="External"/><Relationship Id="rId13" Type="http://schemas.openxmlformats.org/officeDocument/2006/relationships/hyperlink" Target="https://ru.wikipedia.org/wiki/%D0%9C%D0%BE%D0%B4%D0%B5%D0%BB%D1%8C_%D0%B4%D0%B0%D0%BD%D0%BD%D1%8B%D1%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7%D0%B0%D0%BA%D0%B0%D0%B7%D1%87%D0%B8%D0%BA" TargetMode="External"/><Relationship Id="rId12" Type="http://schemas.openxmlformats.org/officeDocument/2006/relationships/hyperlink" Target="https://en.wikipedia.org/wiki/Data_model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F%D1%80%D0%B5%D1%86%D0%B5%D0%B4%D0%B5%D0%BD%D1%82_(UML)" TargetMode="External"/><Relationship Id="rId11" Type="http://schemas.openxmlformats.org/officeDocument/2006/relationships/hyperlink" Target="https://ru.wikipedia.org/w/index.php?title=%D0%9C%D0%BE%D0%B4%D0%B5%D0%BB%D0%B8%D1%80%D0%BE%D0%B2%D0%B0%D0%BD%D0%B8%D0%B5_%D0%B4%D0%B0%D0%BD%D0%BD%D1%8B%D1%85&amp;action=edit&amp;redlink=1" TargetMode="External"/><Relationship Id="rId5" Type="http://schemas.openxmlformats.org/officeDocument/2006/relationships/hyperlink" Target="https://ru.wikipedia.org/wiki/U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4" Type="http://schemas.openxmlformats.org/officeDocument/2006/relationships/hyperlink" Target="https://ru.wikipedia.org/wiki/%D0%90%D0%BD%D0%B3%D0%BB%D0%B8%D0%B9%D1%81%D0%BA%D0%B8%D0%B9_%D1%8F%D0%B7%D1%8B%D0%BA" TargetMode="External"/><Relationship Id="rId9" Type="http://schemas.openxmlformats.org/officeDocument/2006/relationships/hyperlink" Target="https://ru.wikipedia.org/wiki/%D0%9F%D1%80%D0%BE%D0%B3%D1%80%D0%B0%D0%BC%D0%BC%D0%B8%D1%81%D1%82" TargetMode="External"/><Relationship Id="rId14" Type="http://schemas.openxmlformats.org/officeDocument/2006/relationships/hyperlink" Target="https://ru.wikipedia.org/wiki/%D0%A1%D0%B8%D1%81%D1%82%D0%B5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Корнеев</dc:creator>
  <cp:keywords/>
  <dc:description/>
  <cp:lastModifiedBy>Вадим Корнеев</cp:lastModifiedBy>
  <cp:revision>2</cp:revision>
  <dcterms:created xsi:type="dcterms:W3CDTF">2022-10-27T05:30:00Z</dcterms:created>
  <dcterms:modified xsi:type="dcterms:W3CDTF">2022-10-27T05:37:00Z</dcterms:modified>
</cp:coreProperties>
</file>