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F3" w:rsidRDefault="00D20CF3" w:rsidP="00D20C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B1E2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D20CF3" w:rsidRDefault="00D20CF3" w:rsidP="00D20C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Индивидуальный предприниматель</w:t>
      </w:r>
    </w:p>
    <w:p w:rsidR="00D20CF3" w:rsidRDefault="00D20CF3" w:rsidP="00D20C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Матюшечкин Игорь Викторович</w:t>
      </w:r>
    </w:p>
    <w:p w:rsidR="00943EC4" w:rsidRDefault="00943EC4" w:rsidP="00D20C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43EC4" w:rsidRDefault="00A23C83" w:rsidP="00D20C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3A5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="003A5AA2">
        <w:rPr>
          <w:rFonts w:ascii="Times New Roman" w:hAnsi="Times New Roman" w:cs="Times New Roman"/>
          <w:sz w:val="24"/>
          <w:szCs w:val="24"/>
        </w:rPr>
        <w:t xml:space="preserve"> </w:t>
      </w:r>
      <w:r w:rsidR="00943EC4">
        <w:rPr>
          <w:rFonts w:ascii="Times New Roman" w:hAnsi="Times New Roman" w:cs="Times New Roman"/>
          <w:sz w:val="24"/>
          <w:szCs w:val="24"/>
        </w:rPr>
        <w:t>202</w:t>
      </w:r>
      <w:r w:rsidR="00595024">
        <w:rPr>
          <w:rFonts w:ascii="Times New Roman" w:hAnsi="Times New Roman" w:cs="Times New Roman"/>
          <w:sz w:val="24"/>
          <w:szCs w:val="24"/>
        </w:rPr>
        <w:t>3</w:t>
      </w:r>
      <w:r w:rsidR="00943EC4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D20CF3" w:rsidRPr="007B1E2F" w:rsidRDefault="00D20CF3" w:rsidP="00D20C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10475" w:type="dxa"/>
        <w:tblInd w:w="-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6663"/>
        <w:gridCol w:w="2268"/>
      </w:tblGrid>
      <w:tr w:rsidR="00885B84" w:rsidRPr="007B1E2F" w:rsidTr="00041616">
        <w:tc>
          <w:tcPr>
            <w:tcW w:w="104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7B1E2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1E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ПРЕЙСКУРАНТ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 xml:space="preserve"> </w:t>
            </w:r>
            <w:bookmarkStart w:id="0" w:name="_GoBack"/>
            <w:bookmarkEnd w:id="0"/>
          </w:p>
        </w:tc>
      </w:tr>
      <w:tr w:rsidR="00885B84" w:rsidRPr="00BA0BAF" w:rsidTr="00041616"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В01.029.001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 (осмотр,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консультация) врача-офтальмолога первичный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 (осмотр, консультация) врача-офтальмолога первичный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И.В.)</w:t>
            </w:r>
          </w:p>
          <w:p w:rsidR="00885B84" w:rsidRPr="003866CA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66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 (осмотр, консультация) врача-офтальмолога первичный (дети до 6 лет)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 (осмотр, консультация) врача-офтальмолога первичный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(на дому,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 руб.</w:t>
            </w: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 руб.</w:t>
            </w: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 руб.</w:t>
            </w: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 руб.</w:t>
            </w:r>
          </w:p>
        </w:tc>
      </w:tr>
      <w:tr w:rsidR="00885B84" w:rsidRPr="00BA0BAF" w:rsidTr="00041616"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В04.029.002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Профилактический прием (осмотр,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консультация)  врача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-офтальмолога</w:t>
            </w:r>
          </w:p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Профилактический прием (осмотр, консультация) врача-офтальмолога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И.В.)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6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Профилактический прием (осмотр, </w:t>
            </w:r>
            <w:proofErr w:type="gramStart"/>
            <w:r w:rsidRPr="00AA46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консультация)  врача</w:t>
            </w:r>
            <w:proofErr w:type="gramEnd"/>
            <w:r w:rsidRPr="00AA46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-офтальмолога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(дети до 6 лет)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1500-3000 руб.</w:t>
            </w:r>
          </w:p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1500-3500 руб.</w:t>
            </w:r>
          </w:p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1200-2000 руб.</w:t>
            </w:r>
          </w:p>
        </w:tc>
      </w:tr>
      <w:tr w:rsidR="00885B84" w:rsidRPr="00BA0BAF" w:rsidTr="00041616"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В01.029.002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 (осмотр, консультация) врача-офтальмолога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повторный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FB07B4">
        <w:trPr>
          <w:trHeight w:val="634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76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7F76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.029.00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 исследований для диагностики нарушения зрения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76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Комплекс исследований для диагностики нарушения зрения 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(врач-офтальмолог </w:t>
            </w:r>
            <w:proofErr w:type="spellStart"/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Матюшечкин</w:t>
            </w:r>
            <w:proofErr w:type="spellEnd"/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И.В.)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76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 исследований для диагностики нарушения зрения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BA0BA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Семейное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76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 исследований для диагностики нарушения зрения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BA0BA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Семейное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», 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врач-офтальмолог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атюшечкин</w:t>
            </w:r>
            <w:proofErr w:type="spellEnd"/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И.В.)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76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Комплекс исследований для диагностики нарушения зрения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(дети от 6 до 18 лет)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Pr="00BA0BAF" w:rsidRDefault="00FB07B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3000,00 руб.</w:t>
            </w:r>
          </w:p>
        </w:tc>
      </w:tr>
      <w:tr w:rsidR="00885B84" w:rsidRPr="00BA0BAF" w:rsidTr="00041616">
        <w:trPr>
          <w:trHeight w:val="556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7F762A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А16.26.013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Pr="00E05C57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6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Удаление </w:t>
            </w:r>
            <w:proofErr w:type="spellStart"/>
            <w:r w:rsidRPr="003866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халязиона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 руб.</w:t>
            </w:r>
          </w:p>
        </w:tc>
      </w:tr>
      <w:tr w:rsidR="00885B84" w:rsidRPr="00BA0BAF" w:rsidTr="00041616">
        <w:trPr>
          <w:trHeight w:val="338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А03.26.008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Рефрактометрия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А02.26.004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Визометрия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734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А02.26.005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Периметрия статическая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6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А23.26.001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Подбор очковой коррекции зрения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</w:t>
            </w: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1000,00 руб.</w:t>
            </w:r>
          </w:p>
        </w:tc>
      </w:tr>
      <w:tr w:rsidR="00885B84" w:rsidRPr="00BA0BAF" w:rsidTr="00041616">
        <w:trPr>
          <w:trHeight w:val="406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А02.26.015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Офтальмотонометрия</w:t>
            </w:r>
            <w:proofErr w:type="spellEnd"/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(ВГД)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А02.26.022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Экзофтальмометрия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,00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А.16.26.034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инородного тела конъюнктивы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А16.26.051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инородного тела роговицы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А02.26.003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Офтальмоскопия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543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А04.26.004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3A53EA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Ультразвуковая биометрия глаза (А-скан)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53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.26.002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Ультразвуковое исследование глазного яблока (В-скан)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Ультразвуковое исследование глазного яблока (В-скан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повторный</w:t>
            </w:r>
            <w:r w:rsidRPr="00487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2000,00 руб.</w:t>
            </w: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5B84" w:rsidRPr="00BA0BAF" w:rsidRDefault="00885B84" w:rsidP="00041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А03.26.011.001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66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Ультразвуковая </w:t>
            </w:r>
            <w:proofErr w:type="spellStart"/>
            <w:r w:rsidRPr="003866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кератопахиметрия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5B84" w:rsidRPr="00BA0BAF" w:rsidRDefault="00885B84" w:rsidP="00041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А23.26.002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Подбор контактной коррекции зрения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885B84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-) с обучением</w:t>
            </w:r>
          </w:p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-) без обучения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85B84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2000,00 руб.</w:t>
            </w: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00,00 руб.</w:t>
            </w:r>
          </w:p>
        </w:tc>
      </w:tr>
      <w:tr w:rsidR="00885B84" w:rsidRPr="00BA0BAF" w:rsidTr="00041616">
        <w:trPr>
          <w:trHeight w:val="480"/>
        </w:trPr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85B84" w:rsidRPr="00BA0BAF" w:rsidRDefault="00885B84" w:rsidP="00041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А19.26.001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Pr="00BA0BAF" w:rsidRDefault="00885B84" w:rsidP="0004161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Упражнения для восстановления и укрепления бинокулярного зрения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час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руб.</w:t>
            </w:r>
          </w:p>
          <w:p w:rsidR="00885B84" w:rsidRPr="00BA0BAF" w:rsidRDefault="00885B84" w:rsidP="0004161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 мин. 6</w:t>
            </w:r>
            <w:r w:rsidRPr="00BA0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 руб.</w:t>
            </w:r>
          </w:p>
        </w:tc>
      </w:tr>
    </w:tbl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722"/>
        <w:gridCol w:w="6314"/>
        <w:gridCol w:w="2455"/>
      </w:tblGrid>
      <w:tr w:rsidR="00885B84" w:rsidRPr="00BA0BAF" w:rsidTr="00885B84">
        <w:tc>
          <w:tcPr>
            <w:tcW w:w="10491" w:type="dxa"/>
            <w:gridSpan w:val="3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0B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ru-RU"/>
              </w:rPr>
              <w:t>ЛАЗЕРНОЕ ЛЕЧЕНИЕ</w:t>
            </w:r>
          </w:p>
        </w:tc>
      </w:tr>
      <w:tr w:rsidR="00885B84" w:rsidRPr="00BA0BAF" w:rsidTr="00885B84">
        <w:tc>
          <w:tcPr>
            <w:tcW w:w="1722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А16.26.096</w:t>
            </w:r>
          </w:p>
        </w:tc>
        <w:tc>
          <w:tcPr>
            <w:tcW w:w="6314" w:type="dxa"/>
          </w:tcPr>
          <w:p w:rsidR="00885B84" w:rsidRPr="00BA0BAF" w:rsidRDefault="00885B84" w:rsidP="0004161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Дисцизия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экстракция вторичной катаракты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5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900,00 руб.</w:t>
            </w:r>
          </w:p>
        </w:tc>
      </w:tr>
      <w:tr w:rsidR="00885B84" w:rsidRPr="00BA0BAF" w:rsidTr="00885B84">
        <w:tc>
          <w:tcPr>
            <w:tcW w:w="1722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А16.26.0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6314" w:type="dxa"/>
          </w:tcPr>
          <w:p w:rsidR="00885B84" w:rsidRPr="00BA0BAF" w:rsidRDefault="00885B84" w:rsidP="0004161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5024">
              <w:rPr>
                <w:rFonts w:ascii="Times New Roman" w:hAnsi="Times New Roman" w:cs="Times New Roman"/>
                <w:sz w:val="28"/>
                <w:szCs w:val="28"/>
              </w:rPr>
              <w:t>Иридотомия</w:t>
            </w:r>
            <w:proofErr w:type="spellEnd"/>
          </w:p>
        </w:tc>
        <w:tc>
          <w:tcPr>
            <w:tcW w:w="2455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500,00 руб.</w:t>
            </w:r>
          </w:p>
        </w:tc>
      </w:tr>
      <w:tr w:rsidR="00885B84" w:rsidRPr="00BA0BAF" w:rsidTr="00885B84">
        <w:tc>
          <w:tcPr>
            <w:tcW w:w="1722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А22.26.023</w:t>
            </w:r>
          </w:p>
        </w:tc>
        <w:tc>
          <w:tcPr>
            <w:tcW w:w="6314" w:type="dxa"/>
          </w:tcPr>
          <w:p w:rsidR="00885B84" w:rsidRPr="00BA0BAF" w:rsidRDefault="00885B84" w:rsidP="0004161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 xml:space="preserve">Лазерная </w:t>
            </w:r>
            <w:proofErr w:type="spellStart"/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трабекулопластика</w:t>
            </w:r>
            <w:proofErr w:type="spellEnd"/>
            <w:r w:rsidRPr="00BA0BAF">
              <w:rPr>
                <w:rFonts w:ascii="Times New Roman" w:hAnsi="Times New Roman" w:cs="Times New Roman"/>
                <w:sz w:val="28"/>
                <w:szCs w:val="28"/>
              </w:rPr>
              <w:t xml:space="preserve"> (ЛТП)</w:t>
            </w:r>
          </w:p>
        </w:tc>
        <w:tc>
          <w:tcPr>
            <w:tcW w:w="2455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000,00 руб.</w:t>
            </w:r>
          </w:p>
        </w:tc>
      </w:tr>
      <w:tr w:rsidR="00885B84" w:rsidRPr="00BA0BAF" w:rsidTr="00885B84">
        <w:trPr>
          <w:trHeight w:val="1703"/>
        </w:trPr>
        <w:tc>
          <w:tcPr>
            <w:tcW w:w="1722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А.22.26.029</w:t>
            </w:r>
          </w:p>
        </w:tc>
        <w:tc>
          <w:tcPr>
            <w:tcW w:w="6314" w:type="dxa"/>
          </w:tcPr>
          <w:p w:rsidR="00885B84" w:rsidRPr="00BA0BAF" w:rsidRDefault="00885B84" w:rsidP="0004161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Секторальная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лазеркоагуляция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сетчатки</w:t>
            </w:r>
          </w:p>
          <w:p w:rsidR="00885B84" w:rsidRPr="00BA0BAF" w:rsidRDefault="00885B84" w:rsidP="00041616">
            <w:pPr>
              <w:spacing w:before="120" w:after="120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1 уровень сложности</w:t>
            </w:r>
          </w:p>
          <w:p w:rsidR="00885B84" w:rsidRPr="00BA0BAF" w:rsidRDefault="00885B84" w:rsidP="00041616">
            <w:pPr>
              <w:spacing w:before="120" w:after="120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2 уровень сложности</w:t>
            </w:r>
          </w:p>
          <w:p w:rsidR="00885B84" w:rsidRPr="00BA0BAF" w:rsidRDefault="00885B84" w:rsidP="00041616">
            <w:pPr>
              <w:spacing w:before="120" w:after="120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3 уровень сложности</w:t>
            </w:r>
          </w:p>
          <w:p w:rsidR="00885B84" w:rsidRPr="00BA0BAF" w:rsidRDefault="00885B84" w:rsidP="00041616">
            <w:pPr>
              <w:spacing w:before="120" w:after="120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000,00 руб.</w:t>
            </w:r>
          </w:p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000,00 руб.</w:t>
            </w:r>
          </w:p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000,00 руб.</w:t>
            </w:r>
          </w:p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B84" w:rsidRPr="00BA0BAF" w:rsidTr="00885B84">
        <w:tc>
          <w:tcPr>
            <w:tcW w:w="1722" w:type="dxa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C57">
              <w:rPr>
                <w:rFonts w:ascii="Times New Roman" w:hAnsi="Times New Roman" w:cs="Times New Roman"/>
                <w:sz w:val="28"/>
                <w:szCs w:val="28"/>
              </w:rPr>
              <w:t>А.22.26.0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314" w:type="dxa"/>
          </w:tcPr>
          <w:p w:rsidR="00885B84" w:rsidRPr="00BA0BAF" w:rsidRDefault="00885B84" w:rsidP="0004161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95024">
              <w:rPr>
                <w:rFonts w:ascii="Times New Roman" w:hAnsi="Times New Roman" w:cs="Times New Roman"/>
                <w:sz w:val="28"/>
                <w:szCs w:val="28"/>
              </w:rPr>
              <w:t xml:space="preserve">Лазерная </w:t>
            </w:r>
            <w:proofErr w:type="spellStart"/>
            <w:r w:rsidRPr="00595024">
              <w:rPr>
                <w:rFonts w:ascii="Times New Roman" w:hAnsi="Times New Roman" w:cs="Times New Roman"/>
                <w:sz w:val="28"/>
                <w:szCs w:val="28"/>
              </w:rPr>
              <w:t>транссклеральная</w:t>
            </w:r>
            <w:proofErr w:type="spellEnd"/>
            <w:r w:rsidRPr="00595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5024">
              <w:rPr>
                <w:rFonts w:ascii="Times New Roman" w:hAnsi="Times New Roman" w:cs="Times New Roman"/>
                <w:sz w:val="28"/>
                <w:szCs w:val="28"/>
              </w:rPr>
              <w:t>циклокоагуляция</w:t>
            </w:r>
            <w:proofErr w:type="spellEnd"/>
            <w:r w:rsidRPr="00595024">
              <w:rPr>
                <w:rFonts w:ascii="Times New Roman" w:hAnsi="Times New Roman" w:cs="Times New Roman"/>
                <w:sz w:val="28"/>
                <w:szCs w:val="28"/>
              </w:rPr>
              <w:t xml:space="preserve"> (ЛТЦ) </w:t>
            </w:r>
          </w:p>
        </w:tc>
        <w:tc>
          <w:tcPr>
            <w:tcW w:w="2455" w:type="dxa"/>
            <w:vAlign w:val="center"/>
          </w:tcPr>
          <w:p w:rsidR="00885B84" w:rsidRPr="00BA0BAF" w:rsidRDefault="00885B84" w:rsidP="0004161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A0BAF">
              <w:rPr>
                <w:rFonts w:ascii="Times New Roman" w:hAnsi="Times New Roman" w:cs="Times New Roman"/>
                <w:sz w:val="28"/>
                <w:szCs w:val="28"/>
              </w:rPr>
              <w:t>000,00 руб.</w:t>
            </w:r>
          </w:p>
        </w:tc>
      </w:tr>
    </w:tbl>
    <w:p w:rsidR="00974982" w:rsidRDefault="00974982"/>
    <w:p w:rsidR="001A17F6" w:rsidRPr="001A17F6" w:rsidRDefault="001A17F6" w:rsidP="001A17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A1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Пациент обязуется оплатить услуги непосредственно в дату их оказания.</w:t>
      </w:r>
    </w:p>
    <w:p w:rsidR="001A17F6" w:rsidRPr="001A17F6" w:rsidRDefault="001A17F6" w:rsidP="001A17F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A1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Оплата оказанных услуг производится посредством наличных или безналичных расчетов в соответствии с законодательством РФ</w:t>
      </w:r>
    </w:p>
    <w:p w:rsidR="001A17F6" w:rsidRDefault="001A17F6"/>
    <w:sectPr w:rsidR="001A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520C3"/>
    <w:multiLevelType w:val="multilevel"/>
    <w:tmpl w:val="FF98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3C"/>
    <w:rsid w:val="000144B6"/>
    <w:rsid w:val="00023C06"/>
    <w:rsid w:val="0006347E"/>
    <w:rsid w:val="0006457C"/>
    <w:rsid w:val="000D607B"/>
    <w:rsid w:val="000E7F27"/>
    <w:rsid w:val="00137879"/>
    <w:rsid w:val="001A17F6"/>
    <w:rsid w:val="001F58A9"/>
    <w:rsid w:val="00220943"/>
    <w:rsid w:val="002A5CA1"/>
    <w:rsid w:val="002E593D"/>
    <w:rsid w:val="003866CA"/>
    <w:rsid w:val="003A53EA"/>
    <w:rsid w:val="003A5AA2"/>
    <w:rsid w:val="003B5A87"/>
    <w:rsid w:val="00487CC2"/>
    <w:rsid w:val="00595024"/>
    <w:rsid w:val="005A6851"/>
    <w:rsid w:val="005F0852"/>
    <w:rsid w:val="007175C0"/>
    <w:rsid w:val="00733152"/>
    <w:rsid w:val="00733B88"/>
    <w:rsid w:val="00787F3C"/>
    <w:rsid w:val="007B011B"/>
    <w:rsid w:val="007F762A"/>
    <w:rsid w:val="00885B84"/>
    <w:rsid w:val="008A6156"/>
    <w:rsid w:val="008D60F3"/>
    <w:rsid w:val="008E3A7F"/>
    <w:rsid w:val="00940E05"/>
    <w:rsid w:val="00943EC4"/>
    <w:rsid w:val="00974982"/>
    <w:rsid w:val="009863F3"/>
    <w:rsid w:val="00986CCF"/>
    <w:rsid w:val="00A23C83"/>
    <w:rsid w:val="00B115C5"/>
    <w:rsid w:val="00B429F1"/>
    <w:rsid w:val="00B44B9B"/>
    <w:rsid w:val="00BA0BAF"/>
    <w:rsid w:val="00BC29EC"/>
    <w:rsid w:val="00C410AF"/>
    <w:rsid w:val="00D20CF3"/>
    <w:rsid w:val="00D959FB"/>
    <w:rsid w:val="00DE1105"/>
    <w:rsid w:val="00E05C57"/>
    <w:rsid w:val="00E2055B"/>
    <w:rsid w:val="00F06D78"/>
    <w:rsid w:val="00F36DBB"/>
    <w:rsid w:val="00F65565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1DCF7-3650-4F93-8072-7A557049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44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4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5412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35</cp:revision>
  <cp:lastPrinted>2023-07-08T11:02:00Z</cp:lastPrinted>
  <dcterms:created xsi:type="dcterms:W3CDTF">2021-04-19T07:25:00Z</dcterms:created>
  <dcterms:modified xsi:type="dcterms:W3CDTF">2023-10-20T13:43:00Z</dcterms:modified>
</cp:coreProperties>
</file>