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A6FE7" w14:textId="2DA51BF8" w:rsidR="002A2971" w:rsidRPr="00C76082" w:rsidRDefault="002A2971" w:rsidP="002A2971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науки и высшего образования</w:t>
      </w:r>
      <w:r w:rsidRPr="00C76082">
        <w:rPr>
          <w:rFonts w:eastAsia="Times New Roman" w:cs="Times New Roman"/>
          <w:szCs w:val="28"/>
        </w:rPr>
        <w:t xml:space="preserve"> Российской Федерации</w:t>
      </w:r>
    </w:p>
    <w:p w14:paraId="1A83B69B" w14:textId="77777777" w:rsidR="002A2971" w:rsidRPr="00C76082" w:rsidRDefault="002A2971" w:rsidP="002A2971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Пензенский государственный университет</w:t>
      </w:r>
    </w:p>
    <w:p w14:paraId="4A0108F0" w14:textId="77777777" w:rsidR="002A2971" w:rsidRPr="00C76082" w:rsidRDefault="002A2971" w:rsidP="002A2971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Кафедра «Вычислительная техника»</w:t>
      </w:r>
    </w:p>
    <w:p w14:paraId="24C0B49C" w14:textId="77777777" w:rsidR="002A2971" w:rsidRDefault="002A2971" w:rsidP="002A2971">
      <w:pPr>
        <w:rPr>
          <w:rFonts w:eastAsia="Times New Roman" w:cs="Times New Roman"/>
        </w:rPr>
      </w:pPr>
    </w:p>
    <w:p w14:paraId="0FDD7AD9" w14:textId="77777777" w:rsidR="002A2971" w:rsidRDefault="002A2971" w:rsidP="002A2971">
      <w:pPr>
        <w:rPr>
          <w:rFonts w:eastAsia="Times New Roman" w:cs="Times New Roman"/>
        </w:rPr>
      </w:pPr>
    </w:p>
    <w:p w14:paraId="3EBE96D2" w14:textId="77777777" w:rsidR="002A2971" w:rsidRDefault="002A2971" w:rsidP="002A2971">
      <w:pPr>
        <w:rPr>
          <w:rFonts w:eastAsia="Times New Roman" w:cs="Times New Roman"/>
        </w:rPr>
      </w:pPr>
    </w:p>
    <w:p w14:paraId="30ACD4C6" w14:textId="77777777" w:rsidR="002A2971" w:rsidRPr="002416C2" w:rsidRDefault="002A2971" w:rsidP="002A2971">
      <w:pPr>
        <w:jc w:val="center"/>
        <w:rPr>
          <w:rFonts w:eastAsia="Times New Roman" w:cs="Times New Roman"/>
          <w:b/>
          <w:sz w:val="36"/>
          <w:szCs w:val="36"/>
        </w:rPr>
      </w:pPr>
      <w:r w:rsidRPr="002416C2">
        <w:rPr>
          <w:rFonts w:eastAsia="Times New Roman" w:cs="Times New Roman"/>
          <w:b/>
          <w:sz w:val="36"/>
          <w:szCs w:val="36"/>
        </w:rPr>
        <w:t>ОТЧЕТ</w:t>
      </w:r>
    </w:p>
    <w:p w14:paraId="716B8BA4" w14:textId="77777777" w:rsidR="002A2971" w:rsidRPr="00EE4088" w:rsidRDefault="002A2971" w:rsidP="002A2971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лабораторной работе №</w:t>
      </w:r>
      <w:r>
        <w:rPr>
          <w:rFonts w:eastAsia="Times New Roman" w:cs="Times New Roman"/>
          <w:sz w:val="32"/>
          <w:szCs w:val="32"/>
        </w:rPr>
        <w:t>10</w:t>
      </w:r>
    </w:p>
    <w:p w14:paraId="45D8F901" w14:textId="77777777" w:rsidR="002A2971" w:rsidRPr="00A25801" w:rsidRDefault="002A2971" w:rsidP="002A2971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курсу «</w:t>
      </w:r>
      <w:r>
        <w:rPr>
          <w:rFonts w:eastAsia="Times New Roman" w:cs="Times New Roman"/>
          <w:sz w:val="32"/>
          <w:szCs w:val="32"/>
        </w:rPr>
        <w:t>Логика и основы алгоритмизации в инженерных задачах</w:t>
      </w:r>
      <w:r w:rsidRPr="00A25801">
        <w:rPr>
          <w:rFonts w:eastAsia="Times New Roman" w:cs="Times New Roman"/>
          <w:sz w:val="32"/>
          <w:szCs w:val="32"/>
        </w:rPr>
        <w:t>»</w:t>
      </w:r>
    </w:p>
    <w:p w14:paraId="2FD580E4" w14:textId="77777777" w:rsidR="002A2971" w:rsidRPr="00695E96" w:rsidRDefault="002A2971" w:rsidP="002A2971">
      <w:pPr>
        <w:pStyle w:val="a3"/>
        <w:spacing w:before="0" w:beforeAutospacing="0" w:after="120" w:afterAutospacing="0"/>
        <w:jc w:val="center"/>
      </w:pPr>
      <w:r w:rsidRPr="00A25801">
        <w:rPr>
          <w:sz w:val="32"/>
          <w:szCs w:val="32"/>
        </w:rPr>
        <w:t>на тему</w:t>
      </w:r>
      <w:r w:rsidRPr="004E6B44">
        <w:rPr>
          <w:sz w:val="32"/>
          <w:szCs w:val="32"/>
        </w:rPr>
        <w:t>:</w:t>
      </w:r>
      <w:r w:rsidRPr="00A25801">
        <w:rPr>
          <w:sz w:val="32"/>
          <w:szCs w:val="32"/>
        </w:rPr>
        <w:t xml:space="preserve"> «</w:t>
      </w:r>
      <w:r w:rsidRPr="000D378C">
        <w:rPr>
          <w:bCs/>
          <w:color w:val="000000"/>
          <w:sz w:val="28"/>
          <w:szCs w:val="28"/>
        </w:rPr>
        <w:t>Поиск расстояний во взвешенном графе</w:t>
      </w:r>
      <w:r w:rsidRPr="00A25801">
        <w:rPr>
          <w:sz w:val="32"/>
          <w:szCs w:val="32"/>
        </w:rPr>
        <w:t>»</w:t>
      </w:r>
    </w:p>
    <w:p w14:paraId="2CBE8964" w14:textId="77777777" w:rsidR="002A2971" w:rsidRDefault="002A2971" w:rsidP="002A2971">
      <w:pPr>
        <w:jc w:val="center"/>
        <w:rPr>
          <w:rFonts w:eastAsia="Times New Roman" w:cs="Times New Roman"/>
          <w:szCs w:val="28"/>
        </w:rPr>
      </w:pPr>
    </w:p>
    <w:p w14:paraId="24A97DA6" w14:textId="77777777" w:rsidR="002A2971" w:rsidRDefault="002A2971" w:rsidP="002A2971">
      <w:pPr>
        <w:jc w:val="center"/>
        <w:rPr>
          <w:rFonts w:eastAsia="Times New Roman" w:cs="Times New Roman"/>
          <w:szCs w:val="28"/>
        </w:rPr>
      </w:pPr>
    </w:p>
    <w:p w14:paraId="15460540" w14:textId="77777777" w:rsidR="002A2971" w:rsidRDefault="002A2971" w:rsidP="002A2971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Выполнили студенты </w:t>
      </w:r>
    </w:p>
    <w:p w14:paraId="3A4427B7" w14:textId="77777777" w:rsidR="002A2971" w:rsidRPr="00524773" w:rsidRDefault="002A2971" w:rsidP="002A2971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группы 21ВВ4</w:t>
      </w:r>
      <w:r w:rsidRPr="00524773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</w:t>
      </w:r>
    </w:p>
    <w:p w14:paraId="63B46B8C" w14:textId="583D0BDA" w:rsidR="002A2971" w:rsidRDefault="002A2971" w:rsidP="002A2971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Савкин В.В.</w:t>
      </w:r>
    </w:p>
    <w:p w14:paraId="38FC87DB" w14:textId="5FB3B7FF" w:rsidR="002A2971" w:rsidRDefault="002A2971" w:rsidP="002A2971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Савостин Е.Е.</w:t>
      </w:r>
    </w:p>
    <w:p w14:paraId="1B8ED26C" w14:textId="77777777" w:rsidR="002A2971" w:rsidRPr="00524773" w:rsidRDefault="002A2971" w:rsidP="002A2971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14:paraId="512B36AD" w14:textId="77777777" w:rsidR="002A2971" w:rsidRDefault="002A2971" w:rsidP="002A2971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14:paraId="01DD6298" w14:textId="77777777" w:rsidR="002A2971" w:rsidRDefault="002A2971" w:rsidP="002A2971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14:paraId="251C093C" w14:textId="77777777" w:rsidR="002A2971" w:rsidRDefault="002A2971" w:rsidP="002A2971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14:paraId="3F9AF620" w14:textId="77777777" w:rsidR="002A2971" w:rsidRDefault="002A2971" w:rsidP="002A2971">
      <w:pPr>
        <w:ind w:left="4956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 Приняли:</w:t>
      </w:r>
    </w:p>
    <w:p w14:paraId="36E1045D" w14:textId="77777777" w:rsidR="002A2971" w:rsidRDefault="002A2971" w:rsidP="002A2971">
      <w:pPr>
        <w:ind w:left="4956" w:firstLine="707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Юрова О. В.</w:t>
      </w:r>
    </w:p>
    <w:p w14:paraId="71713C59" w14:textId="77777777" w:rsidR="002A2971" w:rsidRPr="00524773" w:rsidRDefault="002A2971" w:rsidP="002A2971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Акифьев И.В.</w:t>
      </w:r>
    </w:p>
    <w:p w14:paraId="202516FF" w14:textId="77777777" w:rsidR="002A2971" w:rsidRDefault="002A2971" w:rsidP="002A2971">
      <w:pPr>
        <w:rPr>
          <w:rFonts w:eastAsia="Times New Roman" w:cs="Times New Roman"/>
          <w:color w:val="000000"/>
          <w:szCs w:val="28"/>
          <w:highlight w:val="white"/>
        </w:rPr>
      </w:pPr>
    </w:p>
    <w:p w14:paraId="49F0076F" w14:textId="77777777" w:rsidR="002A2971" w:rsidRDefault="002A2971" w:rsidP="002A2971">
      <w:pPr>
        <w:rPr>
          <w:rFonts w:eastAsia="Times New Roman" w:cs="Times New Roman"/>
          <w:color w:val="000000"/>
          <w:szCs w:val="28"/>
          <w:highlight w:val="white"/>
        </w:rPr>
      </w:pPr>
    </w:p>
    <w:p w14:paraId="1859FC27" w14:textId="77777777" w:rsidR="002A2971" w:rsidRDefault="002A2971" w:rsidP="002A2971">
      <w:pPr>
        <w:rPr>
          <w:rFonts w:eastAsia="Times New Roman" w:cs="Times New Roman"/>
          <w:color w:val="000000"/>
          <w:szCs w:val="28"/>
          <w:highlight w:val="white"/>
        </w:rPr>
      </w:pPr>
    </w:p>
    <w:p w14:paraId="4F2B1AF1" w14:textId="77777777" w:rsidR="002A2971" w:rsidRDefault="002A2971" w:rsidP="002A2971">
      <w:pPr>
        <w:rPr>
          <w:rFonts w:eastAsia="Times New Roman" w:cs="Times New Roman"/>
          <w:color w:val="000000"/>
          <w:szCs w:val="28"/>
          <w:highlight w:val="white"/>
        </w:rPr>
      </w:pPr>
    </w:p>
    <w:p w14:paraId="43B560EC" w14:textId="77777777" w:rsidR="002A2971" w:rsidRDefault="002A2971" w:rsidP="002A2971">
      <w:pPr>
        <w:rPr>
          <w:rFonts w:eastAsia="Times New Roman" w:cs="Times New Roman"/>
          <w:color w:val="000000"/>
          <w:szCs w:val="28"/>
          <w:highlight w:val="white"/>
        </w:rPr>
      </w:pPr>
    </w:p>
    <w:p w14:paraId="2054219E" w14:textId="77777777" w:rsidR="002A2971" w:rsidRDefault="002A2971" w:rsidP="002A2971">
      <w:pPr>
        <w:rPr>
          <w:rFonts w:eastAsia="Times New Roman" w:cs="Times New Roman"/>
          <w:color w:val="000000"/>
          <w:szCs w:val="28"/>
          <w:highlight w:val="white"/>
        </w:rPr>
      </w:pPr>
    </w:p>
    <w:p w14:paraId="7BCB03A3" w14:textId="703B2B35" w:rsidR="002A2971" w:rsidRDefault="002A2971" w:rsidP="002A2971">
      <w:pP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highlight w:val="white"/>
        </w:rPr>
        <w:t>Пенза</w:t>
      </w:r>
      <w:r w:rsidRPr="000D378C">
        <w:rPr>
          <w:rFonts w:eastAsia="Times New Roman" w:cs="Times New Roman"/>
          <w:color w:val="000000"/>
          <w:szCs w:val="28"/>
          <w:highlight w:val="white"/>
        </w:rPr>
        <w:t>,</w:t>
      </w:r>
      <w:r>
        <w:rPr>
          <w:rFonts w:eastAsia="Times New Roman" w:cs="Times New Roman"/>
          <w:color w:val="000000"/>
          <w:szCs w:val="28"/>
          <w:highlight w:val="white"/>
        </w:rPr>
        <w:t xml:space="preserve"> 202</w:t>
      </w:r>
      <w:r>
        <w:rPr>
          <w:rFonts w:eastAsia="Times New Roman" w:cs="Times New Roman"/>
          <w:color w:val="000000"/>
          <w:szCs w:val="28"/>
        </w:rPr>
        <w:t>2</w:t>
      </w:r>
    </w:p>
    <w:p w14:paraId="6F7A2CD6" w14:textId="77777777" w:rsidR="002A2971" w:rsidRPr="00911347" w:rsidRDefault="002A2971" w:rsidP="002A2971">
      <w:pPr>
        <w:rPr>
          <w:rFonts w:eastAsia="Times New Roman" w:cs="Times New Roman"/>
          <w:color w:val="000000"/>
          <w:szCs w:val="28"/>
        </w:rPr>
      </w:pPr>
      <w:r w:rsidRPr="00911347">
        <w:rPr>
          <w:rFonts w:eastAsia="Times New Roman" w:cs="Times New Roman"/>
          <w:b/>
          <w:color w:val="000000"/>
          <w:szCs w:val="28"/>
        </w:rPr>
        <w:lastRenderedPageBreak/>
        <w:t xml:space="preserve">Цель работы: </w:t>
      </w:r>
      <w:r>
        <w:rPr>
          <w:rFonts w:eastAsia="Times New Roman" w:cs="Times New Roman"/>
          <w:color w:val="000000"/>
          <w:szCs w:val="28"/>
        </w:rPr>
        <w:t>научиться находить расстояния до вершин в взвешенном неориентированном графе, используя алгоритм обхода в ширину.</w:t>
      </w:r>
    </w:p>
    <w:p w14:paraId="204B7EF9" w14:textId="3D16F3CC" w:rsidR="006F09FC" w:rsidRDefault="006F09FC"/>
    <w:p w14:paraId="613C9917" w14:textId="77777777" w:rsidR="002A2971" w:rsidRPr="002A2971" w:rsidRDefault="002A2971" w:rsidP="002A2971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A2971">
        <w:rPr>
          <w:rFonts w:eastAsia="Times New Roman" w:cs="Times New Roman"/>
          <w:b/>
          <w:bCs/>
          <w:color w:val="000000"/>
          <w:szCs w:val="28"/>
          <w:lang w:eastAsia="ru-RU"/>
        </w:rPr>
        <w:t>Задание 1</w:t>
      </w:r>
    </w:p>
    <w:p w14:paraId="6CC9EBE8" w14:textId="77777777" w:rsidR="002A2971" w:rsidRPr="002A2971" w:rsidRDefault="002A2971" w:rsidP="002A2971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2A2971">
        <w:rPr>
          <w:rFonts w:eastAsia="Times New Roman" w:cs="Times New Roman"/>
          <w:color w:val="000000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2A2971">
        <w:rPr>
          <w:rFonts w:eastAsia="Times New Roman" w:cs="Times New Roman"/>
          <w:i/>
          <w:iCs/>
          <w:color w:val="000000"/>
          <w:szCs w:val="28"/>
          <w:lang w:eastAsia="ru-RU"/>
        </w:rPr>
        <w:t>G</w:t>
      </w:r>
      <w:r w:rsidRPr="002A2971">
        <w:rPr>
          <w:rFonts w:eastAsia="Times New Roman" w:cs="Times New Roman"/>
          <w:color w:val="000000"/>
          <w:szCs w:val="28"/>
          <w:lang w:eastAsia="ru-RU"/>
        </w:rPr>
        <w:t>. Выведите матрицу на экран.</w:t>
      </w:r>
    </w:p>
    <w:p w14:paraId="196C1A58" w14:textId="41B50ED9" w:rsidR="002A2971" w:rsidRPr="002A2971" w:rsidRDefault="002A2971" w:rsidP="002A2971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2A2971">
        <w:rPr>
          <w:rFonts w:eastAsia="Times New Roman" w:cs="Times New Roman"/>
          <w:color w:val="000000"/>
          <w:szCs w:val="28"/>
          <w:lang w:eastAsia="ru-RU"/>
        </w:rPr>
        <w:t> Для сгенерированного графа осуществите процедуру поиска расстояний, реализованную в соответствии с приведенным выше описанием. При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A2971">
        <w:rPr>
          <w:rFonts w:eastAsia="Times New Roman" w:cs="Times New Roman"/>
          <w:color w:val="000000"/>
          <w:szCs w:val="28"/>
          <w:lang w:eastAsia="ru-RU"/>
        </w:rPr>
        <w:t xml:space="preserve">реализации алгоритма в качестве очереди используйте класс </w:t>
      </w:r>
      <w:r w:rsidRPr="002A2971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queue </w:t>
      </w:r>
      <w:r w:rsidRPr="002A2971">
        <w:rPr>
          <w:rFonts w:eastAsia="Times New Roman" w:cs="Times New Roman"/>
          <w:color w:val="000000"/>
          <w:szCs w:val="28"/>
          <w:lang w:eastAsia="ru-RU"/>
        </w:rPr>
        <w:t>из стандартной библиотеки С++.</w:t>
      </w:r>
    </w:p>
    <w:p w14:paraId="34939BDF" w14:textId="5A0771E6" w:rsidR="002A2971" w:rsidRDefault="002A2971"/>
    <w:p w14:paraId="0D308E25" w14:textId="77777777" w:rsidR="002A2971" w:rsidRDefault="002A2971" w:rsidP="002A2971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</w:p>
    <w:p w14:paraId="1AC9E03C" w14:textId="77777777" w:rsidR="002A2971" w:rsidRDefault="002A2971" w:rsidP="002A2971">
      <w:pPr>
        <w:pStyle w:val="a3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14:paraId="4DAC1984" w14:textId="77777777" w:rsidR="002A2971" w:rsidRDefault="002A2971" w:rsidP="002A2971">
      <w:pPr>
        <w:pStyle w:val="a3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Определите подмножества периферийных и центральных вершин.</w:t>
      </w:r>
    </w:p>
    <w:p w14:paraId="6AA960F0" w14:textId="54A5BD58" w:rsidR="002A2971" w:rsidRDefault="002A2971"/>
    <w:p w14:paraId="755DBB6C" w14:textId="55445D2E" w:rsidR="002A2971" w:rsidRPr="00907078" w:rsidRDefault="002A2971">
      <w:pPr>
        <w:rPr>
          <w:b/>
          <w:bCs/>
          <w:lang w:val="en-US"/>
        </w:rPr>
      </w:pPr>
      <w:r w:rsidRPr="002A2971">
        <w:rPr>
          <w:b/>
          <w:bCs/>
        </w:rPr>
        <w:t>Листинг</w:t>
      </w:r>
      <w:r w:rsidRPr="00907078">
        <w:rPr>
          <w:b/>
          <w:bCs/>
          <w:lang w:val="en-US"/>
        </w:rPr>
        <w:t>:</w:t>
      </w:r>
    </w:p>
    <w:p w14:paraId="3AB79A48" w14:textId="30A69D90" w:rsidR="002A2971" w:rsidRPr="00907078" w:rsidRDefault="002A2971">
      <w:pPr>
        <w:rPr>
          <w:b/>
          <w:bCs/>
          <w:lang w:val="en-US"/>
        </w:rPr>
      </w:pPr>
    </w:p>
    <w:p w14:paraId="513FFAA4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971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1E7F4351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971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14:paraId="134636D2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971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07B1D934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971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14:paraId="4CE65B3C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971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3C46E13E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63BD634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9531BA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&gt;q;</w:t>
      </w:r>
    </w:p>
    <w:p w14:paraId="36A1862F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BFSD(</w:t>
      </w:r>
      <w:proofErr w:type="gramEnd"/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97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97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A2971">
        <w:rPr>
          <w:rFonts w:ascii="Cascadia Mono" w:hAnsi="Cascadia Mono" w:cs="Cascadia Mono"/>
          <w:color w:val="808080"/>
          <w:sz w:val="19"/>
          <w:szCs w:val="19"/>
          <w:lang w:val="en-US"/>
        </w:rPr>
        <w:t>dis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A2971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A2971">
        <w:rPr>
          <w:rFonts w:ascii="Cascadia Mono" w:hAnsi="Cascadia Mono" w:cs="Cascadia Mono"/>
          <w:color w:val="808080"/>
          <w:sz w:val="19"/>
          <w:szCs w:val="19"/>
          <w:lang w:val="en-US"/>
        </w:rPr>
        <w:t>ex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A59C34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</w:t>
      </w:r>
      <w:r w:rsidRPr="002A297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665CA6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gramEnd"/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297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FCF331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2971">
        <w:rPr>
          <w:rFonts w:ascii="Cascadia Mono" w:hAnsi="Cascadia Mono" w:cs="Cascadia Mono"/>
          <w:color w:val="808080"/>
          <w:sz w:val="19"/>
          <w:szCs w:val="19"/>
          <w:lang w:val="en-US"/>
        </w:rPr>
        <w:t>dis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[l] = 0;</w:t>
      </w:r>
    </w:p>
    <w:p w14:paraId="7D0A830D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(!q</w:t>
      </w:r>
      <w:proofErr w:type="gramEnd"/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.empty()) {</w:t>
      </w:r>
    </w:p>
    <w:p w14:paraId="17528B47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 = </w:t>
      </w:r>
      <w:proofErr w:type="gramStart"/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q.front</w:t>
      </w:r>
      <w:proofErr w:type="gramEnd"/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B5D884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q.pop(</w:t>
      </w:r>
      <w:proofErr w:type="gramEnd"/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4022DB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A297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3A8622C5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F0B908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2971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[l][i</w:t>
      </w:r>
      <w:proofErr w:type="gramStart"/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 &amp;&amp; </w:t>
      </w:r>
      <w:r w:rsidRPr="002A2971">
        <w:rPr>
          <w:rFonts w:ascii="Cascadia Mono" w:hAnsi="Cascadia Mono" w:cs="Cascadia Mono"/>
          <w:color w:val="808080"/>
          <w:sz w:val="19"/>
          <w:szCs w:val="19"/>
          <w:lang w:val="en-US"/>
        </w:rPr>
        <w:t>dis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[i] == -1)</w:t>
      </w:r>
    </w:p>
    <w:p w14:paraId="1BF73D1A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EFD613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gramEnd"/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(i);</w:t>
      </w:r>
    </w:p>
    <w:p w14:paraId="69F4899E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A2971">
        <w:rPr>
          <w:rFonts w:ascii="Cascadia Mono" w:hAnsi="Cascadia Mono" w:cs="Cascadia Mono"/>
          <w:color w:val="808080"/>
          <w:sz w:val="19"/>
          <w:szCs w:val="19"/>
          <w:lang w:val="en-US"/>
        </w:rPr>
        <w:t>dis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2A2971">
        <w:rPr>
          <w:rFonts w:ascii="Cascadia Mono" w:hAnsi="Cascadia Mono" w:cs="Cascadia Mono"/>
          <w:color w:val="808080"/>
          <w:sz w:val="19"/>
          <w:szCs w:val="19"/>
          <w:lang w:val="en-US"/>
        </w:rPr>
        <w:t>dis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[l] + </w:t>
      </w:r>
      <w:r w:rsidRPr="002A2971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[l][i];</w:t>
      </w:r>
    </w:p>
    <w:p w14:paraId="65504FD5" w14:textId="75F74311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2A29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9070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%d </w:t>
      </w:r>
      <w:r w:rsidRPr="002A2971">
        <w:rPr>
          <w:rFonts w:ascii="Cascadia Mono" w:hAnsi="Cascadia Mono" w:cs="Cascadia Mono"/>
          <w:color w:val="A31515"/>
          <w:sz w:val="19"/>
          <w:szCs w:val="19"/>
          <w:lang w:val="en-US"/>
        </w:rPr>
        <w:t>%d[%d-&gt;%d] "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="00907078">
        <w:rPr>
          <w:rFonts w:ascii="Cascadia Mono" w:hAnsi="Cascadia Mono" w:cs="Cascadia Mono"/>
          <w:color w:val="000000"/>
          <w:sz w:val="19"/>
          <w:szCs w:val="19"/>
          <w:lang w:val="en-US"/>
        </w:rPr>
        <w:t>l+1,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971">
        <w:rPr>
          <w:rFonts w:ascii="Cascadia Mono" w:hAnsi="Cascadia Mono" w:cs="Cascadia Mono"/>
          <w:color w:val="808080"/>
          <w:sz w:val="19"/>
          <w:szCs w:val="19"/>
          <w:lang w:val="en-US"/>
        </w:rPr>
        <w:t>dis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[i], l, i);</w:t>
      </w:r>
    </w:p>
    <w:p w14:paraId="55138BA0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2971">
        <w:rPr>
          <w:rFonts w:ascii="Cascadia Mono" w:hAnsi="Cascadia Mono" w:cs="Cascadia Mono"/>
          <w:color w:val="808080"/>
          <w:sz w:val="19"/>
          <w:szCs w:val="19"/>
          <w:lang w:val="en-US"/>
        </w:rPr>
        <w:t>dis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&gt; </w:t>
      </w:r>
      <w:r w:rsidRPr="002A2971">
        <w:rPr>
          <w:rFonts w:ascii="Cascadia Mono" w:hAnsi="Cascadia Mono" w:cs="Cascadia Mono"/>
          <w:color w:val="808080"/>
          <w:sz w:val="19"/>
          <w:szCs w:val="19"/>
          <w:lang w:val="en-US"/>
        </w:rPr>
        <w:t>ex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[l])</w:t>
      </w:r>
    </w:p>
    <w:p w14:paraId="69E04C85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A2971">
        <w:rPr>
          <w:rFonts w:ascii="Cascadia Mono" w:hAnsi="Cascadia Mono" w:cs="Cascadia Mono"/>
          <w:color w:val="808080"/>
          <w:sz w:val="19"/>
          <w:szCs w:val="19"/>
          <w:lang w:val="en-US"/>
        </w:rPr>
        <w:t>ex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[l] = </w:t>
      </w:r>
      <w:r w:rsidRPr="002A2971">
        <w:rPr>
          <w:rFonts w:ascii="Cascadia Mono" w:hAnsi="Cascadia Mono" w:cs="Cascadia Mono"/>
          <w:color w:val="808080"/>
          <w:sz w:val="19"/>
          <w:szCs w:val="19"/>
          <w:lang w:val="en-US"/>
        </w:rPr>
        <w:t>dis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5CE46A86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D77936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51E0FE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31119F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7DADB8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7E5C16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9F9595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i = 0;</w:t>
      </w:r>
    </w:p>
    <w:p w14:paraId="1A3A2396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100, D = 0;</w:t>
      </w:r>
    </w:p>
    <w:p w14:paraId="4373FCA5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srand(</w:t>
      </w:r>
      <w:proofErr w:type="gramStart"/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2A297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3B026E6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2A297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297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D1210B" w14:textId="77777777" w:rsidR="002A2971" w:rsidRPr="00907078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r w:rsidRPr="0090707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07078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0707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90707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</w:t>
      </w:r>
      <w:r w:rsidRPr="0090707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907078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90707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ED7485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07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s(</w:t>
      </w:r>
      <w:proofErr w:type="gramEnd"/>
      <w:r w:rsidRPr="002A297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14:paraId="5C9BDDC5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G =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6297A508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dis =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6EA31545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ex =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0173F174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5802AC81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9A0C7FF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G[i] =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282585F6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ex[i] = 0;</w:t>
      </w:r>
    </w:p>
    <w:p w14:paraId="4290FFD0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B2B969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7FCBBC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3FB7B5ED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CB1BA5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n; j++)</w:t>
      </w:r>
    </w:p>
    <w:p w14:paraId="5BF0348C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1CD420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j)</w:t>
      </w:r>
    </w:p>
    <w:p w14:paraId="52028D5D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F61C66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G[i][j] = 0;</w:t>
      </w:r>
    </w:p>
    <w:p w14:paraId="6AAC594E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EB06E2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i !</w:t>
      </w:r>
      <w:proofErr w:type="gramEnd"/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= j)</w:t>
      </w:r>
    </w:p>
    <w:p w14:paraId="03740E7B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65C3A43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G[i][j] = </w:t>
      </w:r>
      <w:proofErr w:type="gramStart"/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) % 10;</w:t>
      </w:r>
    </w:p>
    <w:p w14:paraId="6B33CAF1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G[j][i] = G[i][j];</w:t>
      </w:r>
    </w:p>
    <w:p w14:paraId="3CFD7F01" w14:textId="77777777" w:rsidR="002A2971" w:rsidRPr="00907078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70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FE2227" w14:textId="77777777" w:rsidR="002A2971" w:rsidRPr="00907078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711560" w14:textId="77777777" w:rsidR="002A2971" w:rsidRPr="00907078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4DCA3C" w14:textId="77777777" w:rsidR="002A2971" w:rsidRPr="00907078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5428C8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2A29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2A29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2A2971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AD30FD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3D3D1375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203629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4DCAA7BF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92371B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2A2971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, G[i][j]);</w:t>
      </w:r>
    </w:p>
    <w:p w14:paraId="6E58F626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E80D02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2A297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47F3A6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5AECB0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36FD6B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5CA4D7D9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3AF981D7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dis[j] = -1;</w:t>
      </w:r>
    </w:p>
    <w:p w14:paraId="10F6DF10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BFSD(</w:t>
      </w:r>
      <w:proofErr w:type="gramEnd"/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i, n, &amp;dis[0], &amp;(&amp;G)[0][0], &amp;ex[0]);</w:t>
      </w:r>
    </w:p>
    <w:p w14:paraId="69D82700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2A297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5D2210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F08B58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1E660A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2A29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Эксцентриситет</w:t>
      </w:r>
      <w:r w:rsidRPr="002A297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3D7AE1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049FDD23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F34190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2A2971">
        <w:rPr>
          <w:rFonts w:ascii="Cascadia Mono" w:hAnsi="Cascadia Mono" w:cs="Cascadia Mono"/>
          <w:color w:val="A31515"/>
          <w:sz w:val="19"/>
          <w:szCs w:val="19"/>
          <w:lang w:val="en-US"/>
        </w:rPr>
        <w:t>"%d[%</w:t>
      </w:r>
      <w:proofErr w:type="gramStart"/>
      <w:r w:rsidRPr="002A2971">
        <w:rPr>
          <w:rFonts w:ascii="Cascadia Mono" w:hAnsi="Cascadia Mono" w:cs="Cascadia Mono"/>
          <w:color w:val="A31515"/>
          <w:sz w:val="19"/>
          <w:szCs w:val="19"/>
          <w:lang w:val="en-US"/>
        </w:rPr>
        <w:t>d]\</w:t>
      </w:r>
      <w:proofErr w:type="gramEnd"/>
      <w:r w:rsidRPr="002A2971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, ex[i], i);</w:t>
      </w:r>
    </w:p>
    <w:p w14:paraId="2626ED7B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(ex[i] &gt; D)</w:t>
      </w:r>
    </w:p>
    <w:p w14:paraId="3E715C0E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 = ex[i];</w:t>
      </w:r>
    </w:p>
    <w:p w14:paraId="1DE54CCB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(ex[i] &lt; R)</w:t>
      </w:r>
    </w:p>
    <w:p w14:paraId="00BFDB12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 = ex[i];</w:t>
      </w:r>
    </w:p>
    <w:p w14:paraId="5B43F46A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046D29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2A29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Диаметр</w:t>
      </w:r>
      <w:r w:rsidRPr="002A29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%d\n</w:t>
      </w:r>
      <w:r>
        <w:rPr>
          <w:rFonts w:ascii="Cascadia Mono" w:hAnsi="Cascadia Mono" w:cs="Cascadia Mono"/>
          <w:color w:val="A31515"/>
          <w:sz w:val="19"/>
          <w:szCs w:val="19"/>
        </w:rPr>
        <w:t>Радиус</w:t>
      </w:r>
      <w:r w:rsidRPr="002A29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%d"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, D, R);</w:t>
      </w:r>
    </w:p>
    <w:p w14:paraId="19DC9D5B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3F8D6F45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F28149" w14:textId="77777777" w:rsidR="002A2971" w:rsidRP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29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(ex[i] == D)</w:t>
      </w:r>
    </w:p>
    <w:p w14:paraId="0556917C" w14:textId="77777777" w:rsidR="002A2971" w:rsidRPr="00907078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r w:rsidRPr="0090707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07078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2A2971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Перифирийная</w:t>
      </w:r>
      <w:r w:rsidRPr="0090707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907078">
        <w:rPr>
          <w:rFonts w:ascii="Cascadia Mono" w:hAnsi="Cascadia Mono" w:cs="Cascadia Mono"/>
          <w:color w:val="A31515"/>
          <w:sz w:val="19"/>
          <w:szCs w:val="19"/>
        </w:rPr>
        <w:t xml:space="preserve"> - % </w:t>
      </w:r>
      <w:r w:rsidRPr="002A2971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90707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0707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A29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0707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17EBDB" w14:textId="77777777" w:rsid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07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(ex[i] == R)</w:t>
      </w:r>
    </w:p>
    <w:p w14:paraId="61C01808" w14:textId="77777777" w:rsid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"\nЦентральная вершина - % d"</w:t>
      </w:r>
      <w:r>
        <w:rPr>
          <w:rFonts w:ascii="Cascadia Mono" w:hAnsi="Cascadia Mono" w:cs="Cascadia Mono"/>
          <w:color w:val="000000"/>
          <w:sz w:val="19"/>
          <w:szCs w:val="19"/>
        </w:rPr>
        <w:t>, i);</w:t>
      </w:r>
    </w:p>
    <w:p w14:paraId="2166E531" w14:textId="77777777" w:rsid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734D11" w14:textId="77777777" w:rsidR="002A2971" w:rsidRDefault="002A2971" w:rsidP="002A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F77C40" w14:textId="7960247E" w:rsidR="002A2971" w:rsidRDefault="002A2971">
      <w:pPr>
        <w:rPr>
          <w:b/>
          <w:bCs/>
        </w:rPr>
      </w:pPr>
    </w:p>
    <w:p w14:paraId="7864F320" w14:textId="353757F7" w:rsidR="002A2971" w:rsidRDefault="002A2971">
      <w:pPr>
        <w:rPr>
          <w:b/>
          <w:bCs/>
        </w:rPr>
      </w:pPr>
      <w:r>
        <w:rPr>
          <w:b/>
          <w:bCs/>
        </w:rPr>
        <w:lastRenderedPageBreak/>
        <w:t>Результат работы программы:</w:t>
      </w:r>
    </w:p>
    <w:p w14:paraId="27366085" w14:textId="6C219439" w:rsidR="002A2971" w:rsidRDefault="002A2971">
      <w:pPr>
        <w:rPr>
          <w:b/>
          <w:bCs/>
        </w:rPr>
      </w:pPr>
    </w:p>
    <w:p w14:paraId="5F403A9A" w14:textId="712F8C14" w:rsidR="002A2971" w:rsidRDefault="002A2971">
      <w:pPr>
        <w:rPr>
          <w:b/>
          <w:bCs/>
        </w:rPr>
      </w:pPr>
      <w:r w:rsidRPr="002A2971">
        <w:rPr>
          <w:b/>
          <w:bCs/>
          <w:noProof/>
        </w:rPr>
        <w:drawing>
          <wp:inline distT="0" distB="0" distL="0" distR="0" wp14:anchorId="3A019364" wp14:editId="2E28E03F">
            <wp:extent cx="5940425" cy="34391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C823" w14:textId="443506BE" w:rsidR="002A2971" w:rsidRDefault="002A2971">
      <w:pPr>
        <w:rPr>
          <w:b/>
          <w:bCs/>
        </w:rPr>
      </w:pPr>
    </w:p>
    <w:p w14:paraId="41508C7A" w14:textId="3E0432F2" w:rsidR="002A2971" w:rsidRDefault="002A2971">
      <w:pPr>
        <w:rPr>
          <w:b/>
          <w:bCs/>
        </w:rPr>
      </w:pPr>
      <w:r w:rsidRPr="002A2971">
        <w:rPr>
          <w:b/>
          <w:bCs/>
          <w:noProof/>
        </w:rPr>
        <w:drawing>
          <wp:inline distT="0" distB="0" distL="0" distR="0" wp14:anchorId="4B48D06F" wp14:editId="7CD97902">
            <wp:extent cx="5940425" cy="3449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3313" w14:textId="1C38586D" w:rsidR="002A2971" w:rsidRDefault="002A2971">
      <w:pPr>
        <w:rPr>
          <w:b/>
          <w:bCs/>
        </w:rPr>
      </w:pPr>
    </w:p>
    <w:p w14:paraId="38A4FC81" w14:textId="2C77AF77" w:rsidR="002A2971" w:rsidRDefault="002A2971">
      <w:pPr>
        <w:rPr>
          <w:b/>
          <w:bCs/>
        </w:rPr>
      </w:pPr>
    </w:p>
    <w:p w14:paraId="734DC5C6" w14:textId="77777777" w:rsidR="002A2971" w:rsidRPr="00911347" w:rsidRDefault="002A2971" w:rsidP="002A2971">
      <w:pPr>
        <w:rPr>
          <w:rFonts w:eastAsia="Times New Roman" w:cs="Times New Roman"/>
          <w:color w:val="000000"/>
          <w:szCs w:val="28"/>
        </w:rPr>
      </w:pPr>
      <w:r>
        <w:rPr>
          <w:b/>
          <w:bCs/>
        </w:rPr>
        <w:t xml:space="preserve">Вывод: </w:t>
      </w:r>
      <w:r w:rsidRPr="000D378C">
        <w:rPr>
          <w:rFonts w:cs="Times New Roman"/>
          <w:b/>
          <w:color w:val="000000"/>
          <w:szCs w:val="28"/>
        </w:rPr>
        <w:t xml:space="preserve">Вывод: </w:t>
      </w:r>
      <w:r>
        <w:rPr>
          <w:rFonts w:cs="Times New Roman"/>
          <w:color w:val="000000"/>
          <w:szCs w:val="28"/>
        </w:rPr>
        <w:t xml:space="preserve">Я </w:t>
      </w:r>
      <w:r>
        <w:rPr>
          <w:rFonts w:eastAsia="Times New Roman" w:cs="Times New Roman"/>
          <w:color w:val="000000"/>
          <w:szCs w:val="28"/>
        </w:rPr>
        <w:t>научился находить расстояния до вершин в взвешенном неориентированном графе, используя алгоритм обхода в ширину.</w:t>
      </w:r>
    </w:p>
    <w:p w14:paraId="06933077" w14:textId="09A93066" w:rsidR="002A2971" w:rsidRPr="002A2971" w:rsidRDefault="002A2971">
      <w:pPr>
        <w:rPr>
          <w:b/>
          <w:bCs/>
        </w:rPr>
      </w:pPr>
    </w:p>
    <w:sectPr w:rsidR="002A2971" w:rsidRPr="002A2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52045"/>
    <w:multiLevelType w:val="multilevel"/>
    <w:tmpl w:val="7548A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C3214"/>
    <w:multiLevelType w:val="multilevel"/>
    <w:tmpl w:val="ADF62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71"/>
    <w:rsid w:val="002A2971"/>
    <w:rsid w:val="006F09FC"/>
    <w:rsid w:val="00794DE7"/>
    <w:rsid w:val="00907078"/>
    <w:rsid w:val="009F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2C37E"/>
  <w15:chartTrackingRefBased/>
  <w15:docId w15:val="{D7D5191E-9975-47DF-BA25-0B88C171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97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A29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Савкин Вадим</dc:creator>
  <cp:keywords/>
  <dc:description/>
  <cp:lastModifiedBy>Савкин Вадим</cp:lastModifiedBy>
  <cp:revision>2</cp:revision>
  <dcterms:created xsi:type="dcterms:W3CDTF">2022-12-13T05:19:00Z</dcterms:created>
  <dcterms:modified xsi:type="dcterms:W3CDTF">2022-12-20T08:22:00Z</dcterms:modified>
</cp:coreProperties>
</file>