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A4F0" w14:textId="1D737C44" w:rsidR="00D8530D" w:rsidRPr="000B06D0" w:rsidRDefault="00D8530D" w:rsidP="00D853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06D0">
        <w:rPr>
          <w:rFonts w:ascii="Times New Roman" w:hAnsi="Times New Roman" w:cs="Times New Roman"/>
          <w:b/>
          <w:bCs/>
          <w:sz w:val="28"/>
          <w:szCs w:val="28"/>
        </w:rPr>
        <w:t>Практическ</w:t>
      </w:r>
      <w:r w:rsidR="00727230">
        <w:rPr>
          <w:rFonts w:ascii="Times New Roman" w:hAnsi="Times New Roman" w:cs="Times New Roman"/>
          <w:b/>
          <w:bCs/>
          <w:sz w:val="28"/>
          <w:szCs w:val="28"/>
        </w:rPr>
        <w:t xml:space="preserve">ая работа №11.5 </w:t>
      </w:r>
      <w:r w:rsidR="00225D4E" w:rsidRPr="00225D4E">
        <w:rPr>
          <w:rFonts w:ascii="Times New Roman" w:hAnsi="Times New Roman" w:cs="Times New Roman"/>
          <w:b/>
          <w:bCs/>
          <w:sz w:val="28"/>
          <w:szCs w:val="28"/>
        </w:rPr>
        <w:t>Описание и построение функциональной модели вашего варианта</w:t>
      </w:r>
    </w:p>
    <w:p w14:paraId="2F1D18DB" w14:textId="77777777" w:rsidR="005D634F" w:rsidRDefault="005D634F" w:rsidP="005D634F">
      <w:pPr>
        <w:ind w:firstLine="708"/>
        <w:jc w:val="both"/>
        <w:rPr>
          <w:rFonts w:ascii="Times New Roman" w:hAnsi="Times New Roman" w:cs="Times New Roman"/>
        </w:rPr>
      </w:pPr>
    </w:p>
    <w:p w14:paraId="77F91CF6" w14:textId="50A1480E" w:rsidR="00637669" w:rsidRPr="00637669" w:rsidRDefault="002B15C4" w:rsidP="00637669">
      <w:pPr>
        <w:ind w:firstLine="708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2B15C4">
        <w:rPr>
          <w:rFonts w:ascii="Times New Roman" w:hAnsi="Times New Roman" w:cs="Times New Roman"/>
          <w:color w:val="0070C0"/>
          <w:sz w:val="28"/>
          <w:szCs w:val="28"/>
        </w:rPr>
        <w:t>Цель работы</w:t>
      </w:r>
      <w:r w:rsidR="00637669" w:rsidRPr="00637669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r w:rsidR="00637669">
        <w:rPr>
          <w:rFonts w:ascii="Times New Roman" w:hAnsi="Times New Roman" w:cs="Times New Roman"/>
          <w:color w:val="0070C0"/>
          <w:sz w:val="28"/>
          <w:szCs w:val="28"/>
        </w:rPr>
        <w:t xml:space="preserve">сформировать у студента навыки создания функциональных моделей </w:t>
      </w:r>
      <w:r w:rsidR="00637669">
        <w:rPr>
          <w:rFonts w:ascii="Times New Roman" w:hAnsi="Times New Roman" w:cs="Times New Roman"/>
          <w:color w:val="0070C0"/>
          <w:sz w:val="28"/>
          <w:szCs w:val="28"/>
          <w:lang w:val="en-US"/>
        </w:rPr>
        <w:t>IDEF</w:t>
      </w:r>
      <w:r w:rsidR="00637669" w:rsidRPr="00637669">
        <w:rPr>
          <w:rFonts w:ascii="Times New Roman" w:hAnsi="Times New Roman" w:cs="Times New Roman"/>
          <w:color w:val="0070C0"/>
          <w:sz w:val="28"/>
          <w:szCs w:val="28"/>
        </w:rPr>
        <w:t xml:space="preserve">0 </w:t>
      </w:r>
      <w:r w:rsidR="00637669">
        <w:rPr>
          <w:rFonts w:ascii="Times New Roman" w:hAnsi="Times New Roman" w:cs="Times New Roman"/>
          <w:color w:val="0070C0"/>
          <w:sz w:val="28"/>
          <w:szCs w:val="28"/>
        </w:rPr>
        <w:t xml:space="preserve">и </w:t>
      </w:r>
      <w:r w:rsidR="00637669">
        <w:rPr>
          <w:rFonts w:ascii="Times New Roman" w:hAnsi="Times New Roman" w:cs="Times New Roman"/>
          <w:color w:val="0070C0"/>
          <w:sz w:val="28"/>
          <w:szCs w:val="28"/>
          <w:lang w:val="en-US"/>
        </w:rPr>
        <w:t>EPC</w:t>
      </w:r>
      <w:r w:rsidR="00637669" w:rsidRPr="00637669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51F31204" w14:textId="1D37926D" w:rsidR="002B15C4" w:rsidRPr="002B15C4" w:rsidRDefault="002B15C4" w:rsidP="00637669">
      <w:pPr>
        <w:ind w:firstLine="708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2B15C4">
        <w:rPr>
          <w:rFonts w:ascii="Times New Roman" w:hAnsi="Times New Roman" w:cs="Times New Roman"/>
          <w:color w:val="0070C0"/>
          <w:sz w:val="28"/>
          <w:szCs w:val="28"/>
        </w:rPr>
        <w:t xml:space="preserve">Среда разработки: Microsoft </w:t>
      </w:r>
      <w:proofErr w:type="spellStart"/>
      <w:r w:rsidRPr="002B15C4">
        <w:rPr>
          <w:rFonts w:ascii="Times New Roman" w:hAnsi="Times New Roman" w:cs="Times New Roman"/>
          <w:color w:val="0070C0"/>
          <w:sz w:val="28"/>
          <w:szCs w:val="28"/>
        </w:rPr>
        <w:t>Visio</w:t>
      </w:r>
      <w:proofErr w:type="spellEnd"/>
      <w:r w:rsidRPr="002B15C4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7506FB0B" w14:textId="17B908D4" w:rsidR="002B15C4" w:rsidRPr="002B15C4" w:rsidRDefault="002B15C4" w:rsidP="002B15C4">
      <w:pPr>
        <w:ind w:firstLine="708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З</w:t>
      </w:r>
      <w:r w:rsidRPr="002B15C4">
        <w:rPr>
          <w:rFonts w:ascii="Times New Roman" w:hAnsi="Times New Roman" w:cs="Times New Roman"/>
          <w:color w:val="0070C0"/>
          <w:sz w:val="28"/>
          <w:szCs w:val="28"/>
        </w:rPr>
        <w:t>адачи</w:t>
      </w:r>
      <w:r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Pr="002B15C4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0AE33D73" w14:textId="12DE7BBE" w:rsidR="00D8530D" w:rsidRPr="002B15C4" w:rsidRDefault="00D8530D" w:rsidP="005D6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15C4">
        <w:rPr>
          <w:rFonts w:ascii="Times New Roman" w:hAnsi="Times New Roman" w:cs="Times New Roman"/>
          <w:sz w:val="28"/>
          <w:szCs w:val="28"/>
        </w:rPr>
        <w:t>Описать и построить функциональную модель ВАШЕГО варианта, который вы выбрали еще во второй практике:</w:t>
      </w:r>
    </w:p>
    <w:p w14:paraId="59ED8CED" w14:textId="2493D4D3" w:rsidR="00330C42" w:rsidRPr="002B15C4" w:rsidRDefault="00D8530D" w:rsidP="00D8530D">
      <w:pPr>
        <w:jc w:val="both"/>
        <w:rPr>
          <w:rFonts w:ascii="Times New Roman" w:hAnsi="Times New Roman" w:cs="Times New Roman"/>
          <w:sz w:val="28"/>
          <w:szCs w:val="28"/>
        </w:rPr>
      </w:pPr>
      <w:r w:rsidRPr="002B15C4">
        <w:rPr>
          <w:rFonts w:ascii="Times New Roman" w:hAnsi="Times New Roman" w:cs="Times New Roman"/>
          <w:sz w:val="28"/>
          <w:szCs w:val="28"/>
        </w:rPr>
        <w:t>1. С использованием графической нотации IDEF0;</w:t>
      </w:r>
    </w:p>
    <w:p w14:paraId="565858D3" w14:textId="67C9C6D4" w:rsidR="00D8530D" w:rsidRPr="002B15C4" w:rsidRDefault="00D8530D" w:rsidP="00D8530D">
      <w:pPr>
        <w:jc w:val="both"/>
        <w:rPr>
          <w:rFonts w:ascii="Times New Roman" w:hAnsi="Times New Roman" w:cs="Times New Roman"/>
          <w:sz w:val="28"/>
          <w:szCs w:val="28"/>
        </w:rPr>
      </w:pPr>
      <w:r w:rsidRPr="002B15C4">
        <w:rPr>
          <w:rFonts w:ascii="Times New Roman" w:hAnsi="Times New Roman" w:cs="Times New Roman"/>
          <w:sz w:val="28"/>
          <w:szCs w:val="28"/>
        </w:rPr>
        <w:t xml:space="preserve">2. С использованием нотации </w:t>
      </w:r>
      <w:r w:rsidRPr="002B15C4"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Pr="002B15C4">
        <w:rPr>
          <w:rFonts w:ascii="Times New Roman" w:hAnsi="Times New Roman" w:cs="Times New Roman"/>
          <w:sz w:val="28"/>
          <w:szCs w:val="28"/>
        </w:rPr>
        <w:t>;</w:t>
      </w:r>
    </w:p>
    <w:p w14:paraId="42DD9B51" w14:textId="75AC9B16" w:rsidR="00D8530D" w:rsidRPr="000B06D0" w:rsidRDefault="00D8530D" w:rsidP="00D8530D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79C68D1B" w14:textId="3740A9DE" w:rsidR="00D8530D" w:rsidRPr="000B06D0" w:rsidRDefault="00D8530D" w:rsidP="00D8530D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0B06D0">
        <w:rPr>
          <w:rFonts w:ascii="Times New Roman" w:hAnsi="Times New Roman" w:cs="Times New Roman"/>
          <w:color w:val="0070C0"/>
          <w:sz w:val="28"/>
          <w:szCs w:val="28"/>
        </w:rPr>
        <w:t xml:space="preserve">Далее приводится таблица графических символов, используемых в нотациях </w:t>
      </w:r>
      <w:r w:rsidR="005D634F" w:rsidRPr="000B06D0">
        <w:rPr>
          <w:rFonts w:ascii="Times New Roman" w:hAnsi="Times New Roman" w:cs="Times New Roman"/>
          <w:color w:val="0070C0"/>
          <w:sz w:val="28"/>
          <w:szCs w:val="28"/>
        </w:rPr>
        <w:t xml:space="preserve">IDEF0 и </w:t>
      </w:r>
      <w:r w:rsidR="005D634F" w:rsidRPr="000B06D0">
        <w:rPr>
          <w:rFonts w:ascii="Times New Roman" w:hAnsi="Times New Roman" w:cs="Times New Roman"/>
          <w:color w:val="0070C0"/>
          <w:sz w:val="28"/>
          <w:szCs w:val="28"/>
          <w:lang w:val="en-US"/>
        </w:rPr>
        <w:t>EPC</w:t>
      </w:r>
    </w:p>
    <w:p w14:paraId="13958B04" w14:textId="43FA6261" w:rsidR="00D8530D" w:rsidRPr="005D634F" w:rsidRDefault="00D8530D" w:rsidP="005D634F">
      <w:pPr>
        <w:spacing w:after="0"/>
        <w:jc w:val="center"/>
        <w:rPr>
          <w:rFonts w:ascii="Times New Roman" w:hAnsi="Times New Roman" w:cs="Times New Roman"/>
        </w:rPr>
      </w:pPr>
      <w:r w:rsidRPr="005D634F">
        <w:rPr>
          <w:rFonts w:ascii="Times New Roman" w:hAnsi="Times New Roman" w:cs="Times New Roman"/>
          <w:b/>
          <w:sz w:val="26"/>
        </w:rPr>
        <w:t xml:space="preserve">Назначение графических символов, используемых в нотации </w:t>
      </w:r>
      <w:r w:rsidRPr="00314623">
        <w:rPr>
          <w:rFonts w:ascii="Times New Roman" w:hAnsi="Times New Roman" w:cs="Times New Roman"/>
          <w:b/>
          <w:color w:val="FF0000"/>
          <w:sz w:val="26"/>
        </w:rPr>
        <w:t>IDEF0</w:t>
      </w:r>
    </w:p>
    <w:tbl>
      <w:tblPr>
        <w:tblStyle w:val="TableGrid"/>
        <w:tblW w:w="9746" w:type="dxa"/>
        <w:tblInd w:w="-54" w:type="dxa"/>
        <w:tblCellMar>
          <w:bottom w:w="29" w:type="dxa"/>
        </w:tblCellMar>
        <w:tblLook w:val="04A0" w:firstRow="1" w:lastRow="0" w:firstColumn="1" w:lastColumn="0" w:noHBand="0" w:noVBand="1"/>
      </w:tblPr>
      <w:tblGrid>
        <w:gridCol w:w="960"/>
        <w:gridCol w:w="1644"/>
        <w:gridCol w:w="2494"/>
        <w:gridCol w:w="4648"/>
      </w:tblGrid>
      <w:tr w:rsidR="00D8530D" w:rsidRPr="005D634F" w14:paraId="33ABCB07" w14:textId="77777777" w:rsidTr="004A5369">
        <w:trPr>
          <w:trHeight w:val="6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C8B4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Номер п/п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A0B1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Название элемента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9785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Графическое обозначение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8E66" w14:textId="77777777" w:rsidR="00D8530D" w:rsidRPr="005D634F" w:rsidRDefault="00D8530D" w:rsidP="004A5369">
            <w:pPr>
              <w:spacing w:line="259" w:lineRule="auto"/>
              <w:ind w:left="1211" w:right="1074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D634F">
              <w:rPr>
                <w:rFonts w:ascii="Times New Roman" w:hAnsi="Times New Roman" w:cs="Times New Roman"/>
                <w:b/>
                <w:sz w:val="26"/>
              </w:rPr>
              <w:t>Описание  элемента</w:t>
            </w:r>
            <w:proofErr w:type="gramEnd"/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D8530D" w:rsidRPr="005D634F" w14:paraId="106F8C5F" w14:textId="77777777" w:rsidTr="004A5369">
        <w:trPr>
          <w:trHeight w:val="296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89B91" w14:textId="77777777" w:rsidR="00D8530D" w:rsidRPr="005D634F" w:rsidRDefault="00D8530D" w:rsidP="004A5369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1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E337" w14:textId="77777777" w:rsidR="00D8530D" w:rsidRPr="005D634F" w:rsidRDefault="00D8530D" w:rsidP="004A5369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Процесс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D9125" w14:textId="77777777" w:rsidR="00D8530D" w:rsidRPr="005D634F" w:rsidRDefault="00D8530D" w:rsidP="004A5369">
            <w:pPr>
              <w:spacing w:line="259" w:lineRule="auto"/>
              <w:ind w:right="-2"/>
              <w:jc w:val="right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4165CC" wp14:editId="55EB2C02">
                  <wp:extent cx="1476182" cy="1068071"/>
                  <wp:effectExtent l="0" t="0" r="0" b="0"/>
                  <wp:docPr id="870" name="Picture 8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Picture 87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182" cy="1068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63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BF4" w14:textId="77777777" w:rsidR="00D8530D" w:rsidRPr="005D634F" w:rsidRDefault="00D8530D" w:rsidP="004A5369">
            <w:pPr>
              <w:spacing w:line="259" w:lineRule="auto"/>
              <w:ind w:left="110" w:right="103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Обозначается прямоугольным блоком. Внутри каждого блока помещаются его имя и номер. Имя должно быть активным глаголом, глагольным оборотом или отглагольным существительным. Номер блока размещается в правом нижнем углу. Номера блоков используются для идентификации на диаграмме и в соответствующем тексте </w:t>
            </w:r>
          </w:p>
        </w:tc>
      </w:tr>
      <w:tr w:rsidR="00D8530D" w:rsidRPr="005D634F" w14:paraId="443D83F4" w14:textId="77777777" w:rsidTr="004A5369">
        <w:trPr>
          <w:trHeight w:val="494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CBFD" w14:textId="77777777" w:rsidR="00D8530D" w:rsidRPr="005D634F" w:rsidRDefault="00D8530D" w:rsidP="004A5369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lastRenderedPageBreak/>
              <w:t xml:space="preserve">2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7A95" w14:textId="77777777" w:rsidR="00D8530D" w:rsidRPr="005D634F" w:rsidRDefault="00D8530D" w:rsidP="004A5369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Стрелка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7F84" w14:textId="77777777" w:rsidR="00D8530D" w:rsidRPr="005D634F" w:rsidRDefault="00D8530D" w:rsidP="004A5369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042DF5" wp14:editId="4D63D2B1">
                  <wp:extent cx="1495359" cy="404496"/>
                  <wp:effectExtent l="0" t="0" r="0" b="0"/>
                  <wp:docPr id="872" name="Picture 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Picture 8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359" cy="404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A340" w14:textId="2F35B99E" w:rsidR="00D8530D" w:rsidRPr="005D634F" w:rsidRDefault="00D8530D" w:rsidP="00BA3515">
            <w:pPr>
              <w:spacing w:after="386" w:line="259" w:lineRule="auto"/>
              <w:ind w:left="110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>Стрелки обозначают входящие и исходящие из процесса объекты (данные</w:t>
            </w:r>
            <w:proofErr w:type="gramStart"/>
            <w:r w:rsidRPr="005D634F">
              <w:rPr>
                <w:rFonts w:ascii="Times New Roman" w:hAnsi="Times New Roman" w:cs="Times New Roman"/>
                <w:sz w:val="26"/>
              </w:rPr>
              <w:t>).Каждая</w:t>
            </w:r>
            <w:proofErr w:type="gramEnd"/>
            <w:r w:rsidRPr="005D634F">
              <w:rPr>
                <w:rFonts w:ascii="Times New Roman" w:hAnsi="Times New Roman" w:cs="Times New Roman"/>
                <w:sz w:val="26"/>
              </w:rPr>
              <w:t xml:space="preserve"> сторона функционального блока  </w:t>
            </w:r>
          </w:p>
          <w:p w14:paraId="11249A3B" w14:textId="77777777" w:rsidR="00D8530D" w:rsidRPr="005D634F" w:rsidRDefault="00D8530D" w:rsidP="004A5369">
            <w:pPr>
              <w:spacing w:line="259" w:lineRule="auto"/>
              <w:ind w:left="109" w:right="100" w:firstLine="1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имеет стандартное значение с точки зрения связи «блок – стрелка». В свою очередь, сторона блока, к которой присоединена стрелка, однозначно определяет ее роль. Стрелки, входящие в левую сторону блока, – «входы». Стрелки, входящие в блок сверху, – «управления». Стрелки, покидающие процесс справа, – «выходы», т. е. данные или материальные объекты, произведенные процессом. Стрелки, подключенные к нижней стороне блока, представляют механизмы </w:t>
            </w:r>
          </w:p>
        </w:tc>
      </w:tr>
    </w:tbl>
    <w:p w14:paraId="06FBFC2A" w14:textId="609B6A36" w:rsidR="00D8530D" w:rsidRPr="005D634F" w:rsidRDefault="00D8530D" w:rsidP="00D8530D">
      <w:pPr>
        <w:spacing w:after="0"/>
        <w:ind w:left="10" w:right="176" w:hanging="10"/>
        <w:jc w:val="right"/>
        <w:rPr>
          <w:rFonts w:ascii="Times New Roman" w:hAnsi="Times New Roman" w:cs="Times New Roman"/>
        </w:rPr>
      </w:pPr>
    </w:p>
    <w:tbl>
      <w:tblPr>
        <w:tblStyle w:val="TableGrid"/>
        <w:tblW w:w="9751" w:type="dxa"/>
        <w:tblInd w:w="171" w:type="dxa"/>
        <w:tblCellMar>
          <w:left w:w="67" w:type="dxa"/>
          <w:right w:w="5" w:type="dxa"/>
        </w:tblCellMar>
        <w:tblLook w:val="04A0" w:firstRow="1" w:lastRow="0" w:firstColumn="1" w:lastColumn="0" w:noHBand="0" w:noVBand="1"/>
      </w:tblPr>
      <w:tblGrid>
        <w:gridCol w:w="887"/>
        <w:gridCol w:w="2035"/>
        <w:gridCol w:w="2474"/>
        <w:gridCol w:w="4355"/>
      </w:tblGrid>
      <w:tr w:rsidR="00D8530D" w:rsidRPr="005D634F" w14:paraId="0DFD1986" w14:textId="77777777" w:rsidTr="004A5369">
        <w:trPr>
          <w:trHeight w:val="66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5868B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Номер п/п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2736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Название элемента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1C9B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Графическое обозначение 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45EB" w14:textId="77777777" w:rsidR="00D8530D" w:rsidRPr="005D634F" w:rsidRDefault="00D8530D" w:rsidP="004A5369">
            <w:pPr>
              <w:spacing w:line="259" w:lineRule="auto"/>
              <w:ind w:left="1170" w:right="1168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Описание элемента </w:t>
            </w:r>
          </w:p>
        </w:tc>
      </w:tr>
      <w:tr w:rsidR="00D8530D" w:rsidRPr="005D634F" w14:paraId="5E31F7D9" w14:textId="77777777" w:rsidTr="004A5369">
        <w:trPr>
          <w:trHeight w:val="4284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D24B" w14:textId="77777777" w:rsidR="00D8530D" w:rsidRPr="005D634F" w:rsidRDefault="00D8530D" w:rsidP="004A5369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3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4BF4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Туннелированная стрелка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BF23" w14:textId="77777777" w:rsidR="00D8530D" w:rsidRPr="005D634F" w:rsidRDefault="00D8530D" w:rsidP="004A5369">
            <w:pPr>
              <w:spacing w:line="259" w:lineRule="auto"/>
              <w:ind w:left="40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969D1B" wp14:editId="7215CF40">
                  <wp:extent cx="1472833" cy="459758"/>
                  <wp:effectExtent l="0" t="0" r="0" b="0"/>
                  <wp:docPr id="1064" name="Picture 10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Picture 10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833" cy="45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5FFB" w14:textId="77777777" w:rsidR="00D8530D" w:rsidRPr="005D634F" w:rsidRDefault="00D8530D" w:rsidP="004A5369">
            <w:pPr>
              <w:spacing w:line="259" w:lineRule="auto"/>
              <w:ind w:left="41" w:right="102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Туннелированные стрелки означают, что данные, передаваемые с помощью этих стрелок, не рассматриваются на родительской диаграмме и/или на дочерней диаграмме. Стрелка, помещенная в туннель там, где она присоединяется к блоку, означает, что данные, выраженные этой стрелкой, не обязательны на следующем уровне декомпозиции. Стрелка, помещаемая в туннель на свободном конце, означает, что выраженные ею данные отсутствуют на родительской диаграмме </w:t>
            </w:r>
          </w:p>
        </w:tc>
      </w:tr>
      <w:tr w:rsidR="00D8530D" w:rsidRPr="005D634F" w14:paraId="07BB4047" w14:textId="77777777" w:rsidTr="004A5369">
        <w:trPr>
          <w:trHeight w:val="2642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2D9A" w14:textId="77777777" w:rsidR="00D8530D" w:rsidRPr="005D634F" w:rsidRDefault="00D8530D" w:rsidP="004A5369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4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4AC1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Внешняя ссылка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B7D7" w14:textId="77777777" w:rsidR="00D8530D" w:rsidRPr="005D634F" w:rsidRDefault="00D8530D" w:rsidP="004A5369">
            <w:pPr>
              <w:spacing w:line="259" w:lineRule="auto"/>
              <w:ind w:left="328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BCBE2A" wp14:editId="68D82B18">
                  <wp:extent cx="1078498" cy="537906"/>
                  <wp:effectExtent l="0" t="0" r="0" b="0"/>
                  <wp:docPr id="1066" name="Picture 10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" name="Picture 10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498" cy="53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71E5" w14:textId="77777777" w:rsidR="00D8530D" w:rsidRPr="005D634F" w:rsidRDefault="00D8530D" w:rsidP="004A5369">
            <w:pPr>
              <w:spacing w:line="259" w:lineRule="auto"/>
              <w:ind w:left="41" w:right="100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Элемент обозначает место, сущность или субъект, которые находятся за границами моделируемой системы. Внешние ссылки используются для обозначения источника или приемника стрелки вне модели. На диаграммах внешняя ссылка изображается в виде квадрата, рядом </w:t>
            </w:r>
            <w:r w:rsidRPr="005D634F">
              <w:rPr>
                <w:rFonts w:ascii="Times New Roman" w:hAnsi="Times New Roman" w:cs="Times New Roman"/>
                <w:sz w:val="26"/>
              </w:rPr>
              <w:lastRenderedPageBreak/>
              <w:t xml:space="preserve">с которым показано наименование внешней ссылки </w:t>
            </w:r>
          </w:p>
        </w:tc>
      </w:tr>
      <w:tr w:rsidR="00D8530D" w:rsidRPr="005D634F" w14:paraId="3C3B33DC" w14:textId="77777777" w:rsidTr="004A5369">
        <w:trPr>
          <w:trHeight w:val="924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8E5A" w14:textId="77777777" w:rsidR="00D8530D" w:rsidRPr="005D634F" w:rsidRDefault="00D8530D" w:rsidP="004A5369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lastRenderedPageBreak/>
              <w:t xml:space="preserve">5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F320" w14:textId="77777777" w:rsidR="00D8530D" w:rsidRPr="005D634F" w:rsidRDefault="00D8530D" w:rsidP="004A5369">
            <w:pPr>
              <w:spacing w:line="259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Сноска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0A10" w14:textId="77777777" w:rsidR="00D8530D" w:rsidRPr="005D634F" w:rsidRDefault="00D8530D" w:rsidP="004A5369">
            <w:pPr>
              <w:spacing w:line="259" w:lineRule="auto"/>
              <w:ind w:left="96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FA2FC1" wp14:editId="6406D880">
                  <wp:extent cx="1393817" cy="536061"/>
                  <wp:effectExtent l="0" t="0" r="0" b="0"/>
                  <wp:docPr id="1068" name="Picture 10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Picture 10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17" cy="53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CFF7" w14:textId="77777777" w:rsidR="00D8530D" w:rsidRPr="005D634F" w:rsidRDefault="00D8530D" w:rsidP="004A5369">
            <w:pPr>
              <w:spacing w:line="259" w:lineRule="auto"/>
              <w:ind w:left="41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Выносной элемент, предназначенный для комментариев </w:t>
            </w:r>
          </w:p>
        </w:tc>
      </w:tr>
    </w:tbl>
    <w:p w14:paraId="6840A8B8" w14:textId="6E949BC2" w:rsidR="00D8530D" w:rsidRPr="005D634F" w:rsidRDefault="00D8530D" w:rsidP="00D8530D">
      <w:pPr>
        <w:jc w:val="both"/>
        <w:rPr>
          <w:rFonts w:ascii="Times New Roman" w:hAnsi="Times New Roman" w:cs="Times New Roman"/>
        </w:rPr>
      </w:pPr>
    </w:p>
    <w:p w14:paraId="56285CA8" w14:textId="65778A8C" w:rsidR="005D634F" w:rsidRPr="005D634F" w:rsidRDefault="005D634F" w:rsidP="00D8530D">
      <w:pPr>
        <w:jc w:val="both"/>
        <w:rPr>
          <w:rFonts w:ascii="Times New Roman" w:hAnsi="Times New Roman" w:cs="Times New Roman"/>
        </w:rPr>
      </w:pPr>
    </w:p>
    <w:p w14:paraId="75E235F7" w14:textId="2725B31B" w:rsidR="005D634F" w:rsidRPr="005D634F" w:rsidRDefault="005D634F" w:rsidP="005D634F">
      <w:pPr>
        <w:spacing w:after="111"/>
        <w:ind w:left="10" w:right="177" w:hanging="10"/>
        <w:jc w:val="right"/>
        <w:rPr>
          <w:rFonts w:ascii="Times New Roman" w:hAnsi="Times New Roman" w:cs="Times New Roman"/>
          <w:sz w:val="28"/>
          <w:szCs w:val="28"/>
        </w:rPr>
      </w:pPr>
    </w:p>
    <w:p w14:paraId="023D3C78" w14:textId="77777777" w:rsidR="005D634F" w:rsidRPr="005D634F" w:rsidRDefault="005D634F" w:rsidP="005D634F">
      <w:pPr>
        <w:spacing w:after="0"/>
        <w:ind w:left="4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D634F">
        <w:rPr>
          <w:rFonts w:ascii="Times New Roman" w:hAnsi="Times New Roman" w:cs="Times New Roman"/>
          <w:b/>
          <w:sz w:val="28"/>
          <w:szCs w:val="28"/>
        </w:rPr>
        <w:t xml:space="preserve">Назначение графических символов, используемых в нотации </w:t>
      </w:r>
      <w:r w:rsidRPr="00314623">
        <w:rPr>
          <w:rFonts w:ascii="Times New Roman" w:hAnsi="Times New Roman" w:cs="Times New Roman"/>
          <w:b/>
          <w:color w:val="FF0000"/>
          <w:sz w:val="28"/>
          <w:szCs w:val="28"/>
        </w:rPr>
        <w:t>EPC</w:t>
      </w:r>
      <w:r w:rsidRPr="005D634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605" w:type="dxa"/>
        <w:tblInd w:w="246" w:type="dxa"/>
        <w:tblCellMar>
          <w:left w:w="91" w:type="dxa"/>
          <w:right w:w="34" w:type="dxa"/>
        </w:tblCellMar>
        <w:tblLook w:val="04A0" w:firstRow="1" w:lastRow="0" w:firstColumn="1" w:lastColumn="0" w:noHBand="0" w:noVBand="1"/>
      </w:tblPr>
      <w:tblGrid>
        <w:gridCol w:w="958"/>
        <w:gridCol w:w="1757"/>
        <w:gridCol w:w="2412"/>
        <w:gridCol w:w="4478"/>
      </w:tblGrid>
      <w:tr w:rsidR="005D634F" w:rsidRPr="005D634F" w14:paraId="47D07C6B" w14:textId="77777777" w:rsidTr="004A5369">
        <w:trPr>
          <w:trHeight w:val="698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8544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21A0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D023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98D2" w14:textId="77777777" w:rsidR="005D634F" w:rsidRPr="005D634F" w:rsidRDefault="005D634F" w:rsidP="004A5369">
            <w:pPr>
              <w:spacing w:line="259" w:lineRule="auto"/>
              <w:ind w:left="1028" w:right="10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5D634F" w:rsidRPr="005D634F" w14:paraId="01303DAE" w14:textId="77777777" w:rsidTr="004A5369">
        <w:trPr>
          <w:trHeight w:val="2074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DD54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ABCC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Процесс (функция)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124" w14:textId="77777777" w:rsidR="005D634F" w:rsidRPr="005D634F" w:rsidRDefault="005D634F" w:rsidP="004A5369">
            <w:pPr>
              <w:spacing w:line="259" w:lineRule="auto"/>
              <w:ind w:left="237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85689D" wp14:editId="250B5CBA">
                  <wp:extent cx="1113698" cy="764679"/>
                  <wp:effectExtent l="0" t="0" r="0" b="0"/>
                  <wp:docPr id="1903" name="Picture 19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" name="Picture 19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698" cy="76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661D" w14:textId="77777777" w:rsidR="005D634F" w:rsidRPr="005D634F" w:rsidRDefault="005D634F" w:rsidP="004A5369">
            <w:pPr>
              <w:spacing w:line="259" w:lineRule="auto"/>
              <w:ind w:left="14" w:right="72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Блок представляет собой функцию – процесс, действие или набор действий, выполняемых над исходным объектом с целью получения заданного результата. Внутри блока помещается наименование функции </w:t>
            </w:r>
          </w:p>
        </w:tc>
      </w:tr>
    </w:tbl>
    <w:p w14:paraId="32BAF934" w14:textId="77777777" w:rsidR="005D634F" w:rsidRPr="005D634F" w:rsidRDefault="005D634F" w:rsidP="005D63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634F">
        <w:rPr>
          <w:rFonts w:ascii="Times New Roman" w:hAnsi="Times New Roman" w:cs="Times New Roman"/>
          <w:i/>
          <w:sz w:val="28"/>
          <w:szCs w:val="28"/>
        </w:rPr>
        <w:t>Продолжение табл. 2.1</w:t>
      </w:r>
    </w:p>
    <w:tbl>
      <w:tblPr>
        <w:tblStyle w:val="TableGrid"/>
        <w:tblW w:w="9720" w:type="dxa"/>
        <w:tblInd w:w="-40" w:type="dxa"/>
        <w:tblCellMar>
          <w:left w:w="96" w:type="dxa"/>
          <w:right w:w="31" w:type="dxa"/>
        </w:tblCellMar>
        <w:tblLook w:val="04A0" w:firstRow="1" w:lastRow="0" w:firstColumn="1" w:lastColumn="0" w:noHBand="0" w:noVBand="1"/>
      </w:tblPr>
      <w:tblGrid>
        <w:gridCol w:w="960"/>
        <w:gridCol w:w="1757"/>
        <w:gridCol w:w="2410"/>
        <w:gridCol w:w="4593"/>
      </w:tblGrid>
      <w:tr w:rsidR="005D634F" w:rsidRPr="005D634F" w14:paraId="23EB2E3E" w14:textId="77777777" w:rsidTr="004A5369">
        <w:trPr>
          <w:trHeight w:val="69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1430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41AE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6FE6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B387" w14:textId="77777777" w:rsidR="005D634F" w:rsidRPr="005D634F" w:rsidRDefault="005D634F" w:rsidP="004A5369">
            <w:pPr>
              <w:spacing w:line="259" w:lineRule="auto"/>
              <w:ind w:left="1086" w:right="10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5D634F" w:rsidRPr="005D634F" w14:paraId="65F8C54F" w14:textId="77777777" w:rsidTr="004A5369">
        <w:trPr>
          <w:trHeight w:val="310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BF18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A288" w14:textId="77777777" w:rsidR="005D634F" w:rsidRPr="005D634F" w:rsidRDefault="005D634F" w:rsidP="004A5369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18B0" w14:textId="77777777" w:rsidR="005D634F" w:rsidRPr="005D634F" w:rsidRDefault="005D634F" w:rsidP="004A5369">
            <w:pPr>
              <w:spacing w:line="259" w:lineRule="auto"/>
              <w:ind w:left="251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FF111A1" wp14:editId="1E3E20F6">
                  <wp:extent cx="1092318" cy="777991"/>
                  <wp:effectExtent l="0" t="0" r="0" b="0"/>
                  <wp:docPr id="2135" name="Picture 2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" name="Picture 21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318" cy="77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C1D9D" w14:textId="77777777" w:rsidR="005D634F" w:rsidRPr="005D634F" w:rsidRDefault="005D634F" w:rsidP="004A5369">
            <w:pPr>
              <w:spacing w:line="259" w:lineRule="auto"/>
              <w:ind w:left="14" w:righ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«Событие» – состояние, которое является существенным для целей управления бизнесом и оказывает влияние или контролирует дальнейшее развитие одного или более бизнес-процессов. Элемент отображает события, активизирующие функции или порождаемые функциями. Внутри блока помещается наименование события </w:t>
            </w:r>
          </w:p>
        </w:tc>
      </w:tr>
      <w:tr w:rsidR="005D634F" w:rsidRPr="005D634F" w14:paraId="371A4B47" w14:textId="77777777" w:rsidTr="004A5369">
        <w:trPr>
          <w:trHeight w:val="263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4729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BE92" w14:textId="77777777" w:rsidR="005D634F" w:rsidRPr="005D634F" w:rsidRDefault="005D634F" w:rsidP="004A5369">
            <w:pPr>
              <w:spacing w:line="27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Операторы AND,  </w:t>
            </w:r>
          </w:p>
          <w:p w14:paraId="469FB63D" w14:textId="77777777" w:rsidR="005D634F" w:rsidRPr="005D634F" w:rsidRDefault="005D634F" w:rsidP="004A5369">
            <w:pPr>
              <w:spacing w:line="259" w:lineRule="auto"/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XOR, OR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1BC5" w14:textId="77777777" w:rsidR="005D634F" w:rsidRPr="005D634F" w:rsidRDefault="005D634F" w:rsidP="004A5369">
            <w:pPr>
              <w:spacing w:line="259" w:lineRule="auto"/>
              <w:ind w:left="691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0833E2E" wp14:editId="55F5491F">
                      <wp:extent cx="532764" cy="1635078"/>
                      <wp:effectExtent l="0" t="0" r="0" b="0"/>
                      <wp:docPr id="29961" name="Group 29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2764" cy="1635078"/>
                                <a:chOff x="0" y="0"/>
                                <a:chExt cx="532764" cy="163507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37" name="Picture 2137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2764" cy="476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9" name="Picture 2139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6" y="568866"/>
                                  <a:ext cx="524510" cy="476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41" name="Picture 2141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01" y="1150430"/>
                                  <a:ext cx="518161" cy="484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296FF4" id="Group 29961" o:spid="_x0000_s1026" style="width:41.95pt;height:128.75pt;mso-position-horizontal-relative:char;mso-position-vertical-relative:line" coordsize="5327,163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37" o:spid="_x0000_s1027" type="#_x0000_t75" style="position:absolute;width:5327;height:4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">
                        <v:imagedata r:id="rId14" o:title=""/>
                      </v:shape>
                      <v:shape id="Picture 2139" o:spid="_x0000_s1028" type="#_x0000_t75" style="position:absolute;left:41;top:5688;width:5245;height:4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">
                        <v:imagedata r:id="rId15" o:title=""/>
                      </v:shape>
                      <v:shape id="Picture 2141" o:spid="_x0000_s1029" type="#_x0000_t75" style="position:absolute;left:73;top:11504;width:5181;height: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">
                        <v:imagedata r:id="rId1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5E0F" w14:textId="77777777" w:rsidR="005D634F" w:rsidRPr="005D634F" w:rsidRDefault="005D634F" w:rsidP="004A5369">
            <w:pPr>
              <w:spacing w:line="259" w:lineRule="auto"/>
              <w:ind w:left="14" w:right="77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для обозначения слияния/ветвления как функций, так и событий </w:t>
            </w:r>
          </w:p>
        </w:tc>
      </w:tr>
      <w:tr w:rsidR="005D634F" w:rsidRPr="005D634F" w14:paraId="3558B58B" w14:textId="77777777" w:rsidTr="004A5369">
        <w:trPr>
          <w:trHeight w:val="3103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B6DE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0E7C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процесса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687E" w14:textId="77777777" w:rsidR="005D634F" w:rsidRPr="005D634F" w:rsidRDefault="005D634F" w:rsidP="004A5369">
            <w:pPr>
              <w:spacing w:line="259" w:lineRule="auto"/>
              <w:ind w:left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02FF02" wp14:editId="13FDB3EA">
                  <wp:extent cx="1104900" cy="736600"/>
                  <wp:effectExtent l="0" t="0" r="0" b="0"/>
                  <wp:docPr id="2143" name="Picture 2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" name="Picture 214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5B27" w14:textId="77777777" w:rsidR="005D634F" w:rsidRPr="005D634F" w:rsidRDefault="005D634F" w:rsidP="004A5369">
            <w:pPr>
              <w:spacing w:line="259" w:lineRule="auto"/>
              <w:ind w:left="14" w:right="77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>Элемент, обозначающий внешний (по отношению к текущей диаграмме) процесс или функцию. Используется для указания взаимосвязи процессов: 1) обозначает предыдущий или следующий процесс по отношению к диаграмме рассматриваемого процесса; 2) обозначает процесс, откуда поступил или куда передается объект</w:t>
            </w:r>
          </w:p>
        </w:tc>
      </w:tr>
      <w:tr w:rsidR="005D634F" w:rsidRPr="005D634F" w14:paraId="5A821F52" w14:textId="77777777" w:rsidTr="004A5369">
        <w:trPr>
          <w:trHeight w:val="173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6F30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482C" w14:textId="77777777" w:rsidR="005D634F" w:rsidRPr="005D634F" w:rsidRDefault="005D634F" w:rsidP="004A5369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Субъект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A19D" w14:textId="77777777" w:rsidR="005D634F" w:rsidRPr="005D634F" w:rsidRDefault="005D634F" w:rsidP="004A5369">
            <w:pPr>
              <w:spacing w:line="259" w:lineRule="auto"/>
              <w:ind w:lef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6EBD6BA" wp14:editId="20995252">
                  <wp:extent cx="1227184" cy="763904"/>
                  <wp:effectExtent l="0" t="0" r="0" b="0"/>
                  <wp:docPr id="2145" name="Picture 2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" name="Picture 214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184" cy="76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F7E0" w14:textId="77777777" w:rsidR="005D634F" w:rsidRPr="005D634F" w:rsidRDefault="005D634F" w:rsidP="004A5369">
            <w:pPr>
              <w:spacing w:line="259" w:lineRule="auto"/>
              <w:ind w:left="14" w:righ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>Используется для отображения на диаграмме организационных единиц (должности, подразделения, роли, внешнего субъекта) – исполнителей, владельцев или участников функций</w:t>
            </w:r>
            <w:r w:rsidRPr="005D634F">
              <w:rPr>
                <w:rFonts w:ascii="Times New Roman" w:eastAsia="Verdana" w:hAnsi="Times New Roman" w:cs="Times New Roman"/>
                <w:color w:val="2F2F2F"/>
                <w:sz w:val="28"/>
                <w:szCs w:val="28"/>
              </w:rPr>
              <w:t xml:space="preserve"> </w:t>
            </w:r>
          </w:p>
        </w:tc>
      </w:tr>
      <w:tr w:rsidR="005D634F" w:rsidRPr="005D634F" w14:paraId="278BAE88" w14:textId="77777777" w:rsidTr="004A5369">
        <w:trPr>
          <w:trHeight w:val="132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698D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1B1D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Бумажный документ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2005" w14:textId="77777777" w:rsidR="005D634F" w:rsidRPr="005D634F" w:rsidRDefault="005D634F" w:rsidP="004A5369">
            <w:pPr>
              <w:spacing w:line="259" w:lineRule="auto"/>
              <w:ind w:left="210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F7E8D5" wp14:editId="25AC1370">
                  <wp:extent cx="1138554" cy="805121"/>
                  <wp:effectExtent l="0" t="0" r="0" b="0"/>
                  <wp:docPr id="2147" name="Picture 2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" name="Picture 214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4" cy="80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3CA8" w14:textId="77777777" w:rsidR="005D634F" w:rsidRPr="005D634F" w:rsidRDefault="005D634F" w:rsidP="004A5369">
            <w:pPr>
              <w:spacing w:line="259" w:lineRule="auto"/>
              <w:ind w:left="14" w:righ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>Используется для отображения на диаграмме бумажных документов, сопровождающих выполнение функции</w:t>
            </w:r>
            <w:r w:rsidRPr="005D634F">
              <w:rPr>
                <w:rFonts w:ascii="Times New Roman" w:eastAsia="Verdana" w:hAnsi="Times New Roman" w:cs="Times New Roman"/>
                <w:color w:val="2F2F2F"/>
                <w:sz w:val="28"/>
                <w:szCs w:val="28"/>
              </w:rPr>
              <w:t xml:space="preserve"> </w:t>
            </w:r>
          </w:p>
        </w:tc>
      </w:tr>
      <w:tr w:rsidR="005D634F" w:rsidRPr="005D634F" w14:paraId="717F2FD4" w14:textId="77777777" w:rsidTr="004A5369">
        <w:trPr>
          <w:trHeight w:val="134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6568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23FE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Электронный документ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9F9D" w14:textId="77777777" w:rsidR="005D634F" w:rsidRPr="005D634F" w:rsidRDefault="005D634F" w:rsidP="004A5369">
            <w:pPr>
              <w:spacing w:line="259" w:lineRule="auto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5728448" wp14:editId="25499AC5">
                  <wp:extent cx="1269092" cy="818514"/>
                  <wp:effectExtent l="0" t="0" r="0" b="0"/>
                  <wp:docPr id="2149" name="Picture 2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9" name="Picture 214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092" cy="81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29CB" w14:textId="77777777" w:rsidR="005D634F" w:rsidRPr="005D634F" w:rsidRDefault="005D634F" w:rsidP="004A5369">
            <w:pPr>
              <w:spacing w:line="259" w:lineRule="auto"/>
              <w:ind w:left="14" w:right="75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отображения на диаграмме электронных документов, сопровождающих выполнение функции </w:t>
            </w:r>
          </w:p>
        </w:tc>
      </w:tr>
    </w:tbl>
    <w:p w14:paraId="375AC51D" w14:textId="77777777" w:rsidR="005D634F" w:rsidRPr="005D634F" w:rsidRDefault="005D634F" w:rsidP="005D634F">
      <w:pPr>
        <w:spacing w:after="0"/>
        <w:ind w:left="10" w:right="1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D634F">
        <w:rPr>
          <w:rFonts w:ascii="Times New Roman" w:hAnsi="Times New Roman" w:cs="Times New Roman"/>
          <w:i/>
          <w:sz w:val="28"/>
          <w:szCs w:val="28"/>
        </w:rPr>
        <w:t xml:space="preserve">Окончание табл. 2.1 </w:t>
      </w:r>
    </w:p>
    <w:tbl>
      <w:tblPr>
        <w:tblStyle w:val="TableGrid"/>
        <w:tblW w:w="9720" w:type="dxa"/>
        <w:tblInd w:w="188" w:type="dxa"/>
        <w:tblCellMar>
          <w:left w:w="94" w:type="dxa"/>
          <w:right w:w="34" w:type="dxa"/>
        </w:tblCellMar>
        <w:tblLook w:val="04A0" w:firstRow="1" w:lastRow="0" w:firstColumn="1" w:lastColumn="0" w:noHBand="0" w:noVBand="1"/>
      </w:tblPr>
      <w:tblGrid>
        <w:gridCol w:w="960"/>
        <w:gridCol w:w="1757"/>
        <w:gridCol w:w="2410"/>
        <w:gridCol w:w="4593"/>
      </w:tblGrid>
      <w:tr w:rsidR="005D634F" w:rsidRPr="005D634F" w14:paraId="63757BA6" w14:textId="77777777" w:rsidTr="004A5369">
        <w:trPr>
          <w:trHeight w:val="69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AEFF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2EB9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50FC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D566" w14:textId="77777777" w:rsidR="005D634F" w:rsidRPr="005D634F" w:rsidRDefault="005D634F" w:rsidP="004A5369">
            <w:pPr>
              <w:spacing w:line="259" w:lineRule="auto"/>
              <w:ind w:left="1086" w:right="10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5D634F" w:rsidRPr="005D634F" w14:paraId="6CB87C4C" w14:textId="77777777" w:rsidTr="004A5369">
        <w:trPr>
          <w:trHeight w:val="125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8817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ACB4" w14:textId="77777777" w:rsidR="005D634F" w:rsidRPr="005D634F" w:rsidRDefault="005D634F" w:rsidP="004A5369">
            <w:pPr>
              <w:spacing w:line="259" w:lineRule="auto"/>
              <w:ind w:left="65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40C5" w14:textId="77777777" w:rsidR="005D634F" w:rsidRPr="005D634F" w:rsidRDefault="005D634F" w:rsidP="004A5369">
            <w:pPr>
              <w:spacing w:line="259" w:lineRule="auto"/>
              <w:ind w:left="353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C33E87" wp14:editId="4442750B">
                  <wp:extent cx="962025" cy="763270"/>
                  <wp:effectExtent l="0" t="0" r="0" b="0"/>
                  <wp:docPr id="2261" name="Picture 2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1" name="Picture 226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9511" w14:textId="77777777" w:rsidR="005D634F" w:rsidRPr="005D634F" w:rsidRDefault="005D634F" w:rsidP="004A5369">
            <w:pPr>
              <w:spacing w:line="259" w:lineRule="auto"/>
              <w:ind w:left="14" w:right="75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отображения на диаграмме информационных потоков, сопровождающих выполнение функции </w:t>
            </w:r>
          </w:p>
        </w:tc>
      </w:tr>
    </w:tbl>
    <w:p w14:paraId="360AFDD1" w14:textId="5344F912" w:rsidR="005D634F" w:rsidRDefault="002B15C4" w:rsidP="002B15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5C4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2B15C4">
        <w:rPr>
          <w:rFonts w:ascii="Times New Roman" w:hAnsi="Times New Roman" w:cs="Times New Roman"/>
          <w:sz w:val="28"/>
          <w:szCs w:val="28"/>
        </w:rPr>
        <w:t xml:space="preserve"> практической работы:</w:t>
      </w:r>
    </w:p>
    <w:p w14:paraId="7BB621FC" w14:textId="1542B3DD" w:rsidR="002B15C4" w:rsidRPr="002B15C4" w:rsidRDefault="002B15C4" w:rsidP="002B15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627">
        <w:rPr>
          <w:noProof/>
          <w:sz w:val="28"/>
          <w:szCs w:val="28"/>
        </w:rPr>
        <w:lastRenderedPageBreak/>
        <w:drawing>
          <wp:inline distT="0" distB="0" distL="0" distR="0" wp14:anchorId="3AFAEDBE" wp14:editId="36290356">
            <wp:extent cx="5940425" cy="3957817"/>
            <wp:effectExtent l="0" t="0" r="3175" b="5080"/>
            <wp:docPr id="2263" name="Picture 2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" name="Picture 226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5C4" w:rsidRPr="002B1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0D"/>
    <w:rsid w:val="000B06D0"/>
    <w:rsid w:val="00110125"/>
    <w:rsid w:val="00225D4E"/>
    <w:rsid w:val="002B15C4"/>
    <w:rsid w:val="002C0559"/>
    <w:rsid w:val="00314623"/>
    <w:rsid w:val="00330C42"/>
    <w:rsid w:val="004E2D1E"/>
    <w:rsid w:val="005D634F"/>
    <w:rsid w:val="00637669"/>
    <w:rsid w:val="00727230"/>
    <w:rsid w:val="00BA3515"/>
    <w:rsid w:val="00C37E65"/>
    <w:rsid w:val="00D8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A010"/>
  <w15:chartTrackingRefBased/>
  <w15:docId w15:val="{139788DA-8AB3-41A8-974E-264D80D7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table" w:customStyle="1" w:styleId="TableGrid">
    <w:name w:val="TableGrid"/>
    <w:rsid w:val="00D8530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image" Target="media/image15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3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Admin</cp:lastModifiedBy>
  <cp:revision>10</cp:revision>
  <dcterms:created xsi:type="dcterms:W3CDTF">2022-12-13T10:12:00Z</dcterms:created>
  <dcterms:modified xsi:type="dcterms:W3CDTF">2023-06-02T08:44:00Z</dcterms:modified>
</cp:coreProperties>
</file>