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b/>
          <w:bCs/>
          <w:color w:val="222222"/>
          <w:sz w:val="28"/>
          <w:szCs w:val="28"/>
          <w:lang w:eastAsia="ru-RU"/>
        </w:rPr>
        <w:t>Общие положения </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ничего особенного и у каждого свое. </w:t>
      </w:r>
      <w:proofErr w:type="spellStart"/>
      <w:r w:rsidRPr="00042AC0">
        <w:rPr>
          <w:rFonts w:ascii="Times New Roman" w:eastAsia="Times New Roman" w:hAnsi="Times New Roman" w:cs="Times New Roman"/>
          <w:color w:val="222222"/>
          <w:sz w:val="28"/>
          <w:szCs w:val="28"/>
          <w:lang w:eastAsia="ru-RU"/>
        </w:rPr>
        <w:t>Останавливатся</w:t>
      </w:r>
      <w:proofErr w:type="spellEnd"/>
      <w:r w:rsidRPr="00042AC0">
        <w:rPr>
          <w:rFonts w:ascii="Times New Roman" w:eastAsia="Times New Roman" w:hAnsi="Times New Roman" w:cs="Times New Roman"/>
          <w:color w:val="222222"/>
          <w:sz w:val="28"/>
          <w:szCs w:val="28"/>
          <w:lang w:eastAsia="ru-RU"/>
        </w:rPr>
        <w:t xml:space="preserve"> не имеет смысла.</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b/>
          <w:bCs/>
          <w:color w:val="222222"/>
          <w:sz w:val="28"/>
          <w:szCs w:val="28"/>
          <w:lang w:eastAsia="ru-RU"/>
        </w:rPr>
        <w:t xml:space="preserve">2. Характеристика объекта и </w:t>
      </w:r>
      <w:proofErr w:type="spellStart"/>
      <w:proofErr w:type="gramStart"/>
      <w:r w:rsidRPr="00042AC0">
        <w:rPr>
          <w:rFonts w:ascii="Times New Roman" w:eastAsia="Times New Roman" w:hAnsi="Times New Roman" w:cs="Times New Roman"/>
          <w:b/>
          <w:bCs/>
          <w:color w:val="222222"/>
          <w:sz w:val="28"/>
          <w:szCs w:val="28"/>
          <w:lang w:eastAsia="ru-RU"/>
        </w:rPr>
        <w:t>сущ</w:t>
      </w:r>
      <w:proofErr w:type="spellEnd"/>
      <w:proofErr w:type="gramEnd"/>
      <w:r w:rsidRPr="00042AC0">
        <w:rPr>
          <w:rFonts w:ascii="Times New Roman" w:eastAsia="Times New Roman" w:hAnsi="Times New Roman" w:cs="Times New Roman"/>
          <w:b/>
          <w:bCs/>
          <w:color w:val="222222"/>
          <w:sz w:val="28"/>
          <w:szCs w:val="28"/>
          <w:lang w:eastAsia="ru-RU"/>
        </w:rPr>
        <w:t xml:space="preserve"> системы управления (или автоматизации)</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Все как в </w:t>
      </w:r>
      <w:proofErr w:type="gramStart"/>
      <w:r w:rsidRPr="00042AC0">
        <w:rPr>
          <w:rFonts w:ascii="Times New Roman" w:eastAsia="Times New Roman" w:hAnsi="Times New Roman" w:cs="Times New Roman"/>
          <w:color w:val="222222"/>
          <w:sz w:val="28"/>
          <w:szCs w:val="28"/>
          <w:lang w:eastAsia="ru-RU"/>
        </w:rPr>
        <w:t>обычном</w:t>
      </w:r>
      <w:proofErr w:type="gramEnd"/>
      <w:r w:rsidRPr="00042AC0">
        <w:rPr>
          <w:rFonts w:ascii="Times New Roman" w:eastAsia="Times New Roman" w:hAnsi="Times New Roman" w:cs="Times New Roman"/>
          <w:color w:val="222222"/>
          <w:sz w:val="28"/>
          <w:szCs w:val="28"/>
          <w:lang w:eastAsia="ru-RU"/>
        </w:rPr>
        <w:t xml:space="preserve"> ТЗ и Пояснительной записке, за одним исключением.</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В этом разделе нужно описать ПРОБЛЕМЫ или РИСКИ с которыми сталкивается или может </w:t>
      </w:r>
      <w:proofErr w:type="gramStart"/>
      <w:r w:rsidRPr="00042AC0">
        <w:rPr>
          <w:rFonts w:ascii="Times New Roman" w:eastAsia="Times New Roman" w:hAnsi="Times New Roman" w:cs="Times New Roman"/>
          <w:color w:val="222222"/>
          <w:sz w:val="28"/>
          <w:szCs w:val="28"/>
          <w:lang w:eastAsia="ru-RU"/>
        </w:rPr>
        <w:t>столкнутся</w:t>
      </w:r>
      <w:proofErr w:type="gramEnd"/>
      <w:r w:rsidRPr="00042AC0">
        <w:rPr>
          <w:rFonts w:ascii="Times New Roman" w:eastAsia="Times New Roman" w:hAnsi="Times New Roman" w:cs="Times New Roman"/>
          <w:color w:val="222222"/>
          <w:sz w:val="28"/>
          <w:szCs w:val="28"/>
          <w:lang w:eastAsia="ru-RU"/>
        </w:rPr>
        <w:t xml:space="preserve"> заказчик если срочно не потратит </w:t>
      </w:r>
      <w:proofErr w:type="spellStart"/>
      <w:r w:rsidRPr="00042AC0">
        <w:rPr>
          <w:rFonts w:ascii="Times New Roman" w:eastAsia="Times New Roman" w:hAnsi="Times New Roman" w:cs="Times New Roman"/>
          <w:color w:val="222222"/>
          <w:sz w:val="28"/>
          <w:szCs w:val="28"/>
          <w:lang w:eastAsia="ru-RU"/>
        </w:rPr>
        <w:t>эн</w:t>
      </w:r>
      <w:proofErr w:type="spellEnd"/>
      <w:r w:rsidRPr="00042AC0">
        <w:rPr>
          <w:rFonts w:ascii="Times New Roman" w:eastAsia="Times New Roman" w:hAnsi="Times New Roman" w:cs="Times New Roman"/>
          <w:color w:val="222222"/>
          <w:sz w:val="28"/>
          <w:szCs w:val="28"/>
          <w:lang w:eastAsia="ru-RU"/>
        </w:rPr>
        <w:t xml:space="preserve"> миллионов на нашу систему.</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Этому надо уделить особенное внимание, потому что далее это будет главный текст - зачем надо тратить деньги. И как мы будем обосновывать эффект от внедрения АС.</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По структуре можно </w:t>
      </w:r>
      <w:proofErr w:type="spellStart"/>
      <w:r w:rsidRPr="00042AC0">
        <w:rPr>
          <w:rFonts w:ascii="Times New Roman" w:eastAsia="Times New Roman" w:hAnsi="Times New Roman" w:cs="Times New Roman"/>
          <w:color w:val="222222"/>
          <w:sz w:val="28"/>
          <w:szCs w:val="28"/>
          <w:lang w:eastAsia="ru-RU"/>
        </w:rPr>
        <w:t>расскрыть</w:t>
      </w:r>
      <w:proofErr w:type="spellEnd"/>
      <w:r w:rsidRPr="00042AC0">
        <w:rPr>
          <w:rFonts w:ascii="Times New Roman" w:eastAsia="Times New Roman" w:hAnsi="Times New Roman" w:cs="Times New Roman"/>
          <w:color w:val="222222"/>
          <w:sz w:val="28"/>
          <w:szCs w:val="28"/>
          <w:lang w:eastAsia="ru-RU"/>
        </w:rPr>
        <w:t xml:space="preserve"> 2-а показателя:</w:t>
      </w:r>
    </w:p>
    <w:p w:rsidR="00042AC0" w:rsidRPr="00042AC0" w:rsidRDefault="00042AC0" w:rsidP="00042AC0">
      <w:pPr>
        <w:numPr>
          <w:ilvl w:val="0"/>
          <w:numId w:val="1"/>
        </w:numPr>
        <w:shd w:val="clear" w:color="auto" w:fill="FFFFFF"/>
        <w:spacing w:after="60" w:line="360" w:lineRule="auto"/>
        <w:ind w:firstLine="0"/>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Перечень недостатков - это надо </w:t>
      </w:r>
      <w:proofErr w:type="spellStart"/>
      <w:r w:rsidRPr="00042AC0">
        <w:rPr>
          <w:rFonts w:ascii="Times New Roman" w:eastAsia="Times New Roman" w:hAnsi="Times New Roman" w:cs="Times New Roman"/>
          <w:color w:val="222222"/>
          <w:sz w:val="28"/>
          <w:szCs w:val="28"/>
          <w:lang w:eastAsia="ru-RU"/>
        </w:rPr>
        <w:t>расскрывать</w:t>
      </w:r>
      <w:proofErr w:type="spellEnd"/>
      <w:r w:rsidRPr="00042AC0">
        <w:rPr>
          <w:rFonts w:ascii="Times New Roman" w:eastAsia="Times New Roman" w:hAnsi="Times New Roman" w:cs="Times New Roman"/>
          <w:color w:val="222222"/>
          <w:sz w:val="28"/>
          <w:szCs w:val="28"/>
          <w:lang w:eastAsia="ru-RU"/>
        </w:rPr>
        <w:t xml:space="preserve"> всегда</w:t>
      </w:r>
    </w:p>
    <w:p w:rsidR="00042AC0" w:rsidRPr="00042AC0" w:rsidRDefault="00042AC0" w:rsidP="00042AC0">
      <w:pPr>
        <w:numPr>
          <w:ilvl w:val="0"/>
          <w:numId w:val="1"/>
        </w:numPr>
        <w:shd w:val="clear" w:color="auto" w:fill="FFFFFF"/>
        <w:spacing w:after="60" w:line="360" w:lineRule="auto"/>
        <w:ind w:firstLine="0"/>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Перечень </w:t>
      </w:r>
      <w:proofErr w:type="spellStart"/>
      <w:r w:rsidRPr="00042AC0">
        <w:rPr>
          <w:rFonts w:ascii="Times New Roman" w:eastAsia="Times New Roman" w:hAnsi="Times New Roman" w:cs="Times New Roman"/>
          <w:color w:val="222222"/>
          <w:sz w:val="28"/>
          <w:szCs w:val="28"/>
          <w:lang w:eastAsia="ru-RU"/>
        </w:rPr>
        <w:t>экономич</w:t>
      </w:r>
      <w:proofErr w:type="spellEnd"/>
      <w:r w:rsidRPr="00042AC0">
        <w:rPr>
          <w:rFonts w:ascii="Times New Roman" w:eastAsia="Times New Roman" w:hAnsi="Times New Roman" w:cs="Times New Roman"/>
          <w:color w:val="222222"/>
          <w:sz w:val="28"/>
          <w:szCs w:val="28"/>
          <w:lang w:eastAsia="ru-RU"/>
        </w:rPr>
        <w:t xml:space="preserve"> потерь - это надо раскрывать только если мы сможете </w:t>
      </w:r>
      <w:proofErr w:type="spellStart"/>
      <w:r w:rsidRPr="00042AC0">
        <w:rPr>
          <w:rFonts w:ascii="Times New Roman" w:eastAsia="Times New Roman" w:hAnsi="Times New Roman" w:cs="Times New Roman"/>
          <w:color w:val="222222"/>
          <w:sz w:val="28"/>
          <w:szCs w:val="28"/>
          <w:lang w:eastAsia="ru-RU"/>
        </w:rPr>
        <w:t>расчитать</w:t>
      </w:r>
      <w:proofErr w:type="spellEnd"/>
      <w:r w:rsidRPr="00042AC0">
        <w:rPr>
          <w:rFonts w:ascii="Times New Roman" w:eastAsia="Times New Roman" w:hAnsi="Times New Roman" w:cs="Times New Roman"/>
          <w:color w:val="222222"/>
          <w:sz w:val="28"/>
          <w:szCs w:val="28"/>
          <w:lang w:eastAsia="ru-RU"/>
        </w:rPr>
        <w:t xml:space="preserve"> потери и потом рассчитать экономический эффект от внедрения системы снижающий потери</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Что может быть недостатком:</w:t>
      </w:r>
    </w:p>
    <w:p w:rsidR="00042AC0" w:rsidRPr="00042AC0" w:rsidRDefault="00042AC0" w:rsidP="00042AC0">
      <w:pPr>
        <w:numPr>
          <w:ilvl w:val="0"/>
          <w:numId w:val="2"/>
        </w:numPr>
        <w:shd w:val="clear" w:color="auto" w:fill="FFFFFF"/>
        <w:spacing w:after="60" w:line="360" w:lineRule="auto"/>
        <w:ind w:left="0" w:firstLine="0"/>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Несоответствие нормативам </w:t>
      </w:r>
      <w:proofErr w:type="spellStart"/>
      <w:r w:rsidRPr="00042AC0">
        <w:rPr>
          <w:rFonts w:ascii="Times New Roman" w:eastAsia="Times New Roman" w:hAnsi="Times New Roman" w:cs="Times New Roman"/>
          <w:color w:val="222222"/>
          <w:sz w:val="28"/>
          <w:szCs w:val="28"/>
          <w:lang w:eastAsia="ru-RU"/>
        </w:rPr>
        <w:t>гос</w:t>
      </w:r>
      <w:proofErr w:type="spellEnd"/>
      <w:r w:rsidRPr="00042AC0">
        <w:rPr>
          <w:rFonts w:ascii="Times New Roman" w:eastAsia="Times New Roman" w:hAnsi="Times New Roman" w:cs="Times New Roman"/>
          <w:color w:val="222222"/>
          <w:sz w:val="28"/>
          <w:szCs w:val="28"/>
          <w:lang w:eastAsia="ru-RU"/>
        </w:rPr>
        <w:t xml:space="preserve"> и ведомственным (</w:t>
      </w:r>
      <w:proofErr w:type="gramStart"/>
      <w:r w:rsidRPr="00042AC0">
        <w:rPr>
          <w:rFonts w:ascii="Times New Roman" w:eastAsia="Times New Roman" w:hAnsi="Times New Roman" w:cs="Times New Roman"/>
          <w:color w:val="222222"/>
          <w:sz w:val="28"/>
          <w:szCs w:val="28"/>
          <w:lang w:eastAsia="ru-RU"/>
        </w:rPr>
        <w:t>например</w:t>
      </w:r>
      <w:proofErr w:type="gramEnd"/>
      <w:r w:rsidRPr="00042AC0">
        <w:rPr>
          <w:rFonts w:ascii="Times New Roman" w:eastAsia="Times New Roman" w:hAnsi="Times New Roman" w:cs="Times New Roman"/>
          <w:color w:val="222222"/>
          <w:sz w:val="28"/>
          <w:szCs w:val="28"/>
          <w:lang w:eastAsia="ru-RU"/>
        </w:rPr>
        <w:t xml:space="preserve"> закону о персональных данных) - наилучшей недостаток, </w:t>
      </w:r>
      <w:proofErr w:type="spellStart"/>
      <w:r w:rsidRPr="00042AC0">
        <w:rPr>
          <w:rFonts w:ascii="Times New Roman" w:eastAsia="Times New Roman" w:hAnsi="Times New Roman" w:cs="Times New Roman"/>
          <w:color w:val="222222"/>
          <w:sz w:val="28"/>
          <w:szCs w:val="28"/>
          <w:lang w:eastAsia="ru-RU"/>
        </w:rPr>
        <w:t>имхо</w:t>
      </w:r>
      <w:proofErr w:type="spellEnd"/>
    </w:p>
    <w:p w:rsidR="00042AC0" w:rsidRPr="00042AC0" w:rsidRDefault="00042AC0" w:rsidP="00042AC0">
      <w:pPr>
        <w:numPr>
          <w:ilvl w:val="0"/>
          <w:numId w:val="2"/>
        </w:numPr>
        <w:shd w:val="clear" w:color="auto" w:fill="FFFFFF"/>
        <w:spacing w:after="60" w:line="360" w:lineRule="auto"/>
        <w:ind w:left="0" w:firstLine="0"/>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Новые направления бизнеса - </w:t>
      </w:r>
      <w:proofErr w:type="gramStart"/>
      <w:r w:rsidRPr="00042AC0">
        <w:rPr>
          <w:rFonts w:ascii="Times New Roman" w:eastAsia="Times New Roman" w:hAnsi="Times New Roman" w:cs="Times New Roman"/>
          <w:color w:val="222222"/>
          <w:sz w:val="28"/>
          <w:szCs w:val="28"/>
          <w:lang w:eastAsia="ru-RU"/>
        </w:rPr>
        <w:t>предполагается</w:t>
      </w:r>
      <w:proofErr w:type="gramEnd"/>
      <w:r w:rsidRPr="00042AC0">
        <w:rPr>
          <w:rFonts w:ascii="Times New Roman" w:eastAsia="Times New Roman" w:hAnsi="Times New Roman" w:cs="Times New Roman"/>
          <w:color w:val="222222"/>
          <w:sz w:val="28"/>
          <w:szCs w:val="28"/>
          <w:lang w:eastAsia="ru-RU"/>
        </w:rPr>
        <w:t xml:space="preserve"> что все обоснование по деньгам уже сделано</w:t>
      </w:r>
    </w:p>
    <w:p w:rsidR="00042AC0" w:rsidRPr="00042AC0" w:rsidRDefault="00042AC0" w:rsidP="00042AC0">
      <w:pPr>
        <w:numPr>
          <w:ilvl w:val="0"/>
          <w:numId w:val="2"/>
        </w:numPr>
        <w:shd w:val="clear" w:color="auto" w:fill="FFFFFF"/>
        <w:spacing w:after="60" w:line="360" w:lineRule="auto"/>
        <w:ind w:left="0" w:firstLine="0"/>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Невозможность соответствовать </w:t>
      </w:r>
      <w:proofErr w:type="spellStart"/>
      <w:r w:rsidRPr="00042AC0">
        <w:rPr>
          <w:rFonts w:ascii="Times New Roman" w:eastAsia="Times New Roman" w:hAnsi="Times New Roman" w:cs="Times New Roman"/>
          <w:color w:val="222222"/>
          <w:sz w:val="28"/>
          <w:szCs w:val="28"/>
          <w:lang w:eastAsia="ru-RU"/>
        </w:rPr>
        <w:t>заданым</w:t>
      </w:r>
      <w:proofErr w:type="spellEnd"/>
      <w:r w:rsidRPr="00042AC0">
        <w:rPr>
          <w:rFonts w:ascii="Times New Roman" w:eastAsia="Times New Roman" w:hAnsi="Times New Roman" w:cs="Times New Roman"/>
          <w:color w:val="222222"/>
          <w:sz w:val="28"/>
          <w:szCs w:val="28"/>
          <w:lang w:eastAsia="ru-RU"/>
        </w:rPr>
        <w:t xml:space="preserve"> временным нормативам по обработке документов (все системы бизнес деятельности)</w:t>
      </w:r>
    </w:p>
    <w:p w:rsidR="00042AC0" w:rsidRPr="00042AC0" w:rsidRDefault="00042AC0" w:rsidP="00042AC0">
      <w:pPr>
        <w:numPr>
          <w:ilvl w:val="0"/>
          <w:numId w:val="2"/>
        </w:numPr>
        <w:shd w:val="clear" w:color="auto" w:fill="FFFFFF"/>
        <w:spacing w:after="60" w:line="360" w:lineRule="auto"/>
        <w:ind w:left="0" w:firstLine="0"/>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Недостаточная производительность, надежность, непрерывность</w:t>
      </w:r>
    </w:p>
    <w:p w:rsidR="00042AC0" w:rsidRPr="00042AC0" w:rsidRDefault="00042AC0" w:rsidP="00042AC0">
      <w:pPr>
        <w:numPr>
          <w:ilvl w:val="0"/>
          <w:numId w:val="2"/>
        </w:numPr>
        <w:shd w:val="clear" w:color="auto" w:fill="FFFFFF"/>
        <w:spacing w:after="60" w:line="360" w:lineRule="auto"/>
        <w:ind w:left="0" w:firstLine="0"/>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Недостаточность человеческих ресурсов - но надо суметь далее доказать что это лечится</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b/>
          <w:bCs/>
          <w:color w:val="222222"/>
          <w:sz w:val="28"/>
          <w:szCs w:val="28"/>
          <w:lang w:eastAsia="ru-RU"/>
        </w:rPr>
        <w:t>3. Цели, критерии и ограничения создания</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Здесь все очень просто. По целям и критериям пишем устранение недостатков согласно разделу 2.</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По границам - пишем будущие границы проекта. Типа - используем существующие каналы связи, используем только </w:t>
      </w:r>
      <w:proofErr w:type="spellStart"/>
      <w:r w:rsidRPr="00042AC0">
        <w:rPr>
          <w:rFonts w:ascii="Times New Roman" w:eastAsia="Times New Roman" w:hAnsi="Times New Roman" w:cs="Times New Roman"/>
          <w:color w:val="222222"/>
          <w:sz w:val="28"/>
          <w:szCs w:val="28"/>
          <w:lang w:eastAsia="ru-RU"/>
        </w:rPr>
        <w:t>Оракл</w:t>
      </w:r>
      <w:proofErr w:type="spellEnd"/>
      <w:r w:rsidRPr="00042AC0">
        <w:rPr>
          <w:rFonts w:ascii="Times New Roman" w:eastAsia="Times New Roman" w:hAnsi="Times New Roman" w:cs="Times New Roman"/>
          <w:color w:val="222222"/>
          <w:sz w:val="28"/>
          <w:szCs w:val="28"/>
          <w:lang w:eastAsia="ru-RU"/>
        </w:rPr>
        <w:t xml:space="preserve">, делаем систему на 2000 человек и </w:t>
      </w:r>
      <w:proofErr w:type="spellStart"/>
      <w:r w:rsidRPr="00042AC0">
        <w:rPr>
          <w:rFonts w:ascii="Times New Roman" w:eastAsia="Times New Roman" w:hAnsi="Times New Roman" w:cs="Times New Roman"/>
          <w:color w:val="222222"/>
          <w:sz w:val="28"/>
          <w:szCs w:val="28"/>
          <w:lang w:eastAsia="ru-RU"/>
        </w:rPr>
        <w:t>тп</w:t>
      </w:r>
      <w:proofErr w:type="spellEnd"/>
      <w:r w:rsidRPr="00042AC0">
        <w:rPr>
          <w:rFonts w:ascii="Times New Roman" w:eastAsia="Times New Roman" w:hAnsi="Times New Roman" w:cs="Times New Roman"/>
          <w:color w:val="222222"/>
          <w:sz w:val="28"/>
          <w:szCs w:val="28"/>
          <w:lang w:eastAsia="ru-RU"/>
        </w:rPr>
        <w:t>.....</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b/>
          <w:bCs/>
          <w:color w:val="222222"/>
          <w:sz w:val="28"/>
          <w:szCs w:val="28"/>
          <w:lang w:eastAsia="ru-RU"/>
        </w:rPr>
        <w:t>4. Ожидаемые технико-экономические результаты</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lastRenderedPageBreak/>
        <w:t xml:space="preserve">Самый мутный и неприятный раздел. </w:t>
      </w:r>
      <w:proofErr w:type="spellStart"/>
      <w:r w:rsidRPr="00042AC0">
        <w:rPr>
          <w:rFonts w:ascii="Times New Roman" w:eastAsia="Times New Roman" w:hAnsi="Times New Roman" w:cs="Times New Roman"/>
          <w:color w:val="222222"/>
          <w:sz w:val="28"/>
          <w:szCs w:val="28"/>
          <w:lang w:eastAsia="ru-RU"/>
        </w:rPr>
        <w:t>Посути</w:t>
      </w:r>
      <w:proofErr w:type="spellEnd"/>
      <w:r w:rsidRPr="00042AC0">
        <w:rPr>
          <w:rFonts w:ascii="Times New Roman" w:eastAsia="Times New Roman" w:hAnsi="Times New Roman" w:cs="Times New Roman"/>
          <w:color w:val="222222"/>
          <w:sz w:val="28"/>
          <w:szCs w:val="28"/>
          <w:lang w:eastAsia="ru-RU"/>
        </w:rPr>
        <w:t xml:space="preserve">, здесь надо описать ROI, TCO и другое. Я </w:t>
      </w:r>
      <w:proofErr w:type="gramStart"/>
      <w:r w:rsidRPr="00042AC0">
        <w:rPr>
          <w:rFonts w:ascii="Times New Roman" w:eastAsia="Times New Roman" w:hAnsi="Times New Roman" w:cs="Times New Roman"/>
          <w:color w:val="222222"/>
          <w:sz w:val="28"/>
          <w:szCs w:val="28"/>
          <w:lang w:eastAsia="ru-RU"/>
        </w:rPr>
        <w:t>стараюсь всегда ограничится</w:t>
      </w:r>
      <w:proofErr w:type="gramEnd"/>
      <w:r w:rsidRPr="00042AC0">
        <w:rPr>
          <w:rFonts w:ascii="Times New Roman" w:eastAsia="Times New Roman" w:hAnsi="Times New Roman" w:cs="Times New Roman"/>
          <w:color w:val="222222"/>
          <w:sz w:val="28"/>
          <w:szCs w:val="28"/>
          <w:lang w:eastAsia="ru-RU"/>
        </w:rPr>
        <w:t xml:space="preserve"> только первыми двумя подразделами.</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В первом, перечень источников </w:t>
      </w:r>
      <w:proofErr w:type="spellStart"/>
      <w:r w:rsidRPr="00042AC0">
        <w:rPr>
          <w:rFonts w:ascii="Times New Roman" w:eastAsia="Times New Roman" w:hAnsi="Times New Roman" w:cs="Times New Roman"/>
          <w:color w:val="222222"/>
          <w:sz w:val="28"/>
          <w:szCs w:val="28"/>
          <w:lang w:eastAsia="ru-RU"/>
        </w:rPr>
        <w:t>эфективности</w:t>
      </w:r>
      <w:proofErr w:type="spellEnd"/>
      <w:r w:rsidRPr="00042AC0">
        <w:rPr>
          <w:rFonts w:ascii="Times New Roman" w:eastAsia="Times New Roman" w:hAnsi="Times New Roman" w:cs="Times New Roman"/>
          <w:color w:val="222222"/>
          <w:sz w:val="28"/>
          <w:szCs w:val="28"/>
          <w:lang w:eastAsia="ru-RU"/>
        </w:rPr>
        <w:t>, можно привести перечень функций системы и дать связку как эти функции позволяют достигать заявленные цели (</w:t>
      </w:r>
      <w:proofErr w:type="gramStart"/>
      <w:r w:rsidRPr="00042AC0">
        <w:rPr>
          <w:rFonts w:ascii="Times New Roman" w:eastAsia="Times New Roman" w:hAnsi="Times New Roman" w:cs="Times New Roman"/>
          <w:color w:val="222222"/>
          <w:sz w:val="28"/>
          <w:szCs w:val="28"/>
          <w:lang w:eastAsia="ru-RU"/>
        </w:rPr>
        <w:t>см</w:t>
      </w:r>
      <w:proofErr w:type="gramEnd"/>
      <w:r w:rsidRPr="00042AC0">
        <w:rPr>
          <w:rFonts w:ascii="Times New Roman" w:eastAsia="Times New Roman" w:hAnsi="Times New Roman" w:cs="Times New Roman"/>
          <w:color w:val="222222"/>
          <w:sz w:val="28"/>
          <w:szCs w:val="28"/>
          <w:lang w:eastAsia="ru-RU"/>
        </w:rPr>
        <w:t xml:space="preserve"> раздел 3) для устранения указанных недостатков (см раздел 2). Чистая вода.</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Во </w:t>
      </w:r>
      <w:proofErr w:type="gramStart"/>
      <w:r w:rsidRPr="00042AC0">
        <w:rPr>
          <w:rFonts w:ascii="Times New Roman" w:eastAsia="Times New Roman" w:hAnsi="Times New Roman" w:cs="Times New Roman"/>
          <w:color w:val="222222"/>
          <w:sz w:val="28"/>
          <w:szCs w:val="28"/>
          <w:lang w:eastAsia="ru-RU"/>
        </w:rPr>
        <w:t>втором</w:t>
      </w:r>
      <w:proofErr w:type="gramEnd"/>
      <w:r w:rsidRPr="00042AC0">
        <w:rPr>
          <w:rFonts w:ascii="Times New Roman" w:eastAsia="Times New Roman" w:hAnsi="Times New Roman" w:cs="Times New Roman"/>
          <w:color w:val="222222"/>
          <w:sz w:val="28"/>
          <w:szCs w:val="28"/>
          <w:lang w:eastAsia="ru-RU"/>
        </w:rPr>
        <w:t xml:space="preserve"> по сути дается оценка бюджета и плана работ. </w:t>
      </w:r>
      <w:proofErr w:type="gramStart"/>
      <w:r w:rsidRPr="00042AC0">
        <w:rPr>
          <w:rFonts w:ascii="Times New Roman" w:eastAsia="Times New Roman" w:hAnsi="Times New Roman" w:cs="Times New Roman"/>
          <w:color w:val="222222"/>
          <w:sz w:val="28"/>
          <w:szCs w:val="28"/>
          <w:lang w:eastAsia="ru-RU"/>
        </w:rPr>
        <w:t>Здесь уверен все знают что писать -)</w:t>
      </w:r>
      <w:proofErr w:type="gramEnd"/>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Третий писать </w:t>
      </w:r>
      <w:proofErr w:type="gramStart"/>
      <w:r w:rsidRPr="00042AC0">
        <w:rPr>
          <w:rFonts w:ascii="Times New Roman" w:eastAsia="Times New Roman" w:hAnsi="Times New Roman" w:cs="Times New Roman"/>
          <w:color w:val="222222"/>
          <w:sz w:val="28"/>
          <w:szCs w:val="28"/>
          <w:lang w:eastAsia="ru-RU"/>
        </w:rPr>
        <w:t>сложно</w:t>
      </w:r>
      <w:proofErr w:type="gramEnd"/>
      <w:r w:rsidRPr="00042AC0">
        <w:rPr>
          <w:rFonts w:ascii="Times New Roman" w:eastAsia="Times New Roman" w:hAnsi="Times New Roman" w:cs="Times New Roman"/>
          <w:color w:val="222222"/>
          <w:sz w:val="28"/>
          <w:szCs w:val="28"/>
          <w:lang w:eastAsia="ru-RU"/>
        </w:rPr>
        <w:t xml:space="preserve"> если численных показателей нет. </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Для АС один из подходов который я </w:t>
      </w:r>
      <w:proofErr w:type="gramStart"/>
      <w:r w:rsidRPr="00042AC0">
        <w:rPr>
          <w:rFonts w:ascii="Times New Roman" w:eastAsia="Times New Roman" w:hAnsi="Times New Roman" w:cs="Times New Roman"/>
          <w:color w:val="222222"/>
          <w:sz w:val="28"/>
          <w:szCs w:val="28"/>
          <w:lang w:eastAsia="ru-RU"/>
        </w:rPr>
        <w:t>использую</w:t>
      </w:r>
      <w:proofErr w:type="gramEnd"/>
      <w:r w:rsidRPr="00042AC0">
        <w:rPr>
          <w:rFonts w:ascii="Times New Roman" w:eastAsia="Times New Roman" w:hAnsi="Times New Roman" w:cs="Times New Roman"/>
          <w:color w:val="222222"/>
          <w:sz w:val="28"/>
          <w:szCs w:val="28"/>
          <w:lang w:eastAsia="ru-RU"/>
        </w:rPr>
        <w:t xml:space="preserve"> заключается в расчете того сколько  </w:t>
      </w:r>
      <w:proofErr w:type="spellStart"/>
      <w:r w:rsidRPr="00042AC0">
        <w:rPr>
          <w:rFonts w:ascii="Times New Roman" w:eastAsia="Times New Roman" w:hAnsi="Times New Roman" w:cs="Times New Roman"/>
          <w:color w:val="222222"/>
          <w:sz w:val="28"/>
          <w:szCs w:val="28"/>
          <w:lang w:eastAsia="ru-RU"/>
        </w:rPr>
        <w:t>человеко</w:t>
      </w:r>
      <w:proofErr w:type="spellEnd"/>
      <w:r w:rsidRPr="00042AC0">
        <w:rPr>
          <w:rFonts w:ascii="Times New Roman" w:eastAsia="Times New Roman" w:hAnsi="Times New Roman" w:cs="Times New Roman"/>
          <w:color w:val="222222"/>
          <w:sz w:val="28"/>
          <w:szCs w:val="28"/>
          <w:lang w:eastAsia="ru-RU"/>
        </w:rPr>
        <w:t xml:space="preserve"> часов будет стоить операция без системы, а сколько после внедрения системы</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Для АПК (аппаратных комплексов) проще,  можно использовать подходы от противного. 1) </w:t>
      </w:r>
      <w:proofErr w:type="gramStart"/>
      <w:r w:rsidRPr="00042AC0">
        <w:rPr>
          <w:rFonts w:ascii="Times New Roman" w:eastAsia="Times New Roman" w:hAnsi="Times New Roman" w:cs="Times New Roman"/>
          <w:color w:val="222222"/>
          <w:sz w:val="28"/>
          <w:szCs w:val="28"/>
          <w:lang w:eastAsia="ru-RU"/>
        </w:rPr>
        <w:t>Например</w:t>
      </w:r>
      <w:proofErr w:type="gramEnd"/>
      <w:r w:rsidRPr="00042AC0">
        <w:rPr>
          <w:rFonts w:ascii="Times New Roman" w:eastAsia="Times New Roman" w:hAnsi="Times New Roman" w:cs="Times New Roman"/>
          <w:color w:val="222222"/>
          <w:sz w:val="28"/>
          <w:szCs w:val="28"/>
          <w:lang w:eastAsia="ru-RU"/>
        </w:rPr>
        <w:t xml:space="preserve"> сколько будет стоить эксплуатация старого массива, против установки нового; 2) </w:t>
      </w:r>
      <w:proofErr w:type="spellStart"/>
      <w:r w:rsidRPr="00042AC0">
        <w:rPr>
          <w:rFonts w:ascii="Times New Roman" w:eastAsia="Times New Roman" w:hAnsi="Times New Roman" w:cs="Times New Roman"/>
          <w:color w:val="222222"/>
          <w:sz w:val="28"/>
          <w:szCs w:val="28"/>
          <w:lang w:eastAsia="ru-RU"/>
        </w:rPr>
        <w:t>Сколькобы</w:t>
      </w:r>
      <w:proofErr w:type="spellEnd"/>
      <w:r w:rsidRPr="00042AC0">
        <w:rPr>
          <w:rFonts w:ascii="Times New Roman" w:eastAsia="Times New Roman" w:hAnsi="Times New Roman" w:cs="Times New Roman"/>
          <w:color w:val="222222"/>
          <w:sz w:val="28"/>
          <w:szCs w:val="28"/>
          <w:lang w:eastAsia="ru-RU"/>
        </w:rPr>
        <w:t xml:space="preserve"> пришлось купить серверов, если вы не сделаете их виртуализацию. 3) Сколько это стоит у конкурентов</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С этим </w:t>
      </w:r>
      <w:proofErr w:type="spellStart"/>
      <w:r w:rsidRPr="00042AC0">
        <w:rPr>
          <w:rFonts w:ascii="Times New Roman" w:eastAsia="Times New Roman" w:hAnsi="Times New Roman" w:cs="Times New Roman"/>
          <w:color w:val="222222"/>
          <w:sz w:val="28"/>
          <w:szCs w:val="28"/>
          <w:lang w:eastAsia="ru-RU"/>
        </w:rPr>
        <w:t>вендоры</w:t>
      </w:r>
      <w:proofErr w:type="spellEnd"/>
      <w:r w:rsidRPr="00042AC0">
        <w:rPr>
          <w:rFonts w:ascii="Times New Roman" w:eastAsia="Times New Roman" w:hAnsi="Times New Roman" w:cs="Times New Roman"/>
          <w:color w:val="222222"/>
          <w:sz w:val="28"/>
          <w:szCs w:val="28"/>
          <w:lang w:eastAsia="ru-RU"/>
        </w:rPr>
        <w:t xml:space="preserve"> здорово помогают.</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b/>
          <w:bCs/>
          <w:color w:val="222222"/>
          <w:sz w:val="28"/>
          <w:szCs w:val="28"/>
          <w:lang w:eastAsia="ru-RU"/>
        </w:rPr>
        <w:t>5. Выводы и предложения</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С выводами просто - кратко повторяем </w:t>
      </w:r>
      <w:proofErr w:type="gramStart"/>
      <w:r w:rsidRPr="00042AC0">
        <w:rPr>
          <w:rFonts w:ascii="Times New Roman" w:eastAsia="Times New Roman" w:hAnsi="Times New Roman" w:cs="Times New Roman"/>
          <w:color w:val="222222"/>
          <w:sz w:val="28"/>
          <w:szCs w:val="28"/>
          <w:lang w:eastAsia="ru-RU"/>
        </w:rPr>
        <w:t>что</w:t>
      </w:r>
      <w:proofErr w:type="gramEnd"/>
      <w:r w:rsidRPr="00042AC0">
        <w:rPr>
          <w:rFonts w:ascii="Times New Roman" w:eastAsia="Times New Roman" w:hAnsi="Times New Roman" w:cs="Times New Roman"/>
          <w:color w:val="222222"/>
          <w:sz w:val="28"/>
          <w:szCs w:val="28"/>
          <w:lang w:eastAsia="ru-RU"/>
        </w:rPr>
        <w:t xml:space="preserve"> реализовав проект мы достигнем целей в </w:t>
      </w:r>
      <w:proofErr w:type="spellStart"/>
      <w:r w:rsidRPr="00042AC0">
        <w:rPr>
          <w:rFonts w:ascii="Times New Roman" w:eastAsia="Times New Roman" w:hAnsi="Times New Roman" w:cs="Times New Roman"/>
          <w:color w:val="222222"/>
          <w:sz w:val="28"/>
          <w:szCs w:val="28"/>
          <w:lang w:eastAsia="ru-RU"/>
        </w:rPr>
        <w:t>устраненеии</w:t>
      </w:r>
      <w:proofErr w:type="spellEnd"/>
      <w:r w:rsidRPr="00042AC0">
        <w:rPr>
          <w:rFonts w:ascii="Times New Roman" w:eastAsia="Times New Roman" w:hAnsi="Times New Roman" w:cs="Times New Roman"/>
          <w:color w:val="222222"/>
          <w:sz w:val="28"/>
          <w:szCs w:val="28"/>
          <w:lang w:eastAsia="ru-RU"/>
        </w:rPr>
        <w:t xml:space="preserve"> недостатков</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С предложениями еще проще - пишем </w:t>
      </w:r>
      <w:proofErr w:type="gramStart"/>
      <w:r w:rsidRPr="00042AC0">
        <w:rPr>
          <w:rFonts w:ascii="Times New Roman" w:eastAsia="Times New Roman" w:hAnsi="Times New Roman" w:cs="Times New Roman"/>
          <w:color w:val="222222"/>
          <w:sz w:val="28"/>
          <w:szCs w:val="28"/>
          <w:lang w:eastAsia="ru-RU"/>
        </w:rPr>
        <w:t>собственно</w:t>
      </w:r>
      <w:proofErr w:type="gramEnd"/>
      <w:r w:rsidRPr="00042AC0">
        <w:rPr>
          <w:rFonts w:ascii="Times New Roman" w:eastAsia="Times New Roman" w:hAnsi="Times New Roman" w:cs="Times New Roman"/>
          <w:color w:val="222222"/>
          <w:sz w:val="28"/>
          <w:szCs w:val="28"/>
          <w:lang w:eastAsia="ru-RU"/>
        </w:rPr>
        <w:t xml:space="preserve"> что мы предлагаем. Сюда можно воткнуть обычное ТКП.</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b/>
          <w:bCs/>
          <w:color w:val="222222"/>
          <w:sz w:val="28"/>
          <w:szCs w:val="28"/>
          <w:lang w:eastAsia="ru-RU"/>
        </w:rPr>
        <w:t>Особенности</w:t>
      </w:r>
    </w:p>
    <w:p w:rsidR="00042AC0" w:rsidRPr="00042AC0" w:rsidRDefault="00042AC0" w:rsidP="00042AC0">
      <w:pPr>
        <w:shd w:val="clear" w:color="auto" w:fill="FFFFFF"/>
        <w:spacing w:after="0" w:line="360" w:lineRule="auto"/>
        <w:rPr>
          <w:rFonts w:ascii="Times New Roman" w:eastAsia="Times New Roman" w:hAnsi="Times New Roman" w:cs="Times New Roman"/>
          <w:color w:val="222222"/>
          <w:sz w:val="28"/>
          <w:szCs w:val="28"/>
          <w:lang w:eastAsia="ru-RU"/>
        </w:rPr>
      </w:pPr>
      <w:r w:rsidRPr="00042AC0">
        <w:rPr>
          <w:rFonts w:ascii="Times New Roman" w:eastAsia="Times New Roman" w:hAnsi="Times New Roman" w:cs="Times New Roman"/>
          <w:color w:val="222222"/>
          <w:sz w:val="28"/>
          <w:szCs w:val="28"/>
          <w:lang w:eastAsia="ru-RU"/>
        </w:rPr>
        <w:t xml:space="preserve">Для </w:t>
      </w:r>
      <w:proofErr w:type="spellStart"/>
      <w:r w:rsidRPr="00042AC0">
        <w:rPr>
          <w:rFonts w:ascii="Times New Roman" w:eastAsia="Times New Roman" w:hAnsi="Times New Roman" w:cs="Times New Roman"/>
          <w:color w:val="222222"/>
          <w:sz w:val="28"/>
          <w:szCs w:val="28"/>
          <w:lang w:eastAsia="ru-RU"/>
        </w:rPr>
        <w:t>гос</w:t>
      </w:r>
      <w:proofErr w:type="spellEnd"/>
      <w:r w:rsidRPr="00042AC0">
        <w:rPr>
          <w:rFonts w:ascii="Times New Roman" w:eastAsia="Times New Roman" w:hAnsi="Times New Roman" w:cs="Times New Roman"/>
          <w:color w:val="222222"/>
          <w:sz w:val="28"/>
          <w:szCs w:val="28"/>
          <w:lang w:eastAsia="ru-RU"/>
        </w:rPr>
        <w:t xml:space="preserve"> заказчика возможно требование приложить к ТЭО - Сводный сметный расчет, включая </w:t>
      </w:r>
      <w:proofErr w:type="spellStart"/>
      <w:r w:rsidRPr="00042AC0">
        <w:rPr>
          <w:rFonts w:ascii="Times New Roman" w:eastAsia="Times New Roman" w:hAnsi="Times New Roman" w:cs="Times New Roman"/>
          <w:color w:val="222222"/>
          <w:sz w:val="28"/>
          <w:szCs w:val="28"/>
          <w:lang w:eastAsia="ru-RU"/>
        </w:rPr>
        <w:t>спецификцию</w:t>
      </w:r>
      <w:proofErr w:type="spellEnd"/>
      <w:r w:rsidRPr="00042AC0">
        <w:rPr>
          <w:rFonts w:ascii="Times New Roman" w:eastAsia="Times New Roman" w:hAnsi="Times New Roman" w:cs="Times New Roman"/>
          <w:color w:val="222222"/>
          <w:sz w:val="28"/>
          <w:szCs w:val="28"/>
          <w:lang w:eastAsia="ru-RU"/>
        </w:rPr>
        <w:t xml:space="preserve"> ПО и техники. А это уже почти полное проектирование</w:t>
      </w:r>
    </w:p>
    <w:p w:rsidR="005E340F" w:rsidRDefault="005E340F" w:rsidP="00042AC0">
      <w:pPr>
        <w:spacing w:line="360" w:lineRule="auto"/>
        <w:rPr>
          <w:rFonts w:ascii="Times New Roman" w:hAnsi="Times New Roman" w:cs="Times New Roman"/>
          <w:sz w:val="28"/>
          <w:szCs w:val="28"/>
        </w:rPr>
      </w:pP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Любой проект начинается с процессов </w:t>
      </w:r>
      <w:r w:rsidRPr="00B00C93">
        <w:rPr>
          <w:rFonts w:ascii="Arial" w:eastAsia="Times New Roman" w:hAnsi="Arial" w:cs="Arial"/>
          <w:b/>
          <w:bCs/>
          <w:color w:val="444444"/>
          <w:sz w:val="20"/>
          <w:szCs w:val="20"/>
          <w:lang w:eastAsia="ru-RU"/>
        </w:rPr>
        <w:t>инициализации</w:t>
      </w:r>
      <w:r w:rsidRPr="00B00C93">
        <w:rPr>
          <w:rFonts w:ascii="Arial" w:eastAsia="Times New Roman" w:hAnsi="Arial" w:cs="Arial"/>
          <w:color w:val="444444"/>
          <w:sz w:val="20"/>
          <w:szCs w:val="20"/>
          <w:lang w:eastAsia="ru-RU"/>
        </w:rPr>
        <w:t>, с  формулировки целей для решения производственных задач.</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b/>
          <w:bCs/>
          <w:color w:val="444444"/>
          <w:sz w:val="20"/>
          <w:szCs w:val="20"/>
          <w:lang w:eastAsia="ru-RU"/>
        </w:rPr>
        <w:t>Технико-экономическое обоснование</w:t>
      </w:r>
      <w:r w:rsidRPr="00B00C93">
        <w:rPr>
          <w:rFonts w:ascii="Arial" w:eastAsia="Times New Roman" w:hAnsi="Arial" w:cs="Arial"/>
          <w:color w:val="444444"/>
          <w:sz w:val="20"/>
          <w:szCs w:val="20"/>
          <w:lang w:eastAsia="ru-RU"/>
        </w:rPr>
        <w:t xml:space="preserve"> составляется для анализа технической и экономической целесообразности инициализации проекта </w:t>
      </w:r>
      <w:proofErr w:type="spellStart"/>
      <w:proofErr w:type="gramStart"/>
      <w:r w:rsidRPr="00B00C93">
        <w:rPr>
          <w:rFonts w:ascii="Arial" w:eastAsia="Times New Roman" w:hAnsi="Arial" w:cs="Arial"/>
          <w:color w:val="444444"/>
          <w:sz w:val="20"/>
          <w:szCs w:val="20"/>
          <w:lang w:eastAsia="ru-RU"/>
        </w:rPr>
        <w:t>проекта</w:t>
      </w:r>
      <w:proofErr w:type="spellEnd"/>
      <w:proofErr w:type="gramEnd"/>
      <w:r w:rsidRPr="00B00C93">
        <w:rPr>
          <w:rFonts w:ascii="Arial" w:eastAsia="Times New Roman" w:hAnsi="Arial" w:cs="Arial"/>
          <w:color w:val="444444"/>
          <w:sz w:val="20"/>
          <w:szCs w:val="20"/>
          <w:lang w:eastAsia="ru-RU"/>
        </w:rPr>
        <w:t xml:space="preserve"> .</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 xml:space="preserve">Именно на этапе формирования и рассмотрения ТЭО заказчик решает для себя, будет она дальше </w:t>
      </w:r>
      <w:proofErr w:type="spellStart"/>
      <w:r w:rsidRPr="00B00C93">
        <w:rPr>
          <w:rFonts w:ascii="Arial" w:eastAsia="Times New Roman" w:hAnsi="Arial" w:cs="Arial"/>
          <w:color w:val="444444"/>
          <w:sz w:val="20"/>
          <w:szCs w:val="20"/>
          <w:lang w:eastAsia="ru-RU"/>
        </w:rPr>
        <w:t>инвистировать</w:t>
      </w:r>
      <w:proofErr w:type="spellEnd"/>
      <w:r w:rsidRPr="00B00C93">
        <w:rPr>
          <w:rFonts w:ascii="Arial" w:eastAsia="Times New Roman" w:hAnsi="Arial" w:cs="Arial"/>
          <w:color w:val="444444"/>
          <w:sz w:val="20"/>
          <w:szCs w:val="20"/>
          <w:lang w:eastAsia="ru-RU"/>
        </w:rPr>
        <w:t xml:space="preserve"> в проект или нет. </w:t>
      </w:r>
    </w:p>
    <w:p w:rsidR="00B00C93" w:rsidRPr="00B00C93" w:rsidRDefault="00B00C93" w:rsidP="00B00C93">
      <w:pPr>
        <w:shd w:val="clear" w:color="auto" w:fill="FFFFFF"/>
        <w:spacing w:after="90" w:line="288" w:lineRule="atLeast"/>
        <w:rPr>
          <w:rFonts w:ascii="Arial" w:eastAsia="Times New Roman" w:hAnsi="Arial" w:cs="Arial"/>
          <w:color w:val="444444"/>
          <w:sz w:val="20"/>
          <w:szCs w:val="20"/>
          <w:lang w:eastAsia="ru-RU"/>
        </w:rPr>
      </w:pPr>
      <w:hyperlink r:id="rId5" w:history="1">
        <w:r w:rsidRPr="00B00C93">
          <w:rPr>
            <w:rFonts w:ascii="Arial" w:eastAsia="Times New Roman" w:hAnsi="Arial" w:cs="Arial"/>
            <w:color w:val="4F81D8"/>
            <w:sz w:val="20"/>
            <w:szCs w:val="20"/>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01" style="width:450pt;height:58.5pt"/>
          </w:pict>
        </w:r>
      </w:hyperlink>
    </w:p>
    <w:p w:rsidR="00B00C93" w:rsidRPr="00B00C93" w:rsidRDefault="00B00C93" w:rsidP="00B00C93">
      <w:pPr>
        <w:shd w:val="clear" w:color="auto" w:fill="FFFFFF"/>
        <w:spacing w:after="90" w:line="288" w:lineRule="atLeast"/>
        <w:jc w:val="center"/>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Рис. 1. Процесс принятия решения по старту проекта </w:t>
      </w:r>
    </w:p>
    <w:p w:rsidR="00B00C93" w:rsidRPr="00B00C93" w:rsidRDefault="00B00C93" w:rsidP="00B00C93">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88" w:lineRule="atLeast"/>
        <w:jc w:val="both"/>
        <w:rPr>
          <w:rFonts w:ascii="Courier New" w:eastAsia="Times New Roman" w:hAnsi="Courier New" w:cs="Courier New"/>
          <w:color w:val="444444"/>
          <w:sz w:val="20"/>
          <w:szCs w:val="20"/>
          <w:lang w:eastAsia="ru-RU"/>
        </w:rPr>
      </w:pPr>
      <w:r w:rsidRPr="00B00C93">
        <w:rPr>
          <w:rFonts w:ascii="Arial" w:eastAsia="Times New Roman" w:hAnsi="Arial" w:cs="Arial"/>
          <w:b/>
          <w:bCs/>
          <w:color w:val="444444"/>
          <w:sz w:val="24"/>
          <w:lang w:eastAsia="ru-RU"/>
        </w:rPr>
        <w:t>Цели и задачи подготовки ТЭО</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Основная цель подготовки </w:t>
      </w:r>
      <w:r w:rsidRPr="00B00C93">
        <w:rPr>
          <w:rFonts w:ascii="Arial" w:eastAsia="Times New Roman" w:hAnsi="Arial" w:cs="Arial"/>
          <w:b/>
          <w:bCs/>
          <w:color w:val="444444"/>
          <w:sz w:val="20"/>
          <w:szCs w:val="20"/>
          <w:lang w:eastAsia="ru-RU"/>
        </w:rPr>
        <w:t>технико-экономического обоснования (ТЭО)</w:t>
      </w:r>
      <w:r w:rsidRPr="00B00C93">
        <w:rPr>
          <w:rFonts w:ascii="Arial" w:eastAsia="Times New Roman" w:hAnsi="Arial" w:cs="Arial"/>
          <w:color w:val="444444"/>
          <w:sz w:val="20"/>
          <w:szCs w:val="20"/>
          <w:lang w:eastAsia="ru-RU"/>
        </w:rPr>
        <w:t> одна – обосновать необходимость и целесообразность создания/</w:t>
      </w:r>
      <w:proofErr w:type="gramStart"/>
      <w:r w:rsidRPr="00B00C93">
        <w:rPr>
          <w:rFonts w:ascii="Arial" w:eastAsia="Times New Roman" w:hAnsi="Arial" w:cs="Arial"/>
          <w:color w:val="444444"/>
          <w:sz w:val="20"/>
          <w:szCs w:val="20"/>
          <w:lang w:eastAsia="ru-RU"/>
        </w:rPr>
        <w:t>модернизации</w:t>
      </w:r>
      <w:proofErr w:type="gramEnd"/>
      <w:r w:rsidRPr="00B00C93">
        <w:rPr>
          <w:rFonts w:ascii="Arial" w:eastAsia="Times New Roman" w:hAnsi="Arial" w:cs="Arial"/>
          <w:color w:val="444444"/>
          <w:sz w:val="20"/>
          <w:szCs w:val="20"/>
          <w:lang w:eastAsia="ru-RU"/>
        </w:rPr>
        <w:t xml:space="preserve"> какой либо системы (далее по тексту - Проект). Но целевая аудитория, для кого предназначено технико-экономическое обоснование, может быть различной.</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ТЭО может составляться как для внутреннего использования (например, для согласования с Руководством и дальнейшего развития проекта), так и для внешнего (например, для подтверждения инвестиционной привлекательности проекта заинтересованным лицам,  кредиторам и инвесторам). </w:t>
      </w:r>
      <w:r w:rsidRPr="00B00C93">
        <w:rPr>
          <w:rFonts w:ascii="Arial" w:eastAsia="Times New Roman" w:hAnsi="Arial" w:cs="Arial"/>
          <w:color w:val="444444"/>
          <w:sz w:val="20"/>
          <w:szCs w:val="20"/>
          <w:u w:val="single"/>
          <w:lang w:eastAsia="ru-RU"/>
        </w:rPr>
        <w:t>Второй случай </w:t>
      </w:r>
      <w:r w:rsidRPr="00B00C93">
        <w:rPr>
          <w:rFonts w:ascii="Arial" w:eastAsia="Times New Roman" w:hAnsi="Arial" w:cs="Arial"/>
          <w:color w:val="444444"/>
          <w:sz w:val="20"/>
          <w:szCs w:val="20"/>
          <w:lang w:eastAsia="ru-RU"/>
        </w:rPr>
        <w:t>является наиболее распространенным и востребованным. Компания-разработчик подготавливает пакет документов, в который помимо всего входит и ТЭО, и передает в виде </w:t>
      </w:r>
      <w:r w:rsidRPr="00B00C93">
        <w:rPr>
          <w:rFonts w:ascii="Arial" w:eastAsia="Times New Roman" w:hAnsi="Arial" w:cs="Arial"/>
          <w:b/>
          <w:bCs/>
          <w:i/>
          <w:iCs/>
          <w:color w:val="444444"/>
          <w:sz w:val="20"/>
          <w:szCs w:val="20"/>
          <w:lang w:eastAsia="ru-RU"/>
        </w:rPr>
        <w:t>Коммерческого предложения</w:t>
      </w:r>
      <w:r w:rsidRPr="00B00C93">
        <w:rPr>
          <w:rFonts w:ascii="Arial" w:eastAsia="Times New Roman" w:hAnsi="Arial" w:cs="Arial"/>
          <w:color w:val="444444"/>
          <w:sz w:val="20"/>
          <w:szCs w:val="20"/>
          <w:lang w:eastAsia="ru-RU"/>
        </w:rPr>
        <w:t> потенциальному Заказчику.</w:t>
      </w:r>
    </w:p>
    <w:p w:rsidR="00B00C93" w:rsidRPr="00B00C93" w:rsidRDefault="00B00C93" w:rsidP="00B00C93">
      <w:pPr>
        <w:shd w:val="clear" w:color="auto" w:fill="FFFFFF"/>
        <w:spacing w:after="90" w:line="288" w:lineRule="atLeast"/>
        <w:rPr>
          <w:rFonts w:ascii="Arial" w:eastAsia="Times New Roman" w:hAnsi="Arial" w:cs="Arial"/>
          <w:color w:val="444444"/>
          <w:sz w:val="20"/>
          <w:szCs w:val="20"/>
          <w:lang w:eastAsia="ru-RU"/>
        </w:rPr>
      </w:pPr>
      <w:hyperlink r:id="rId6" w:history="1">
        <w:r w:rsidRPr="00B00C93">
          <w:rPr>
            <w:rFonts w:ascii="Arial" w:eastAsia="Times New Roman" w:hAnsi="Arial" w:cs="Arial"/>
            <w:color w:val="4F81D8"/>
            <w:sz w:val="20"/>
            <w:szCs w:val="20"/>
            <w:lang w:eastAsia="ru-RU"/>
          </w:rPr>
          <w:pict>
            <v:shape id="_x0000_i1026" type="#_x0000_t75" alt="02" style="width:418.5pt;height:300.75pt"/>
          </w:pict>
        </w:r>
      </w:hyperlink>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В зависимости от того, для кого и для каких целей и задач готовится документ ТЭО, глубина проработки некоторых разделов может быть различной.</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Приведем общую сводную таблицу по кругу потенциальных заинтересованных лиц при подготовке технико-экономического обоснования:</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2250"/>
        <w:gridCol w:w="3300"/>
        <w:gridCol w:w="3900"/>
      </w:tblGrid>
      <w:tr w:rsidR="00B00C93" w:rsidRPr="00B00C93" w:rsidTr="00B00C93">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jc w:val="center"/>
              <w:rPr>
                <w:rFonts w:ascii="Arial" w:eastAsia="Times New Roman" w:hAnsi="Arial" w:cs="Arial"/>
                <w:color w:val="444444"/>
                <w:sz w:val="20"/>
                <w:szCs w:val="20"/>
                <w:lang w:eastAsia="ru-RU"/>
              </w:rPr>
            </w:pPr>
            <w:r w:rsidRPr="00B00C93">
              <w:rPr>
                <w:rFonts w:ascii="Arial" w:eastAsia="Times New Roman" w:hAnsi="Arial" w:cs="Arial"/>
                <w:b/>
                <w:bCs/>
                <w:color w:val="444444"/>
                <w:sz w:val="20"/>
                <w:lang w:eastAsia="ru-RU"/>
              </w:rPr>
              <w:t>Заинтересованные лица</w:t>
            </w:r>
          </w:p>
        </w:tc>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jc w:val="center"/>
              <w:rPr>
                <w:rFonts w:ascii="Arial" w:eastAsia="Times New Roman" w:hAnsi="Arial" w:cs="Arial"/>
                <w:color w:val="444444"/>
                <w:sz w:val="20"/>
                <w:szCs w:val="20"/>
                <w:lang w:eastAsia="ru-RU"/>
              </w:rPr>
            </w:pPr>
            <w:r w:rsidRPr="00B00C93">
              <w:rPr>
                <w:rFonts w:ascii="Arial" w:eastAsia="Times New Roman" w:hAnsi="Arial" w:cs="Arial"/>
                <w:b/>
                <w:bCs/>
                <w:color w:val="444444"/>
                <w:sz w:val="20"/>
                <w:lang w:eastAsia="ru-RU"/>
              </w:rPr>
              <w:t>Цели/задачи</w:t>
            </w:r>
          </w:p>
        </w:tc>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jc w:val="center"/>
              <w:rPr>
                <w:rFonts w:ascii="Arial" w:eastAsia="Times New Roman" w:hAnsi="Arial" w:cs="Arial"/>
                <w:color w:val="444444"/>
                <w:sz w:val="20"/>
                <w:szCs w:val="20"/>
                <w:lang w:eastAsia="ru-RU"/>
              </w:rPr>
            </w:pPr>
            <w:r w:rsidRPr="00B00C93">
              <w:rPr>
                <w:rFonts w:ascii="Arial" w:eastAsia="Times New Roman" w:hAnsi="Arial" w:cs="Arial"/>
                <w:b/>
                <w:bCs/>
                <w:color w:val="444444"/>
                <w:sz w:val="20"/>
                <w:lang w:eastAsia="ru-RU"/>
              </w:rPr>
              <w:t>Области и интересы в ТЭО</w:t>
            </w:r>
          </w:p>
        </w:tc>
      </w:tr>
      <w:tr w:rsidR="00B00C93" w:rsidRPr="00B00C93" w:rsidTr="00B00C93">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b/>
                <w:bCs/>
                <w:color w:val="444444"/>
                <w:sz w:val="20"/>
                <w:lang w:eastAsia="ru-RU"/>
              </w:rPr>
              <w:t>Владелец, собственник бизнеса</w:t>
            </w:r>
          </w:p>
        </w:tc>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Для объективной оценки необходимости реализации рассматриваемого проекта</w:t>
            </w:r>
          </w:p>
        </w:tc>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Основной акцент на соответствие стратегии компании, соотношении расходы-доходы, анализе эффективности вкладываемых средств</w:t>
            </w:r>
          </w:p>
        </w:tc>
      </w:tr>
      <w:tr w:rsidR="00B00C93" w:rsidRPr="00B00C93" w:rsidTr="00B00C93">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b/>
                <w:bCs/>
                <w:color w:val="444444"/>
                <w:sz w:val="20"/>
                <w:lang w:eastAsia="ru-RU"/>
              </w:rPr>
              <w:t>Руководитель, генеральный директор</w:t>
            </w:r>
          </w:p>
        </w:tc>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Для анализа, контроля и планирования; для обоснования  принятого решения по внедрению проекта, в т.ч. перед советом директоров</w:t>
            </w:r>
          </w:p>
        </w:tc>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Основной акцент на цели, задачи, условия, сроки, затраты и ожидаемые результаты</w:t>
            </w:r>
          </w:p>
        </w:tc>
      </w:tr>
      <w:tr w:rsidR="00B00C93" w:rsidRPr="00B00C93" w:rsidTr="00B00C93">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b/>
                <w:bCs/>
                <w:color w:val="444444"/>
                <w:sz w:val="20"/>
                <w:lang w:eastAsia="ru-RU"/>
              </w:rPr>
              <w:t>Инвесторы, представители банков</w:t>
            </w:r>
          </w:p>
        </w:tc>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Для оценки возможности вложения инвестиций в рассматриваемый проект</w:t>
            </w:r>
          </w:p>
        </w:tc>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Основной акцент на финансовый план и условия получения доходов</w:t>
            </w:r>
          </w:p>
        </w:tc>
      </w:tr>
      <w:tr w:rsidR="00B00C93" w:rsidRPr="00B00C93" w:rsidTr="00B00C93">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b/>
                <w:bCs/>
                <w:color w:val="444444"/>
                <w:sz w:val="20"/>
                <w:lang w:eastAsia="ru-RU"/>
              </w:rPr>
              <w:t>Кредиторы</w:t>
            </w:r>
          </w:p>
        </w:tc>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Для принятия решения по кредитованию</w:t>
            </w:r>
          </w:p>
        </w:tc>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Основной акцент на финансовый план и план возврата кредита</w:t>
            </w:r>
          </w:p>
        </w:tc>
      </w:tr>
      <w:tr w:rsidR="00B00C93" w:rsidRPr="00B00C93" w:rsidTr="00B00C93">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b/>
                <w:bCs/>
                <w:color w:val="444444"/>
                <w:sz w:val="20"/>
                <w:lang w:eastAsia="ru-RU"/>
              </w:rPr>
              <w:t>Инициатор проекта, функциональный заказчик</w:t>
            </w:r>
          </w:p>
        </w:tc>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Для понимания масштабов  и определения границ проекта; для понимания рисков</w:t>
            </w:r>
          </w:p>
        </w:tc>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Основной акцент на границах проекта, возможностях и ограничениях:  функциональных, технических и организационных ограничений, сроков и бюджете проекта.</w:t>
            </w:r>
          </w:p>
        </w:tc>
      </w:tr>
      <w:tr w:rsidR="00B00C93" w:rsidRPr="00B00C93" w:rsidTr="00B00C93">
        <w:tc>
          <w:tcPr>
            <w:tcW w:w="225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b/>
                <w:bCs/>
                <w:color w:val="444444"/>
                <w:sz w:val="20"/>
                <w:lang w:eastAsia="ru-RU"/>
              </w:rPr>
              <w:t>Руководители проектов</w:t>
            </w:r>
          </w:p>
        </w:tc>
        <w:tc>
          <w:tcPr>
            <w:tcW w:w="33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Для дальнейшего планирования хода реализации проекта; для понимания границ проекта и рисков</w:t>
            </w:r>
          </w:p>
        </w:tc>
        <w:tc>
          <w:tcPr>
            <w:tcW w:w="390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Основной акцент на этапы реализации. Также  интересуют границы проекта и ограничения (функциональные, технические, организационные, сроки, бюджет, ресурсы)</w:t>
            </w:r>
          </w:p>
        </w:tc>
      </w:tr>
    </w:tbl>
    <w:p w:rsidR="00B00C93" w:rsidRPr="00B00C93" w:rsidRDefault="00B00C93" w:rsidP="00B00C93">
      <w:pPr>
        <w:spacing w:after="0" w:line="240" w:lineRule="auto"/>
        <w:rPr>
          <w:rFonts w:ascii="Times New Roman" w:eastAsia="Times New Roman" w:hAnsi="Times New Roman" w:cs="Times New Roman"/>
          <w:sz w:val="24"/>
          <w:szCs w:val="24"/>
          <w:lang w:eastAsia="ru-RU"/>
        </w:rPr>
      </w:pPr>
    </w:p>
    <w:p w:rsidR="00B00C93" w:rsidRPr="00B00C93" w:rsidRDefault="00B00C93" w:rsidP="00B00C93">
      <w:pPr>
        <w:spacing w:after="0" w:line="240" w:lineRule="auto"/>
        <w:jc w:val="both"/>
        <w:rPr>
          <w:rFonts w:ascii="Arial" w:eastAsia="Times New Roman" w:hAnsi="Arial" w:cs="Arial"/>
          <w:color w:val="222222"/>
          <w:sz w:val="20"/>
          <w:szCs w:val="20"/>
          <w:shd w:val="clear" w:color="auto" w:fill="FFFFFF"/>
          <w:lang w:eastAsia="ru-RU"/>
        </w:rPr>
      </w:pPr>
      <w:r w:rsidRPr="00B00C93">
        <w:rPr>
          <w:rFonts w:ascii="Arial" w:eastAsia="Times New Roman" w:hAnsi="Arial" w:cs="Arial"/>
          <w:color w:val="222222"/>
          <w:sz w:val="20"/>
          <w:szCs w:val="20"/>
          <w:shd w:val="clear" w:color="auto" w:fill="FFFFFF"/>
          <w:lang w:eastAsia="ru-RU"/>
        </w:rPr>
        <w:t>Основными задачами при разработке документа являются: анализ текущей ситуации на стороне Заказчика, выявление текущих и потенциальных проблем, описание имеющихся ресурсов, анализ и выбор оптимального решения, определение ключевых показателей и эффекта от внедрения проекта. ТЭО при этом может разрабатываться совместно с функциональным подразделением Заказчика (в которое будет производиться внедрение) для анализа, планирования и обоснования проекта перед Руководством Заказчика.</w:t>
      </w:r>
    </w:p>
    <w:p w:rsidR="00B00C93" w:rsidRPr="00B00C93" w:rsidRDefault="00B00C93" w:rsidP="00B00C93">
      <w:pPr>
        <w:spacing w:after="0" w:line="240" w:lineRule="auto"/>
        <w:rPr>
          <w:rFonts w:ascii="Times New Roman" w:eastAsia="Times New Roman" w:hAnsi="Times New Roman" w:cs="Times New Roman"/>
          <w:sz w:val="24"/>
          <w:szCs w:val="24"/>
          <w:lang w:eastAsia="ru-RU"/>
        </w:rPr>
      </w:pP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p>
    <w:p w:rsidR="00B00C93" w:rsidRPr="00B00C93" w:rsidRDefault="00B00C93" w:rsidP="00B00C93">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88" w:lineRule="atLeast"/>
        <w:jc w:val="both"/>
        <w:rPr>
          <w:rFonts w:ascii="Courier New" w:eastAsia="Times New Roman" w:hAnsi="Courier New" w:cs="Courier New"/>
          <w:color w:val="444444"/>
          <w:sz w:val="20"/>
          <w:szCs w:val="20"/>
          <w:lang w:eastAsia="ru-RU"/>
        </w:rPr>
      </w:pPr>
      <w:r w:rsidRPr="00B00C93">
        <w:rPr>
          <w:rFonts w:ascii="Arial" w:eastAsia="Times New Roman" w:hAnsi="Arial" w:cs="Arial"/>
          <w:b/>
          <w:bCs/>
          <w:color w:val="444444"/>
          <w:sz w:val="20"/>
          <w:szCs w:val="20"/>
          <w:lang w:eastAsia="ru-RU"/>
        </w:rPr>
        <w:t>ПРОЦЕСС ПОДГОТОВКИ ТЭО</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После подготовки, технико-экономическое обоснование согласуется и утверждается с Руководством. Руководство принимает одно из следующих  возможных решений:</w:t>
      </w:r>
    </w:p>
    <w:p w:rsidR="00B00C93" w:rsidRPr="00B00C93" w:rsidRDefault="00B00C93" w:rsidP="00B00C93">
      <w:pPr>
        <w:numPr>
          <w:ilvl w:val="0"/>
          <w:numId w:val="3"/>
        </w:numPr>
        <w:shd w:val="clear" w:color="auto" w:fill="FFFFFF"/>
        <w:spacing w:after="60" w:line="240" w:lineRule="auto"/>
        <w:ind w:left="0" w:firstLine="0"/>
        <w:rPr>
          <w:rFonts w:ascii="Arial" w:eastAsia="Times New Roman" w:hAnsi="Arial" w:cs="Arial"/>
          <w:color w:val="222222"/>
          <w:sz w:val="20"/>
          <w:szCs w:val="20"/>
          <w:lang w:eastAsia="ru-RU"/>
        </w:rPr>
      </w:pPr>
      <w:r w:rsidRPr="00B00C93">
        <w:rPr>
          <w:rFonts w:ascii="Arial" w:eastAsia="Times New Roman" w:hAnsi="Arial" w:cs="Arial"/>
          <w:color w:val="222222"/>
          <w:sz w:val="20"/>
          <w:szCs w:val="20"/>
          <w:lang w:eastAsia="ru-RU"/>
        </w:rPr>
        <w:t>Отклонить проект как не целесообразный и экономически невыгодный.</w:t>
      </w:r>
    </w:p>
    <w:p w:rsidR="00B00C93" w:rsidRPr="00B00C93" w:rsidRDefault="00B00C93" w:rsidP="00B00C93">
      <w:pPr>
        <w:numPr>
          <w:ilvl w:val="0"/>
          <w:numId w:val="3"/>
        </w:numPr>
        <w:shd w:val="clear" w:color="auto" w:fill="FFFFFF"/>
        <w:spacing w:after="60" w:line="240" w:lineRule="auto"/>
        <w:ind w:left="0" w:firstLine="0"/>
        <w:rPr>
          <w:rFonts w:ascii="Arial" w:eastAsia="Times New Roman" w:hAnsi="Arial" w:cs="Arial"/>
          <w:color w:val="222222"/>
          <w:sz w:val="20"/>
          <w:szCs w:val="20"/>
          <w:lang w:eastAsia="ru-RU"/>
        </w:rPr>
      </w:pPr>
      <w:r w:rsidRPr="00B00C93">
        <w:rPr>
          <w:rFonts w:ascii="Arial" w:eastAsia="Times New Roman" w:hAnsi="Arial" w:cs="Arial"/>
          <w:color w:val="222222"/>
          <w:sz w:val="20"/>
          <w:szCs w:val="20"/>
          <w:lang w:eastAsia="ru-RU"/>
        </w:rPr>
        <w:t>Временно отложить проект с необходимостью дополнительного уточнения.</w:t>
      </w:r>
    </w:p>
    <w:p w:rsidR="00B00C93" w:rsidRPr="00B00C93" w:rsidRDefault="00B00C93" w:rsidP="00B00C93">
      <w:pPr>
        <w:numPr>
          <w:ilvl w:val="0"/>
          <w:numId w:val="3"/>
        </w:numPr>
        <w:shd w:val="clear" w:color="auto" w:fill="FFFFFF"/>
        <w:spacing w:after="60" w:line="240" w:lineRule="auto"/>
        <w:ind w:left="0" w:firstLine="0"/>
        <w:rPr>
          <w:rFonts w:ascii="Arial" w:eastAsia="Times New Roman" w:hAnsi="Arial" w:cs="Arial"/>
          <w:color w:val="222222"/>
          <w:sz w:val="20"/>
          <w:szCs w:val="20"/>
          <w:lang w:eastAsia="ru-RU"/>
        </w:rPr>
      </w:pPr>
      <w:r w:rsidRPr="00B00C93">
        <w:rPr>
          <w:rFonts w:ascii="Arial" w:eastAsia="Times New Roman" w:hAnsi="Arial" w:cs="Arial"/>
          <w:color w:val="222222"/>
          <w:sz w:val="20"/>
          <w:szCs w:val="20"/>
          <w:lang w:eastAsia="ru-RU"/>
        </w:rPr>
        <w:t>Утвердить документ ТЭО с дальнейшей передачей на согласование</w:t>
      </w:r>
    </w:p>
    <w:p w:rsidR="00B00C93" w:rsidRPr="00B00C93" w:rsidRDefault="00B00C93" w:rsidP="00B00C93">
      <w:pPr>
        <w:numPr>
          <w:ilvl w:val="0"/>
          <w:numId w:val="3"/>
        </w:numPr>
        <w:shd w:val="clear" w:color="auto" w:fill="FFFFFF"/>
        <w:spacing w:after="60" w:line="240" w:lineRule="auto"/>
        <w:ind w:left="0" w:firstLine="0"/>
        <w:rPr>
          <w:rFonts w:ascii="Arial" w:eastAsia="Times New Roman" w:hAnsi="Arial" w:cs="Arial"/>
          <w:color w:val="222222"/>
          <w:sz w:val="20"/>
          <w:szCs w:val="20"/>
          <w:lang w:eastAsia="ru-RU"/>
        </w:rPr>
      </w:pPr>
      <w:r w:rsidRPr="00B00C93">
        <w:rPr>
          <w:rFonts w:ascii="Arial" w:eastAsia="Times New Roman" w:hAnsi="Arial" w:cs="Arial"/>
          <w:color w:val="222222"/>
          <w:sz w:val="20"/>
          <w:szCs w:val="20"/>
          <w:lang w:eastAsia="ru-RU"/>
        </w:rPr>
        <w:t>Утвердить документ ТЭО с предоставлением полномочий для реализации проекта.</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В случае согласования/утверждения проекта ему присваивается бюджет, и Руководителю проекта передаются полномочия на реализацию проекта. Далее можно приступать к дальнейшим  процессам  реализации.</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p>
    <w:p w:rsidR="00B00C93" w:rsidRPr="00B00C93" w:rsidRDefault="00B00C93" w:rsidP="00B00C93">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88" w:lineRule="atLeast"/>
        <w:jc w:val="both"/>
        <w:rPr>
          <w:rFonts w:ascii="Courier New" w:eastAsia="Times New Roman" w:hAnsi="Courier New" w:cs="Courier New"/>
          <w:color w:val="444444"/>
          <w:sz w:val="20"/>
          <w:szCs w:val="20"/>
          <w:lang w:eastAsia="ru-RU"/>
        </w:rPr>
      </w:pPr>
      <w:r w:rsidRPr="00B00C93">
        <w:rPr>
          <w:rFonts w:ascii="Arial" w:eastAsia="Times New Roman" w:hAnsi="Arial" w:cs="Arial"/>
          <w:b/>
          <w:bCs/>
          <w:color w:val="444444"/>
          <w:sz w:val="20"/>
          <w:szCs w:val="20"/>
          <w:lang w:eastAsia="ru-RU"/>
        </w:rPr>
        <w:t>КТО ПОДГОТАВЛИВАЕТ ТЭО</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b/>
          <w:bCs/>
          <w:color w:val="444444"/>
          <w:sz w:val="20"/>
          <w:szCs w:val="20"/>
          <w:lang w:eastAsia="ru-RU"/>
        </w:rPr>
        <w:t>1. Первый вариант</w:t>
      </w:r>
      <w:r w:rsidRPr="00B00C93">
        <w:rPr>
          <w:rFonts w:ascii="Arial" w:eastAsia="Times New Roman" w:hAnsi="Arial" w:cs="Arial"/>
          <w:color w:val="444444"/>
          <w:sz w:val="20"/>
          <w:szCs w:val="20"/>
          <w:lang w:eastAsia="ru-RU"/>
        </w:rPr>
        <w:t>, в случае реализации проекта внутри компании подготовкой ТЭО занимается  непосредственно </w:t>
      </w:r>
      <w:r w:rsidRPr="00B00C93">
        <w:rPr>
          <w:rFonts w:ascii="Arial" w:eastAsia="Times New Roman" w:hAnsi="Arial" w:cs="Arial"/>
          <w:i/>
          <w:iCs/>
          <w:color w:val="444444"/>
          <w:sz w:val="20"/>
          <w:szCs w:val="20"/>
          <w:u w:val="single"/>
          <w:lang w:eastAsia="ru-RU"/>
        </w:rPr>
        <w:t>Функциональный заказчик</w:t>
      </w:r>
    </w:p>
    <w:p w:rsidR="00B00C93" w:rsidRPr="00B00C93" w:rsidRDefault="00B00C93" w:rsidP="00B00C93">
      <w:pPr>
        <w:shd w:val="clear" w:color="auto" w:fill="FFFFFF"/>
        <w:spacing w:after="90" w:line="288" w:lineRule="atLeast"/>
        <w:rPr>
          <w:rFonts w:ascii="Arial" w:eastAsia="Times New Roman" w:hAnsi="Arial" w:cs="Arial"/>
          <w:color w:val="444444"/>
          <w:sz w:val="20"/>
          <w:szCs w:val="20"/>
          <w:lang w:eastAsia="ru-RU"/>
        </w:rPr>
      </w:pPr>
      <w:hyperlink r:id="rId7" w:history="1">
        <w:r w:rsidRPr="00B00C93">
          <w:rPr>
            <w:rFonts w:ascii="Arial" w:eastAsia="Times New Roman" w:hAnsi="Arial" w:cs="Arial"/>
            <w:color w:val="4F81D8"/>
            <w:sz w:val="20"/>
            <w:szCs w:val="20"/>
            <w:lang w:eastAsia="ru-RU"/>
          </w:rPr>
          <w:pict>
            <v:shape id="_x0000_i1027" type="#_x0000_t75" alt="04" style="width:450pt;height:313.5pt"/>
          </w:pict>
        </w:r>
      </w:hyperlink>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i/>
          <w:iCs/>
          <w:color w:val="444444"/>
          <w:sz w:val="20"/>
          <w:u w:val="single"/>
          <w:lang w:eastAsia="ru-RU"/>
        </w:rPr>
        <w:t>Функциональный заказчик </w:t>
      </w:r>
      <w:r w:rsidRPr="00B00C93">
        <w:rPr>
          <w:rFonts w:ascii="Arial" w:eastAsia="Times New Roman" w:hAnsi="Arial" w:cs="Arial"/>
          <w:i/>
          <w:iCs/>
          <w:color w:val="444444"/>
          <w:sz w:val="20"/>
          <w:lang w:eastAsia="ru-RU"/>
        </w:rPr>
        <w:t xml:space="preserve">– это представитель </w:t>
      </w:r>
      <w:proofErr w:type="spellStart"/>
      <w:proofErr w:type="gramStart"/>
      <w:r w:rsidRPr="00B00C93">
        <w:rPr>
          <w:rFonts w:ascii="Arial" w:eastAsia="Times New Roman" w:hAnsi="Arial" w:cs="Arial"/>
          <w:i/>
          <w:iCs/>
          <w:color w:val="444444"/>
          <w:sz w:val="20"/>
          <w:lang w:eastAsia="ru-RU"/>
        </w:rPr>
        <w:t>бизнес-подразделения</w:t>
      </w:r>
      <w:proofErr w:type="spellEnd"/>
      <w:proofErr w:type="gramEnd"/>
      <w:r w:rsidRPr="00B00C93">
        <w:rPr>
          <w:rFonts w:ascii="Arial" w:eastAsia="Times New Roman" w:hAnsi="Arial" w:cs="Arial"/>
          <w:i/>
          <w:iCs/>
          <w:color w:val="444444"/>
          <w:sz w:val="20"/>
          <w:lang w:eastAsia="ru-RU"/>
        </w:rPr>
        <w:t>, курирующий дальнейшее развитие проекта и ответственное за расходование денежных средств под данный проект.</w:t>
      </w:r>
    </w:p>
    <w:p w:rsidR="00B00C93" w:rsidRPr="00B00C93" w:rsidRDefault="00B00C93" w:rsidP="00B00C93">
      <w:pPr>
        <w:shd w:val="clear" w:color="auto" w:fill="FFFFFF"/>
        <w:spacing w:after="240" w:line="288" w:lineRule="atLeast"/>
        <w:jc w:val="both"/>
        <w:rPr>
          <w:rFonts w:ascii="Arial" w:eastAsia="Times New Roman" w:hAnsi="Arial" w:cs="Arial"/>
          <w:color w:val="444444"/>
          <w:sz w:val="20"/>
          <w:szCs w:val="20"/>
          <w:lang w:eastAsia="ru-RU"/>
        </w:rPr>
      </w:pPr>
      <w:r w:rsidRPr="00B00C93">
        <w:rPr>
          <w:rFonts w:ascii="Arial" w:eastAsia="Times New Roman" w:hAnsi="Arial" w:cs="Arial"/>
          <w:b/>
          <w:bCs/>
          <w:color w:val="444444"/>
          <w:sz w:val="20"/>
          <w:szCs w:val="20"/>
          <w:lang w:eastAsia="ru-RU"/>
        </w:rPr>
        <w:t>2. Второй вариант</w:t>
      </w:r>
      <w:r w:rsidRPr="00B00C93">
        <w:rPr>
          <w:rFonts w:ascii="Arial" w:eastAsia="Times New Roman" w:hAnsi="Arial" w:cs="Arial"/>
          <w:color w:val="444444"/>
          <w:sz w:val="20"/>
          <w:szCs w:val="20"/>
          <w:lang w:eastAsia="ru-RU"/>
        </w:rPr>
        <w:t>, когда ТЭО готовит потенциальный подрядчик, планируемый для привлечения внедрения проекта. Также для составления ТЭО могут привлекаться сторонние консалтинговые компании.  Принято считать, что стоимость работ по разработке ТЭО должна составлять не более чем </w:t>
      </w:r>
      <w:r w:rsidRPr="00B00C93">
        <w:rPr>
          <w:rFonts w:ascii="Arial" w:eastAsia="Times New Roman" w:hAnsi="Arial" w:cs="Arial"/>
          <w:b/>
          <w:bCs/>
          <w:i/>
          <w:iCs/>
          <w:color w:val="444444"/>
          <w:sz w:val="20"/>
          <w:szCs w:val="20"/>
          <w:lang w:eastAsia="ru-RU"/>
        </w:rPr>
        <w:t>5-10%</w:t>
      </w:r>
      <w:r w:rsidRPr="00B00C93">
        <w:rPr>
          <w:rFonts w:ascii="Arial" w:eastAsia="Times New Roman" w:hAnsi="Arial" w:cs="Arial"/>
          <w:color w:val="444444"/>
          <w:sz w:val="20"/>
          <w:szCs w:val="20"/>
          <w:lang w:eastAsia="ru-RU"/>
        </w:rPr>
        <w:t> от стоимости всего проекта.</w:t>
      </w:r>
    </w:p>
    <w:p w:rsidR="00B00C93" w:rsidRPr="00B00C93" w:rsidRDefault="00B00C93" w:rsidP="00B00C93">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88" w:lineRule="atLeast"/>
        <w:jc w:val="both"/>
        <w:rPr>
          <w:rFonts w:ascii="Courier New" w:eastAsia="Times New Roman" w:hAnsi="Courier New" w:cs="Courier New"/>
          <w:color w:val="444444"/>
          <w:sz w:val="20"/>
          <w:szCs w:val="20"/>
          <w:lang w:eastAsia="ru-RU"/>
        </w:rPr>
      </w:pPr>
      <w:r w:rsidRPr="00B00C93">
        <w:rPr>
          <w:rFonts w:ascii="Arial" w:eastAsia="Times New Roman" w:hAnsi="Arial" w:cs="Arial"/>
          <w:b/>
          <w:bCs/>
          <w:color w:val="444444"/>
          <w:sz w:val="24"/>
          <w:lang w:eastAsia="ru-RU"/>
        </w:rPr>
        <w:t>ФОРМАТ ПОДГОТОВКИ ТЭО</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 xml:space="preserve">Технико-экономическое </w:t>
      </w:r>
      <w:proofErr w:type="gramStart"/>
      <w:r w:rsidRPr="00B00C93">
        <w:rPr>
          <w:rFonts w:ascii="Arial" w:eastAsia="Times New Roman" w:hAnsi="Arial" w:cs="Arial"/>
          <w:color w:val="444444"/>
          <w:sz w:val="20"/>
          <w:szCs w:val="20"/>
          <w:lang w:eastAsia="ru-RU"/>
        </w:rPr>
        <w:t>обоснование</w:t>
      </w:r>
      <w:proofErr w:type="gramEnd"/>
      <w:r w:rsidRPr="00B00C93">
        <w:rPr>
          <w:rFonts w:ascii="Arial" w:eastAsia="Times New Roman" w:hAnsi="Arial" w:cs="Arial"/>
          <w:color w:val="444444"/>
          <w:sz w:val="20"/>
          <w:szCs w:val="20"/>
          <w:lang w:eastAsia="ru-RU"/>
        </w:rPr>
        <w:t>   как правило составляет отдельный документ. Однако</w:t>
      </w:r>
      <w:proofErr w:type="gramStart"/>
      <w:r w:rsidRPr="00B00C93">
        <w:rPr>
          <w:rFonts w:ascii="Arial" w:eastAsia="Times New Roman" w:hAnsi="Arial" w:cs="Arial"/>
          <w:color w:val="444444"/>
          <w:sz w:val="20"/>
          <w:szCs w:val="20"/>
          <w:lang w:eastAsia="ru-RU"/>
        </w:rPr>
        <w:t>,</w:t>
      </w:r>
      <w:proofErr w:type="gramEnd"/>
      <w:r w:rsidRPr="00B00C93">
        <w:rPr>
          <w:rFonts w:ascii="Arial" w:eastAsia="Times New Roman" w:hAnsi="Arial" w:cs="Arial"/>
          <w:color w:val="444444"/>
          <w:sz w:val="20"/>
          <w:szCs w:val="20"/>
          <w:lang w:eastAsia="ru-RU"/>
        </w:rPr>
        <w:t xml:space="preserve"> нужно отметить, что в общих чертах ТЭО схож с Бизнес-планом.</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 xml:space="preserve">Но основное отличие ТЭО </w:t>
      </w:r>
      <w:proofErr w:type="gramStart"/>
      <w:r w:rsidRPr="00B00C93">
        <w:rPr>
          <w:rFonts w:ascii="Arial" w:eastAsia="Times New Roman" w:hAnsi="Arial" w:cs="Arial"/>
          <w:color w:val="444444"/>
          <w:sz w:val="20"/>
          <w:szCs w:val="20"/>
          <w:lang w:eastAsia="ru-RU"/>
        </w:rPr>
        <w:t>от</w:t>
      </w:r>
      <w:proofErr w:type="gramEnd"/>
      <w:r w:rsidRPr="00B00C93">
        <w:rPr>
          <w:rFonts w:ascii="Arial" w:eastAsia="Times New Roman" w:hAnsi="Arial" w:cs="Arial"/>
          <w:color w:val="444444"/>
          <w:sz w:val="20"/>
          <w:szCs w:val="20"/>
          <w:lang w:eastAsia="ru-RU"/>
        </w:rPr>
        <w:t xml:space="preserve"> </w:t>
      </w:r>
      <w:proofErr w:type="gramStart"/>
      <w:r w:rsidRPr="00B00C93">
        <w:rPr>
          <w:rFonts w:ascii="Arial" w:eastAsia="Times New Roman" w:hAnsi="Arial" w:cs="Arial"/>
          <w:color w:val="444444"/>
          <w:sz w:val="20"/>
          <w:szCs w:val="20"/>
          <w:lang w:eastAsia="ru-RU"/>
        </w:rPr>
        <w:t>Бизнес</w:t>
      </w:r>
      <w:proofErr w:type="gramEnd"/>
      <w:r w:rsidRPr="00B00C93">
        <w:rPr>
          <w:rFonts w:ascii="Arial" w:eastAsia="Times New Roman" w:hAnsi="Arial" w:cs="Arial"/>
          <w:color w:val="444444"/>
          <w:sz w:val="20"/>
          <w:szCs w:val="20"/>
          <w:lang w:eastAsia="ru-RU"/>
        </w:rPr>
        <w:t xml:space="preserve"> плана состоит в том, что Бизнес план напрямую описывает пути осуществления стратегии, целей  и задач организации в контексте необходимых для реализации проектов, а ТЭО больше предназначен для обоснования </w:t>
      </w:r>
      <w:r w:rsidRPr="00B00C93">
        <w:rPr>
          <w:rFonts w:ascii="Arial" w:eastAsia="Times New Roman" w:hAnsi="Arial" w:cs="Arial"/>
          <w:b/>
          <w:bCs/>
          <w:color w:val="444444"/>
          <w:sz w:val="20"/>
          <w:szCs w:val="20"/>
          <w:u w:val="single"/>
          <w:lang w:eastAsia="ru-RU"/>
        </w:rPr>
        <w:t>конкретного проекта</w:t>
      </w:r>
      <w:r w:rsidRPr="00B00C93">
        <w:rPr>
          <w:rFonts w:ascii="Arial" w:eastAsia="Times New Roman" w:hAnsi="Arial" w:cs="Arial"/>
          <w:color w:val="444444"/>
          <w:sz w:val="20"/>
          <w:szCs w:val="20"/>
          <w:lang w:eastAsia="ru-RU"/>
        </w:rPr>
        <w:t>.</w:t>
      </w:r>
    </w:p>
    <w:p w:rsidR="00B00C93" w:rsidRPr="00B00C93" w:rsidRDefault="00B00C93" w:rsidP="00B00C93">
      <w:pPr>
        <w:shd w:val="clear" w:color="auto" w:fill="FFFFFF"/>
        <w:spacing w:after="24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При этом, оформляться технико-экономическое обоснование может по-разному, в некоторых компаниях это краткое описание на 1-2 страницы формата А</w:t>
      </w:r>
      <w:proofErr w:type="gramStart"/>
      <w:r w:rsidRPr="00B00C93">
        <w:rPr>
          <w:rFonts w:ascii="Arial" w:eastAsia="Times New Roman" w:hAnsi="Arial" w:cs="Arial"/>
          <w:color w:val="444444"/>
          <w:sz w:val="20"/>
          <w:szCs w:val="20"/>
          <w:lang w:eastAsia="ru-RU"/>
        </w:rPr>
        <w:t>4</w:t>
      </w:r>
      <w:proofErr w:type="gramEnd"/>
      <w:r w:rsidRPr="00B00C93">
        <w:rPr>
          <w:rFonts w:ascii="Arial" w:eastAsia="Times New Roman" w:hAnsi="Arial" w:cs="Arial"/>
          <w:color w:val="444444"/>
          <w:sz w:val="20"/>
          <w:szCs w:val="20"/>
          <w:lang w:eastAsia="ru-RU"/>
        </w:rPr>
        <w:t>, а в некоторых – это комплекс документов, над составлением которых работает группа выделенных специалистов или даже все подразделение.</w:t>
      </w:r>
    </w:p>
    <w:p w:rsidR="00B00C93" w:rsidRPr="00B00C93" w:rsidRDefault="00B00C93" w:rsidP="00B00C93">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88" w:lineRule="atLeast"/>
        <w:jc w:val="both"/>
        <w:rPr>
          <w:rFonts w:ascii="Courier New" w:eastAsia="Times New Roman" w:hAnsi="Courier New" w:cs="Courier New"/>
          <w:color w:val="444444"/>
          <w:sz w:val="20"/>
          <w:szCs w:val="20"/>
          <w:lang w:eastAsia="ru-RU"/>
        </w:rPr>
      </w:pPr>
      <w:r w:rsidRPr="00B00C93">
        <w:rPr>
          <w:rFonts w:ascii="Arial" w:eastAsia="Times New Roman" w:hAnsi="Arial" w:cs="Arial"/>
          <w:b/>
          <w:bCs/>
          <w:color w:val="444444"/>
          <w:sz w:val="24"/>
          <w:lang w:eastAsia="ru-RU"/>
        </w:rPr>
        <w:t>СТРУКТУРА ТЕХНИКО-ЭКОНОМИЧЕСКОГО ОБОСНОВАНИЯ</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Существует официальная структура Технико-экономического обоснования согласно еще советского </w:t>
      </w:r>
      <w:r w:rsidRPr="00B00C93">
        <w:rPr>
          <w:rFonts w:ascii="Arial" w:eastAsia="Times New Roman" w:hAnsi="Arial" w:cs="Arial"/>
          <w:b/>
          <w:bCs/>
          <w:color w:val="444444"/>
          <w:sz w:val="20"/>
          <w:szCs w:val="20"/>
          <w:lang w:eastAsia="ru-RU"/>
        </w:rPr>
        <w:t>ГОСТ 24.202-80</w:t>
      </w:r>
      <w:r w:rsidRPr="00B00C93">
        <w:rPr>
          <w:rFonts w:ascii="Arial" w:eastAsia="Times New Roman" w:hAnsi="Arial" w:cs="Arial"/>
          <w:color w:val="444444"/>
          <w:sz w:val="20"/>
          <w:szCs w:val="20"/>
          <w:lang w:eastAsia="ru-RU"/>
        </w:rPr>
        <w:t>:</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9570"/>
      </w:tblGrid>
      <w:tr w:rsidR="00B00C93" w:rsidRPr="00B00C93" w:rsidTr="00B00C93">
        <w:tc>
          <w:tcPr>
            <w:tcW w:w="957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B00C93" w:rsidRPr="00B00C93" w:rsidRDefault="00B00C93" w:rsidP="00B00C93">
            <w:pPr>
              <w:spacing w:before="75" w:after="150" w:line="288" w:lineRule="atLeast"/>
              <w:jc w:val="both"/>
              <w:rPr>
                <w:rFonts w:ascii="Arial" w:eastAsia="Times New Roman" w:hAnsi="Arial" w:cs="Arial"/>
                <w:color w:val="444444"/>
                <w:sz w:val="20"/>
                <w:szCs w:val="20"/>
                <w:lang w:eastAsia="ru-RU"/>
              </w:rPr>
            </w:pPr>
            <w:r w:rsidRPr="00B00C93">
              <w:rPr>
                <w:rFonts w:ascii="Arial" w:eastAsia="Times New Roman" w:hAnsi="Arial" w:cs="Arial"/>
                <w:b/>
                <w:bCs/>
                <w:color w:val="444444"/>
                <w:sz w:val="20"/>
                <w:lang w:eastAsia="ru-RU"/>
              </w:rPr>
              <w:t>Пример структуры Технико-экономического обоснования (по ГОСТ 24.202-80):</w:t>
            </w:r>
          </w:p>
          <w:p w:rsidR="00B00C93" w:rsidRPr="00B00C93" w:rsidRDefault="00B00C93" w:rsidP="00B00C93">
            <w:pPr>
              <w:numPr>
                <w:ilvl w:val="0"/>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Раздел 1. Введение  </w:t>
            </w:r>
            <w:r w:rsidRPr="00B00C93">
              <w:rPr>
                <w:rFonts w:ascii="Arial" w:eastAsia="Times New Roman" w:hAnsi="Arial" w:cs="Arial"/>
                <w:b/>
                <w:bCs/>
                <w:color w:val="444444"/>
                <w:sz w:val="20"/>
                <w:lang w:eastAsia="ru-RU"/>
              </w:rPr>
              <w:t> </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Сроки начала и окончания работ;</w:t>
            </w:r>
            <w:r w:rsidRPr="00B00C93">
              <w:rPr>
                <w:rFonts w:ascii="Arial" w:eastAsia="Times New Roman" w:hAnsi="Arial" w:cs="Arial"/>
                <w:b/>
                <w:bCs/>
                <w:color w:val="444444"/>
                <w:sz w:val="20"/>
                <w:lang w:eastAsia="ru-RU"/>
              </w:rPr>
              <w:t> </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Источники, объемы, порядок финансирования работ;</w:t>
            </w:r>
            <w:r w:rsidRPr="00B00C93">
              <w:rPr>
                <w:rFonts w:ascii="Arial" w:eastAsia="Times New Roman" w:hAnsi="Arial" w:cs="Arial"/>
                <w:b/>
                <w:bCs/>
                <w:color w:val="444444"/>
                <w:sz w:val="20"/>
                <w:lang w:eastAsia="ru-RU"/>
              </w:rPr>
              <w:t> </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w:t>
            </w:r>
          </w:p>
          <w:p w:rsidR="00B00C93" w:rsidRPr="00B00C93" w:rsidRDefault="00B00C93" w:rsidP="00B00C93">
            <w:pPr>
              <w:numPr>
                <w:ilvl w:val="0"/>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Раздел 2. Характеристика объекта и существующей системы управления </w:t>
            </w:r>
            <w:r w:rsidRPr="00B00C93">
              <w:rPr>
                <w:rFonts w:ascii="Arial" w:eastAsia="Times New Roman" w:hAnsi="Arial" w:cs="Arial"/>
                <w:b/>
                <w:bCs/>
                <w:color w:val="444444"/>
                <w:sz w:val="20"/>
                <w:lang w:eastAsia="ru-RU"/>
              </w:rPr>
              <w:t> </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Общая характеристика объекта;</w:t>
            </w:r>
            <w:r w:rsidRPr="00B00C93">
              <w:rPr>
                <w:rFonts w:ascii="Arial" w:eastAsia="Times New Roman" w:hAnsi="Arial" w:cs="Arial"/>
                <w:b/>
                <w:bCs/>
                <w:color w:val="444444"/>
                <w:sz w:val="20"/>
                <w:lang w:eastAsia="ru-RU"/>
              </w:rPr>
              <w:t> </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Перечень и характеристику недостатков в организации и управлении объектом;</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Оценку производственных потерь;</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Характеристику готовности объекта к созданию АСУ;</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w:t>
            </w:r>
          </w:p>
          <w:p w:rsidR="00B00C93" w:rsidRPr="00B00C93" w:rsidRDefault="00B00C93" w:rsidP="00B00C93">
            <w:pPr>
              <w:numPr>
                <w:ilvl w:val="0"/>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Раздел 3. Цели, критерии и ограничения создания АСУ </w:t>
            </w:r>
            <w:r w:rsidRPr="00B00C93">
              <w:rPr>
                <w:rFonts w:ascii="Arial" w:eastAsia="Times New Roman" w:hAnsi="Arial" w:cs="Arial"/>
                <w:b/>
                <w:bCs/>
                <w:color w:val="444444"/>
                <w:sz w:val="20"/>
                <w:lang w:eastAsia="ru-RU"/>
              </w:rPr>
              <w:t> </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Формулировку производственно-хозяйственных, научно-технических и экономических целей и критериев создания АСУ;</w:t>
            </w:r>
            <w:r w:rsidRPr="00B00C93">
              <w:rPr>
                <w:rFonts w:ascii="Arial" w:eastAsia="Times New Roman" w:hAnsi="Arial" w:cs="Arial"/>
                <w:b/>
                <w:bCs/>
                <w:color w:val="444444"/>
                <w:sz w:val="20"/>
                <w:lang w:eastAsia="ru-RU"/>
              </w:rPr>
              <w:t> </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Характеристику ограничений по созданию АСУ. </w:t>
            </w:r>
            <w:r w:rsidRPr="00B00C93">
              <w:rPr>
                <w:rFonts w:ascii="Arial" w:eastAsia="Times New Roman" w:hAnsi="Arial" w:cs="Arial"/>
                <w:b/>
                <w:bCs/>
                <w:color w:val="444444"/>
                <w:sz w:val="20"/>
                <w:lang w:eastAsia="ru-RU"/>
              </w:rPr>
              <w:t> </w:t>
            </w:r>
          </w:p>
          <w:p w:rsidR="00B00C93" w:rsidRPr="00B00C93" w:rsidRDefault="00B00C93" w:rsidP="00B00C93">
            <w:pPr>
              <w:numPr>
                <w:ilvl w:val="0"/>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Раздел 4. Функции и задачи создаваемой АСУ </w:t>
            </w:r>
            <w:r w:rsidRPr="00B00C93">
              <w:rPr>
                <w:rFonts w:ascii="Arial" w:eastAsia="Times New Roman" w:hAnsi="Arial" w:cs="Arial"/>
                <w:b/>
                <w:bCs/>
                <w:color w:val="444444"/>
                <w:sz w:val="20"/>
                <w:lang w:eastAsia="ru-RU"/>
              </w:rPr>
              <w:t> </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w:t>
            </w:r>
          </w:p>
          <w:p w:rsidR="00B00C93" w:rsidRPr="00B00C93" w:rsidRDefault="00B00C93" w:rsidP="00B00C93">
            <w:pPr>
              <w:numPr>
                <w:ilvl w:val="0"/>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Раздел 5. Ожидаемые технико-экономические результаты создания АСУ </w:t>
            </w:r>
            <w:r w:rsidRPr="00B00C93">
              <w:rPr>
                <w:rFonts w:ascii="Arial" w:eastAsia="Times New Roman" w:hAnsi="Arial" w:cs="Arial"/>
                <w:b/>
                <w:bCs/>
                <w:color w:val="444444"/>
                <w:sz w:val="20"/>
                <w:lang w:eastAsia="ru-RU"/>
              </w:rPr>
              <w:t> </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Перечень основных источников экономической эффективности получаемых в результате создания АСУ;</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Оценку ожидаемых затрат на создание АСУ с распределением их по очередям создания АСУ и по годам;</w:t>
            </w:r>
            <w:r w:rsidRPr="00B00C93">
              <w:rPr>
                <w:rFonts w:ascii="Arial" w:eastAsia="Times New Roman" w:hAnsi="Arial" w:cs="Arial"/>
                <w:b/>
                <w:bCs/>
                <w:color w:val="444444"/>
                <w:sz w:val="20"/>
                <w:lang w:eastAsia="ru-RU"/>
              </w:rPr>
              <w:t> </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Ожидаемые обобщающие показатели экономической эффективности АСУ. </w:t>
            </w:r>
            <w:r w:rsidRPr="00B00C93">
              <w:rPr>
                <w:rFonts w:ascii="Arial" w:eastAsia="Times New Roman" w:hAnsi="Arial" w:cs="Arial"/>
                <w:b/>
                <w:bCs/>
                <w:color w:val="444444"/>
                <w:sz w:val="20"/>
                <w:lang w:eastAsia="ru-RU"/>
              </w:rPr>
              <w:t> </w:t>
            </w:r>
          </w:p>
          <w:p w:rsidR="00B00C93" w:rsidRPr="00B00C93" w:rsidRDefault="00B00C93" w:rsidP="00B00C93">
            <w:pPr>
              <w:numPr>
                <w:ilvl w:val="0"/>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Раздел 6. Выводы и предложения </w:t>
            </w:r>
            <w:r w:rsidRPr="00B00C93">
              <w:rPr>
                <w:rFonts w:ascii="Arial" w:eastAsia="Times New Roman" w:hAnsi="Arial" w:cs="Arial"/>
                <w:b/>
                <w:bCs/>
                <w:color w:val="444444"/>
                <w:sz w:val="20"/>
                <w:lang w:eastAsia="ru-RU"/>
              </w:rPr>
              <w:t> </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Выводы о производственно-хозяйственной необходимости и технико-экономической целесообразности создания АСУ; </w:t>
            </w:r>
            <w:r w:rsidRPr="00B00C93">
              <w:rPr>
                <w:rFonts w:ascii="Arial" w:eastAsia="Times New Roman" w:hAnsi="Arial" w:cs="Arial"/>
                <w:b/>
                <w:bCs/>
                <w:color w:val="444444"/>
                <w:sz w:val="20"/>
                <w:lang w:eastAsia="ru-RU"/>
              </w:rPr>
              <w:t> </w:t>
            </w:r>
          </w:p>
          <w:p w:rsidR="00B00C93" w:rsidRPr="00B00C93" w:rsidRDefault="00B00C93" w:rsidP="00B00C93">
            <w:pPr>
              <w:numPr>
                <w:ilvl w:val="1"/>
                <w:numId w:val="4"/>
              </w:numPr>
              <w:spacing w:after="0" w:line="240" w:lineRule="auto"/>
              <w:ind w:left="0" w:firstLine="0"/>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Рекомендации по созданию АСУ.</w:t>
            </w:r>
          </w:p>
        </w:tc>
      </w:tr>
    </w:tbl>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На практике же, каждая компания готовит технико-экономическое обоснование по собственному формату, описывая лишь основные разделы ТЭО.</w:t>
      </w:r>
    </w:p>
    <w:p w:rsidR="00B00C93" w:rsidRPr="00B00C93" w:rsidRDefault="00B00C93" w:rsidP="00B00C93">
      <w:pPr>
        <w:shd w:val="clear" w:color="auto" w:fill="FFFFFF"/>
        <w:spacing w:after="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Можно выделить </w:t>
      </w:r>
      <w:r w:rsidRPr="00B00C93">
        <w:rPr>
          <w:rFonts w:ascii="Arial" w:eastAsia="Times New Roman" w:hAnsi="Arial" w:cs="Arial"/>
          <w:color w:val="444444"/>
          <w:sz w:val="20"/>
          <w:szCs w:val="20"/>
          <w:u w:val="single"/>
          <w:lang w:eastAsia="ru-RU"/>
        </w:rPr>
        <w:t>основные типовые разделы ТЭО, которые обязательно присутствуют в технико-экономическом обосновании в том или ином виде</w:t>
      </w:r>
      <w:r w:rsidRPr="00B00C93">
        <w:rPr>
          <w:rFonts w:ascii="Arial" w:eastAsia="Times New Roman" w:hAnsi="Arial" w:cs="Arial"/>
          <w:color w:val="444444"/>
          <w:sz w:val="20"/>
          <w:szCs w:val="20"/>
          <w:lang w:eastAsia="ru-RU"/>
        </w:rPr>
        <w:t>:</w:t>
      </w: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p>
    <w:p w:rsidR="00B00C93" w:rsidRPr="00B00C93" w:rsidRDefault="00B00C93" w:rsidP="00B00C93">
      <w:pPr>
        <w:numPr>
          <w:ilvl w:val="0"/>
          <w:numId w:val="5"/>
        </w:numPr>
        <w:shd w:val="clear" w:color="auto" w:fill="FFFFFF"/>
        <w:spacing w:after="60" w:line="240" w:lineRule="auto"/>
        <w:ind w:left="0" w:firstLine="0"/>
        <w:jc w:val="both"/>
        <w:rPr>
          <w:rFonts w:ascii="Arial" w:eastAsia="Times New Roman" w:hAnsi="Arial" w:cs="Arial"/>
          <w:color w:val="222222"/>
          <w:sz w:val="20"/>
          <w:szCs w:val="20"/>
          <w:lang w:eastAsia="ru-RU"/>
        </w:rPr>
      </w:pPr>
      <w:r w:rsidRPr="00B00C93">
        <w:rPr>
          <w:rFonts w:ascii="Arial" w:eastAsia="Times New Roman" w:hAnsi="Arial" w:cs="Arial"/>
          <w:b/>
          <w:bCs/>
          <w:color w:val="444444"/>
          <w:sz w:val="20"/>
          <w:szCs w:val="20"/>
          <w:lang w:eastAsia="ru-RU"/>
        </w:rPr>
        <w:t>Резюме проекта</w:t>
      </w:r>
    </w:p>
    <w:p w:rsidR="00B00C93" w:rsidRPr="00B00C93" w:rsidRDefault="00B00C93" w:rsidP="00B00C93">
      <w:pPr>
        <w:numPr>
          <w:ilvl w:val="0"/>
          <w:numId w:val="5"/>
        </w:numPr>
        <w:shd w:val="clear" w:color="auto" w:fill="FFFFFF"/>
        <w:spacing w:after="60" w:line="240" w:lineRule="auto"/>
        <w:ind w:left="0" w:firstLine="0"/>
        <w:jc w:val="both"/>
        <w:rPr>
          <w:rFonts w:ascii="Arial" w:eastAsia="Times New Roman" w:hAnsi="Arial" w:cs="Arial"/>
          <w:color w:val="222222"/>
          <w:sz w:val="20"/>
          <w:szCs w:val="20"/>
          <w:lang w:eastAsia="ru-RU"/>
        </w:rPr>
      </w:pPr>
      <w:r w:rsidRPr="00B00C93">
        <w:rPr>
          <w:rFonts w:ascii="Arial" w:eastAsia="Times New Roman" w:hAnsi="Arial" w:cs="Arial"/>
          <w:b/>
          <w:bCs/>
          <w:color w:val="444444"/>
          <w:sz w:val="20"/>
          <w:szCs w:val="20"/>
          <w:lang w:eastAsia="ru-RU"/>
        </w:rPr>
        <w:t>Идея проекта</w:t>
      </w:r>
      <w:r w:rsidRPr="00B00C93">
        <w:rPr>
          <w:rFonts w:ascii="Arial" w:eastAsia="Times New Roman" w:hAnsi="Arial" w:cs="Arial"/>
          <w:color w:val="444444"/>
          <w:sz w:val="20"/>
          <w:szCs w:val="20"/>
          <w:lang w:eastAsia="ru-RU"/>
        </w:rPr>
        <w:t>. В чем заключается идея технико-экономического обоснования проекта, для чего оно нужно. План ТЭО проекта с пошаговым разъяснением.</w:t>
      </w:r>
    </w:p>
    <w:p w:rsidR="00B00C93" w:rsidRPr="00B00C93" w:rsidRDefault="00B00C93" w:rsidP="00B00C93">
      <w:pPr>
        <w:numPr>
          <w:ilvl w:val="0"/>
          <w:numId w:val="5"/>
        </w:numPr>
        <w:shd w:val="clear" w:color="auto" w:fill="FFFFFF"/>
        <w:spacing w:after="60" w:line="240" w:lineRule="auto"/>
        <w:ind w:left="0" w:firstLine="0"/>
        <w:jc w:val="both"/>
        <w:rPr>
          <w:rFonts w:ascii="Arial" w:eastAsia="Times New Roman" w:hAnsi="Arial" w:cs="Arial"/>
          <w:color w:val="222222"/>
          <w:sz w:val="20"/>
          <w:szCs w:val="20"/>
          <w:lang w:eastAsia="ru-RU"/>
        </w:rPr>
      </w:pPr>
      <w:r w:rsidRPr="00B00C93">
        <w:rPr>
          <w:rFonts w:ascii="Arial" w:eastAsia="Times New Roman" w:hAnsi="Arial" w:cs="Arial"/>
          <w:b/>
          <w:bCs/>
          <w:color w:val="444444"/>
          <w:sz w:val="20"/>
          <w:szCs w:val="20"/>
          <w:lang w:eastAsia="ru-RU"/>
        </w:rPr>
        <w:t>Обоснование.</w:t>
      </w:r>
      <w:r w:rsidRPr="00B00C93">
        <w:rPr>
          <w:rFonts w:ascii="Arial" w:eastAsia="Times New Roman" w:hAnsi="Arial" w:cs="Arial"/>
          <w:color w:val="444444"/>
          <w:sz w:val="20"/>
          <w:szCs w:val="20"/>
          <w:lang w:eastAsia="ru-RU"/>
        </w:rPr>
        <w:t> Почему предлагаются именно такие решения, причина выбора именно этого материала, вида деятельности или оборудования. В расчет ТЭО необходимо также включить все возможные расчетные риски.</w:t>
      </w:r>
    </w:p>
    <w:p w:rsidR="00B00C93" w:rsidRPr="00B00C93" w:rsidRDefault="00B00C93" w:rsidP="00B00C93">
      <w:pPr>
        <w:numPr>
          <w:ilvl w:val="0"/>
          <w:numId w:val="5"/>
        </w:numPr>
        <w:shd w:val="clear" w:color="auto" w:fill="FFFFFF"/>
        <w:spacing w:after="60" w:line="240" w:lineRule="auto"/>
        <w:ind w:left="0" w:firstLine="0"/>
        <w:jc w:val="both"/>
        <w:rPr>
          <w:rFonts w:ascii="Arial" w:eastAsia="Times New Roman" w:hAnsi="Arial" w:cs="Arial"/>
          <w:color w:val="222222"/>
          <w:sz w:val="20"/>
          <w:szCs w:val="20"/>
          <w:lang w:eastAsia="ru-RU"/>
        </w:rPr>
      </w:pPr>
      <w:r w:rsidRPr="00B00C93">
        <w:rPr>
          <w:rFonts w:ascii="Arial" w:eastAsia="Times New Roman" w:hAnsi="Arial" w:cs="Arial"/>
          <w:b/>
          <w:bCs/>
          <w:color w:val="444444"/>
          <w:sz w:val="20"/>
          <w:szCs w:val="20"/>
          <w:lang w:eastAsia="ru-RU"/>
        </w:rPr>
        <w:t>Расчеты потребностей</w:t>
      </w:r>
      <w:r w:rsidRPr="00B00C93">
        <w:rPr>
          <w:rFonts w:ascii="Arial" w:eastAsia="Times New Roman" w:hAnsi="Arial" w:cs="Arial"/>
          <w:color w:val="444444"/>
          <w:sz w:val="20"/>
          <w:szCs w:val="20"/>
          <w:lang w:eastAsia="ru-RU"/>
        </w:rPr>
        <w:t xml:space="preserve"> для производства (финансовые, сырьевые, трудовые, энергетические). Необходимо </w:t>
      </w:r>
      <w:proofErr w:type="gramStart"/>
      <w:r w:rsidRPr="00B00C93">
        <w:rPr>
          <w:rFonts w:ascii="Arial" w:eastAsia="Times New Roman" w:hAnsi="Arial" w:cs="Arial"/>
          <w:color w:val="444444"/>
          <w:sz w:val="20"/>
          <w:szCs w:val="20"/>
          <w:lang w:eastAsia="ru-RU"/>
        </w:rPr>
        <w:t>подсчитать</w:t>
      </w:r>
      <w:proofErr w:type="gramEnd"/>
      <w:r w:rsidRPr="00B00C93">
        <w:rPr>
          <w:rFonts w:ascii="Arial" w:eastAsia="Times New Roman" w:hAnsi="Arial" w:cs="Arial"/>
          <w:color w:val="444444"/>
          <w:sz w:val="20"/>
          <w:szCs w:val="20"/>
          <w:lang w:eastAsia="ru-RU"/>
        </w:rPr>
        <w:t xml:space="preserve"> сколько средств потребуется на запуск данного проекта. Если вы составляете ТЭО для получения кредита, следует указать и все возможные источники дохода</w:t>
      </w:r>
    </w:p>
    <w:p w:rsidR="00B00C93" w:rsidRPr="00B00C93" w:rsidRDefault="00B00C93" w:rsidP="00B00C93">
      <w:pPr>
        <w:numPr>
          <w:ilvl w:val="0"/>
          <w:numId w:val="5"/>
        </w:numPr>
        <w:shd w:val="clear" w:color="auto" w:fill="FFFFFF"/>
        <w:spacing w:after="60" w:line="240" w:lineRule="auto"/>
        <w:ind w:left="0" w:firstLine="0"/>
        <w:jc w:val="both"/>
        <w:rPr>
          <w:rFonts w:ascii="Arial" w:eastAsia="Times New Roman" w:hAnsi="Arial" w:cs="Arial"/>
          <w:color w:val="222222"/>
          <w:sz w:val="20"/>
          <w:szCs w:val="20"/>
          <w:lang w:eastAsia="ru-RU"/>
        </w:rPr>
      </w:pPr>
      <w:r w:rsidRPr="00B00C93">
        <w:rPr>
          <w:rFonts w:ascii="Arial" w:eastAsia="Times New Roman" w:hAnsi="Arial" w:cs="Arial"/>
          <w:b/>
          <w:bCs/>
          <w:color w:val="444444"/>
          <w:sz w:val="20"/>
          <w:szCs w:val="20"/>
          <w:lang w:eastAsia="ru-RU"/>
        </w:rPr>
        <w:t>Экономическое обоснование</w:t>
      </w:r>
      <w:r w:rsidRPr="00B00C93">
        <w:rPr>
          <w:rFonts w:ascii="Arial" w:eastAsia="Times New Roman" w:hAnsi="Arial" w:cs="Arial"/>
          <w:color w:val="444444"/>
          <w:sz w:val="20"/>
          <w:szCs w:val="20"/>
          <w:lang w:eastAsia="ru-RU"/>
        </w:rPr>
        <w:t> (расчеты, которые показывают результат деятельности предприятия после изменений)</w:t>
      </w:r>
    </w:p>
    <w:p w:rsidR="00B00C93" w:rsidRPr="00B00C93" w:rsidRDefault="00B00C93" w:rsidP="00B00C93">
      <w:pPr>
        <w:numPr>
          <w:ilvl w:val="0"/>
          <w:numId w:val="5"/>
        </w:numPr>
        <w:shd w:val="clear" w:color="auto" w:fill="FFFFFF"/>
        <w:spacing w:after="60" w:line="240" w:lineRule="auto"/>
        <w:ind w:left="0" w:firstLine="0"/>
        <w:jc w:val="both"/>
        <w:rPr>
          <w:rFonts w:ascii="Arial" w:eastAsia="Times New Roman" w:hAnsi="Arial" w:cs="Arial"/>
          <w:color w:val="222222"/>
          <w:sz w:val="20"/>
          <w:szCs w:val="20"/>
          <w:lang w:eastAsia="ru-RU"/>
        </w:rPr>
      </w:pPr>
      <w:r w:rsidRPr="00B00C93">
        <w:rPr>
          <w:rFonts w:ascii="Arial" w:eastAsia="Times New Roman" w:hAnsi="Arial" w:cs="Arial"/>
          <w:b/>
          <w:bCs/>
          <w:color w:val="444444"/>
          <w:sz w:val="20"/>
          <w:szCs w:val="20"/>
          <w:lang w:eastAsia="ru-RU"/>
        </w:rPr>
        <w:t>Выводы и предложения</w:t>
      </w:r>
      <w:r w:rsidRPr="00B00C93">
        <w:rPr>
          <w:rFonts w:ascii="Arial" w:eastAsia="Times New Roman" w:hAnsi="Arial" w:cs="Arial"/>
          <w:color w:val="444444"/>
          <w:sz w:val="20"/>
          <w:szCs w:val="20"/>
          <w:lang w:eastAsia="ru-RU"/>
        </w:rPr>
        <w:t> (подведение итогов, заключение, оценка)</w:t>
      </w:r>
    </w:p>
    <w:p w:rsidR="00B00C93" w:rsidRPr="00B00C93" w:rsidRDefault="00B00C93" w:rsidP="00B00C93">
      <w:pPr>
        <w:shd w:val="clear" w:color="auto" w:fill="FFFFFF"/>
        <w:spacing w:after="90" w:line="240" w:lineRule="auto"/>
        <w:jc w:val="both"/>
        <w:rPr>
          <w:rFonts w:ascii="Arial" w:eastAsia="Times New Roman" w:hAnsi="Arial" w:cs="Arial"/>
          <w:color w:val="222222"/>
          <w:sz w:val="20"/>
          <w:szCs w:val="20"/>
          <w:lang w:eastAsia="ru-RU"/>
        </w:rPr>
      </w:pPr>
    </w:p>
    <w:p w:rsidR="00B00C93" w:rsidRPr="00B00C93" w:rsidRDefault="00B00C93" w:rsidP="00B00C93">
      <w:pPr>
        <w:shd w:val="clear" w:color="auto" w:fill="FFFFFF"/>
        <w:spacing w:after="24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В случае</w:t>
      </w:r>
      <w:proofErr w:type="gramStart"/>
      <w:r w:rsidRPr="00B00C93">
        <w:rPr>
          <w:rFonts w:ascii="Arial" w:eastAsia="Times New Roman" w:hAnsi="Arial" w:cs="Arial"/>
          <w:color w:val="444444"/>
          <w:sz w:val="20"/>
          <w:szCs w:val="20"/>
          <w:lang w:eastAsia="ru-RU"/>
        </w:rPr>
        <w:t>,</w:t>
      </w:r>
      <w:proofErr w:type="gramEnd"/>
      <w:r w:rsidRPr="00B00C93">
        <w:rPr>
          <w:rFonts w:ascii="Arial" w:eastAsia="Times New Roman" w:hAnsi="Arial" w:cs="Arial"/>
          <w:color w:val="444444"/>
          <w:sz w:val="20"/>
          <w:szCs w:val="20"/>
          <w:lang w:eastAsia="ru-RU"/>
        </w:rPr>
        <w:t xml:space="preserve"> если Вы будете разрабатывать ТЭО по собственной структуре и формату, обязательно включите в документ типовые обязательные разделы. Формулировка разделов может быть различной, но  смысловое назначение разделов должно быть отражено в </w:t>
      </w:r>
      <w:r w:rsidRPr="00B00C93">
        <w:rPr>
          <w:rFonts w:ascii="Arial" w:eastAsia="Times New Roman" w:hAnsi="Arial" w:cs="Arial"/>
          <w:color w:val="444444"/>
          <w:sz w:val="20"/>
          <w:szCs w:val="20"/>
          <w:u w:val="single"/>
          <w:lang w:eastAsia="ru-RU"/>
        </w:rPr>
        <w:t>итоговом документе</w:t>
      </w:r>
      <w:r w:rsidRPr="00B00C93">
        <w:rPr>
          <w:rFonts w:ascii="Arial" w:eastAsia="Times New Roman" w:hAnsi="Arial" w:cs="Arial"/>
          <w:color w:val="444444"/>
          <w:sz w:val="20"/>
          <w:szCs w:val="20"/>
          <w:lang w:eastAsia="ru-RU"/>
        </w:rPr>
        <w:t>.</w:t>
      </w:r>
    </w:p>
    <w:p w:rsidR="00B00C93" w:rsidRPr="00B00C93" w:rsidRDefault="00B00C93" w:rsidP="00B00C93">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Courier New" w:eastAsia="Times New Roman" w:hAnsi="Courier New" w:cs="Courier New"/>
          <w:color w:val="222222"/>
          <w:sz w:val="20"/>
          <w:szCs w:val="20"/>
          <w:lang w:eastAsia="ru-RU"/>
        </w:rPr>
      </w:pPr>
      <w:r w:rsidRPr="00B00C93">
        <w:rPr>
          <w:rFonts w:ascii="Arial" w:eastAsia="Times New Roman" w:hAnsi="Arial" w:cs="Arial"/>
          <w:b/>
          <w:bCs/>
          <w:color w:val="444444"/>
          <w:sz w:val="24"/>
          <w:lang w:eastAsia="ru-RU"/>
        </w:rPr>
        <w:t>СРОКИ ПОДГОТОВКИ ТЭО</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Срок подготовки ТЭО зависит от степени детализации описания ТЭО; объема планируемого к разработке и  внедрению функционала; количества рассматриваемых процессов; готовности и актуальности действующих регламентов и других внутренних документов, описывающих положения по работе рассматриваемых процессов; наличие готовой инфраструктуры и выделенного персонала.</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Так сроки подготовки технико-экономического обоснования  в зависимости от объема и сложности расчетов от 3-х дней до нескольких месяцев.</w:t>
      </w:r>
    </w:p>
    <w:p w:rsidR="00B00C93" w:rsidRPr="00B00C93" w:rsidRDefault="00B00C93" w:rsidP="00B00C93">
      <w:pPr>
        <w:pBdr>
          <w:top w:val="dashed" w:sz="6" w:space="6" w:color="CCCCCC"/>
          <w:left w:val="dashed" w:sz="6" w:space="27" w:color="CCCCCC"/>
          <w:bottom w:val="dashed" w:sz="6" w:space="6" w:color="CCCCCC"/>
          <w:right w:val="dashed" w:sz="6" w:space="9"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jc w:val="both"/>
        <w:rPr>
          <w:rFonts w:ascii="Courier New" w:eastAsia="Times New Roman" w:hAnsi="Courier New" w:cs="Courier New"/>
          <w:color w:val="222222"/>
          <w:sz w:val="20"/>
          <w:szCs w:val="20"/>
          <w:lang w:eastAsia="ru-RU"/>
        </w:rPr>
      </w:pPr>
      <w:r w:rsidRPr="00B00C93">
        <w:rPr>
          <w:rFonts w:ascii="Arial" w:eastAsia="Times New Roman" w:hAnsi="Arial" w:cs="Arial"/>
          <w:b/>
          <w:bCs/>
          <w:color w:val="444444"/>
          <w:sz w:val="24"/>
          <w:lang w:eastAsia="ru-RU"/>
        </w:rPr>
        <w:t>ПОШАГОВОЕ РУКОВОДСТВО НАПИСАНИЯ ТЭО</w:t>
      </w:r>
    </w:p>
    <w:p w:rsidR="00B00C93" w:rsidRPr="00B00C93" w:rsidRDefault="00B00C93" w:rsidP="00B00C93">
      <w:pPr>
        <w:shd w:val="clear" w:color="auto" w:fill="FFFFFF"/>
        <w:spacing w:after="24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Для примера за основу описания возьмем структуру ТЭО по </w:t>
      </w:r>
      <w:r w:rsidRPr="00B00C93">
        <w:rPr>
          <w:rFonts w:ascii="Arial" w:eastAsia="Times New Roman" w:hAnsi="Arial" w:cs="Arial"/>
          <w:b/>
          <w:bCs/>
          <w:color w:val="444444"/>
          <w:sz w:val="20"/>
          <w:szCs w:val="20"/>
          <w:lang w:eastAsia="ru-RU"/>
        </w:rPr>
        <w:t>ГОСТ 24.202-80</w:t>
      </w:r>
      <w:r w:rsidRPr="00B00C93">
        <w:rPr>
          <w:rFonts w:ascii="Arial" w:eastAsia="Times New Roman" w:hAnsi="Arial" w:cs="Arial"/>
          <w:color w:val="444444"/>
          <w:sz w:val="20"/>
          <w:szCs w:val="20"/>
          <w:lang w:eastAsia="ru-RU"/>
        </w:rPr>
        <w:t>, т.к. на текущий момент она имеет наиболее расширенную структуру и является официальной структурой для разработки технико-экономического обоснования.</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b/>
          <w:bCs/>
          <w:color w:val="444444"/>
          <w:sz w:val="20"/>
          <w:lang w:eastAsia="ru-RU"/>
        </w:rPr>
        <w:t>В документе рекомендуется использовать следующую структуру:</w:t>
      </w:r>
    </w:p>
    <w:p w:rsidR="00B00C93" w:rsidRPr="00B00C93" w:rsidRDefault="00B00C93" w:rsidP="00B00C93">
      <w:pPr>
        <w:spacing w:after="0" w:line="240" w:lineRule="auto"/>
        <w:rPr>
          <w:rFonts w:ascii="Times New Roman" w:eastAsia="Times New Roman" w:hAnsi="Times New Roman" w:cs="Times New Roman"/>
          <w:sz w:val="24"/>
          <w:szCs w:val="24"/>
          <w:lang w:eastAsia="ru-RU"/>
        </w:rPr>
      </w:pPr>
      <w:hyperlink r:id="rId8" w:history="1">
        <w:r w:rsidRPr="00B00C93">
          <w:rPr>
            <w:rFonts w:ascii="Arial" w:eastAsia="Times New Roman" w:hAnsi="Arial" w:cs="Arial"/>
            <w:i/>
            <w:iCs/>
            <w:color w:val="4F81D8"/>
            <w:sz w:val="20"/>
            <w:szCs w:val="20"/>
            <w:shd w:val="clear" w:color="auto" w:fill="FFFFFF"/>
            <w:lang w:eastAsia="ru-RU"/>
          </w:rPr>
          <w:pict>
            <v:shape id="_x0000_i1028" type="#_x0000_t75" alt="05" href="http://ocnova.ru/wp-content/uploads/2014/08/05.jpg" style="width:414.75pt;height:231.75pt" o:button="t"/>
          </w:pict>
        </w:r>
      </w:hyperlink>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b/>
          <w:bCs/>
          <w:color w:val="222222"/>
          <w:sz w:val="20"/>
          <w:szCs w:val="20"/>
          <w:lang w:eastAsia="ru-RU"/>
        </w:rPr>
        <w:t>Раздел 1. Введение </w:t>
      </w: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color w:val="222222"/>
          <w:sz w:val="20"/>
          <w:szCs w:val="20"/>
          <w:lang w:eastAsia="ru-RU"/>
        </w:rPr>
        <w:t>В разделе приводится описание сроков начала и окончания работ, источники и порядок финансирования работ, перечень используемых нормативно-технических документов и другая общая информация.</w:t>
      </w: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b/>
          <w:bCs/>
          <w:color w:val="222222"/>
          <w:sz w:val="20"/>
          <w:szCs w:val="20"/>
          <w:lang w:eastAsia="ru-RU"/>
        </w:rPr>
        <w:t xml:space="preserve">Раздел 2. Характеристика объекта и </w:t>
      </w:r>
      <w:proofErr w:type="gramStart"/>
      <w:r w:rsidRPr="00B00C93">
        <w:rPr>
          <w:rFonts w:ascii="Arial" w:eastAsia="Times New Roman" w:hAnsi="Arial" w:cs="Arial"/>
          <w:b/>
          <w:bCs/>
          <w:color w:val="222222"/>
          <w:sz w:val="20"/>
          <w:szCs w:val="20"/>
          <w:lang w:eastAsia="ru-RU"/>
        </w:rPr>
        <w:t>существующей</w:t>
      </w:r>
      <w:proofErr w:type="gramEnd"/>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color w:val="222222"/>
          <w:sz w:val="20"/>
          <w:szCs w:val="20"/>
          <w:lang w:eastAsia="ru-RU"/>
        </w:rPr>
        <w:t>В разделе приводится общая характеристика объекта автоматизации; организационная структура; автоматизированные и неавтоматизированные функции, существующие и потенциальные возможности; выявленные недостатки и возникающие затраты, а также потери при отсутствии автоматизируемой функциональности; характеристики готовности внедрения проекта</w:t>
      </w: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Для этих целей можно использовать </w:t>
      </w:r>
      <w:hyperlink r:id="rId9" w:tgtFrame="_blank" w:history="1">
        <w:r w:rsidRPr="00B00C93">
          <w:rPr>
            <w:rFonts w:ascii="Arial" w:eastAsia="Times New Roman" w:hAnsi="Arial" w:cs="Arial"/>
            <w:b/>
            <w:bCs/>
            <w:color w:val="888888"/>
            <w:sz w:val="20"/>
            <w:u w:val="single"/>
            <w:lang w:eastAsia="ru-RU"/>
          </w:rPr>
          <w:t>SWOT анализ</w:t>
        </w:r>
      </w:hyperlink>
      <w:r w:rsidRPr="00B00C93">
        <w:rPr>
          <w:rFonts w:ascii="Arial" w:eastAsia="Times New Roman" w:hAnsi="Arial" w:cs="Arial"/>
          <w:color w:val="444444"/>
          <w:sz w:val="20"/>
          <w:szCs w:val="20"/>
          <w:lang w:eastAsia="ru-RU"/>
        </w:rPr>
        <w:t> для анализа эффективности или не эффективности существующей инфраструктуры Заказчика и потенциальной инфраструктуры при внедрении проекта.</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Почему именно </w:t>
      </w:r>
      <w:hyperlink r:id="rId10" w:tgtFrame="_blank" w:history="1">
        <w:r w:rsidRPr="00B00C93">
          <w:rPr>
            <w:rFonts w:ascii="Arial" w:eastAsia="Times New Roman" w:hAnsi="Arial" w:cs="Arial"/>
            <w:b/>
            <w:bCs/>
            <w:color w:val="888888"/>
            <w:sz w:val="20"/>
            <w:u w:val="single"/>
            <w:lang w:eastAsia="ru-RU"/>
          </w:rPr>
          <w:t>SWOT анализ</w:t>
        </w:r>
      </w:hyperlink>
      <w:r w:rsidRPr="00B00C93">
        <w:rPr>
          <w:rFonts w:ascii="Arial" w:eastAsia="Times New Roman" w:hAnsi="Arial" w:cs="Arial"/>
          <w:color w:val="444444"/>
          <w:sz w:val="20"/>
          <w:szCs w:val="20"/>
          <w:lang w:eastAsia="ru-RU"/>
        </w:rPr>
        <w:t>? Во-первых, он наиболее полно отразит интересующую нас информацию для описания данного раздела. Во-вторых, этот инструмент является самым распространенным среди Руководителей, т.к. отображает текущее состояние с сильными и слабыми сторонами и позволяет выявить направление, в котором нужно двигаться дальше, с использованием сильных сторон, чтобы исключить слабые стороны и  минимизировать риски.</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p>
    <w:p w:rsidR="00B00C93" w:rsidRPr="00B00C93" w:rsidRDefault="00B00C93" w:rsidP="00B00C93">
      <w:pPr>
        <w:spacing w:after="0" w:line="240" w:lineRule="auto"/>
        <w:rPr>
          <w:rFonts w:ascii="Times New Roman" w:eastAsia="Times New Roman" w:hAnsi="Times New Roman" w:cs="Times New Roman"/>
          <w:sz w:val="24"/>
          <w:szCs w:val="24"/>
          <w:lang w:eastAsia="ru-RU"/>
        </w:rPr>
      </w:pP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b/>
          <w:bCs/>
          <w:color w:val="222222"/>
          <w:sz w:val="20"/>
          <w:szCs w:val="20"/>
          <w:lang w:eastAsia="ru-RU"/>
        </w:rPr>
        <w:t>Раздел 3. Цели, критерии и ограничения при внедрении СЭД</w:t>
      </w:r>
    </w:p>
    <w:p w:rsidR="00B00C93" w:rsidRPr="00B00C93" w:rsidRDefault="00B00C93" w:rsidP="00B00C93">
      <w:pPr>
        <w:spacing w:after="0" w:line="240" w:lineRule="auto"/>
        <w:jc w:val="both"/>
        <w:rPr>
          <w:rFonts w:ascii="Arial" w:eastAsia="Times New Roman" w:hAnsi="Arial" w:cs="Arial"/>
          <w:color w:val="222222"/>
          <w:sz w:val="20"/>
          <w:szCs w:val="20"/>
          <w:shd w:val="clear" w:color="auto" w:fill="FFFFFF"/>
          <w:lang w:eastAsia="ru-RU"/>
        </w:rPr>
      </w:pPr>
      <w:r w:rsidRPr="00B00C93">
        <w:rPr>
          <w:rFonts w:ascii="Arial" w:eastAsia="Times New Roman" w:hAnsi="Arial" w:cs="Arial"/>
          <w:color w:val="222222"/>
          <w:sz w:val="20"/>
          <w:szCs w:val="20"/>
          <w:shd w:val="clear" w:color="auto" w:fill="FFFFFF"/>
          <w:lang w:eastAsia="ru-RU"/>
        </w:rPr>
        <w:t>В разделе описываются цели и критерии внедрения проекта</w:t>
      </w:r>
      <w:proofErr w:type="gramStart"/>
      <w:r w:rsidRPr="00B00C93">
        <w:rPr>
          <w:rFonts w:ascii="Arial" w:eastAsia="Times New Roman" w:hAnsi="Arial" w:cs="Arial"/>
          <w:color w:val="222222"/>
          <w:sz w:val="20"/>
          <w:szCs w:val="20"/>
          <w:shd w:val="clear" w:color="auto" w:fill="FFFFFF"/>
          <w:lang w:eastAsia="ru-RU"/>
        </w:rPr>
        <w:t xml:space="preserve"> Т</w:t>
      </w:r>
      <w:proofErr w:type="gramEnd"/>
      <w:r w:rsidRPr="00B00C93">
        <w:rPr>
          <w:rFonts w:ascii="Arial" w:eastAsia="Times New Roman" w:hAnsi="Arial" w:cs="Arial"/>
          <w:color w:val="222222"/>
          <w:sz w:val="20"/>
          <w:szCs w:val="20"/>
          <w:shd w:val="clear" w:color="auto" w:fill="FFFFFF"/>
          <w:lang w:eastAsia="ru-RU"/>
        </w:rPr>
        <w:t>акже в разделе описываются ограничения. Для формирования измеримой цели внедрения СЭД можно использовать общепринятую технологию формирования целей по </w:t>
      </w:r>
      <w:hyperlink r:id="rId11" w:tgtFrame="_blank" w:history="1">
        <w:r w:rsidRPr="00B00C93">
          <w:rPr>
            <w:rFonts w:ascii="Arial" w:eastAsia="Times New Roman" w:hAnsi="Arial" w:cs="Arial"/>
            <w:b/>
            <w:bCs/>
            <w:color w:val="888888"/>
            <w:sz w:val="20"/>
            <w:u w:val="single"/>
            <w:lang w:eastAsia="ru-RU"/>
          </w:rPr>
          <w:t>SMART</w:t>
        </w:r>
      </w:hyperlink>
      <w:r w:rsidRPr="00B00C93">
        <w:rPr>
          <w:rFonts w:ascii="Arial" w:eastAsia="Times New Roman" w:hAnsi="Arial" w:cs="Arial"/>
          <w:color w:val="222222"/>
          <w:sz w:val="20"/>
          <w:szCs w:val="20"/>
          <w:shd w:val="clear" w:color="auto" w:fill="FFFFFF"/>
          <w:lang w:eastAsia="ru-RU"/>
        </w:rPr>
        <w:t>.</w:t>
      </w:r>
    </w:p>
    <w:p w:rsidR="00B00C93" w:rsidRPr="00B00C93" w:rsidRDefault="00B00C93" w:rsidP="00B00C93">
      <w:pPr>
        <w:spacing w:after="0" w:line="240" w:lineRule="auto"/>
        <w:rPr>
          <w:rFonts w:ascii="Times New Roman" w:eastAsia="Times New Roman" w:hAnsi="Times New Roman" w:cs="Times New Roman"/>
          <w:sz w:val="24"/>
          <w:szCs w:val="24"/>
          <w:lang w:eastAsia="ru-RU"/>
        </w:rPr>
      </w:pP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p>
    <w:p w:rsidR="00B00C93" w:rsidRPr="00B00C93" w:rsidRDefault="00B00C93" w:rsidP="00B00C93">
      <w:pPr>
        <w:shd w:val="clear" w:color="auto" w:fill="FFFFFF"/>
        <w:spacing w:after="240" w:line="288" w:lineRule="atLeast"/>
        <w:jc w:val="both"/>
        <w:rPr>
          <w:rFonts w:ascii="Arial" w:eastAsia="Times New Roman" w:hAnsi="Arial" w:cs="Arial"/>
          <w:color w:val="444444"/>
          <w:sz w:val="20"/>
          <w:szCs w:val="20"/>
          <w:lang w:eastAsia="ru-RU"/>
        </w:rPr>
      </w:pPr>
      <w:r w:rsidRPr="00B00C93">
        <w:rPr>
          <w:rFonts w:ascii="Arial" w:eastAsia="Times New Roman" w:hAnsi="Arial" w:cs="Arial"/>
          <w:color w:val="444444"/>
          <w:sz w:val="20"/>
          <w:szCs w:val="20"/>
          <w:lang w:eastAsia="ru-RU"/>
        </w:rPr>
        <w:t>Эти же показатели можно использовать в дальнейшем как ключевые показатели эффективности </w:t>
      </w:r>
      <w:r w:rsidRPr="00B00C93">
        <w:rPr>
          <w:rFonts w:ascii="Arial" w:eastAsia="Times New Roman" w:hAnsi="Arial" w:cs="Arial"/>
          <w:b/>
          <w:bCs/>
          <w:color w:val="444444"/>
          <w:sz w:val="20"/>
          <w:szCs w:val="20"/>
          <w:lang w:eastAsia="ru-RU"/>
        </w:rPr>
        <w:t xml:space="preserve">(KPI, </w:t>
      </w:r>
      <w:proofErr w:type="spellStart"/>
      <w:r w:rsidRPr="00B00C93">
        <w:rPr>
          <w:rFonts w:ascii="Arial" w:eastAsia="Times New Roman" w:hAnsi="Arial" w:cs="Arial"/>
          <w:b/>
          <w:bCs/>
          <w:color w:val="444444"/>
          <w:sz w:val="20"/>
          <w:szCs w:val="20"/>
          <w:lang w:eastAsia="ru-RU"/>
        </w:rPr>
        <w:t>Key</w:t>
      </w:r>
      <w:proofErr w:type="spellEnd"/>
      <w:r w:rsidRPr="00B00C93">
        <w:rPr>
          <w:rFonts w:ascii="Arial" w:eastAsia="Times New Roman" w:hAnsi="Arial" w:cs="Arial"/>
          <w:b/>
          <w:bCs/>
          <w:color w:val="444444"/>
          <w:sz w:val="20"/>
          <w:szCs w:val="20"/>
          <w:lang w:eastAsia="ru-RU"/>
        </w:rPr>
        <w:t xml:space="preserve"> </w:t>
      </w:r>
      <w:proofErr w:type="spellStart"/>
      <w:r w:rsidRPr="00B00C93">
        <w:rPr>
          <w:rFonts w:ascii="Arial" w:eastAsia="Times New Roman" w:hAnsi="Arial" w:cs="Arial"/>
          <w:b/>
          <w:bCs/>
          <w:color w:val="444444"/>
          <w:sz w:val="20"/>
          <w:szCs w:val="20"/>
          <w:lang w:eastAsia="ru-RU"/>
        </w:rPr>
        <w:t>Performance</w:t>
      </w:r>
      <w:proofErr w:type="spellEnd"/>
      <w:r w:rsidRPr="00B00C93">
        <w:rPr>
          <w:rFonts w:ascii="Arial" w:eastAsia="Times New Roman" w:hAnsi="Arial" w:cs="Arial"/>
          <w:b/>
          <w:bCs/>
          <w:color w:val="444444"/>
          <w:sz w:val="20"/>
          <w:szCs w:val="20"/>
          <w:lang w:eastAsia="ru-RU"/>
        </w:rPr>
        <w:t xml:space="preserve"> </w:t>
      </w:r>
      <w:proofErr w:type="spellStart"/>
      <w:r w:rsidRPr="00B00C93">
        <w:rPr>
          <w:rFonts w:ascii="Arial" w:eastAsia="Times New Roman" w:hAnsi="Arial" w:cs="Arial"/>
          <w:b/>
          <w:bCs/>
          <w:color w:val="444444"/>
          <w:sz w:val="20"/>
          <w:szCs w:val="20"/>
          <w:lang w:eastAsia="ru-RU"/>
        </w:rPr>
        <w:t>Indicators</w:t>
      </w:r>
      <w:proofErr w:type="spellEnd"/>
      <w:r w:rsidRPr="00B00C93">
        <w:rPr>
          <w:rFonts w:ascii="Arial" w:eastAsia="Times New Roman" w:hAnsi="Arial" w:cs="Arial"/>
          <w:b/>
          <w:bCs/>
          <w:color w:val="444444"/>
          <w:sz w:val="20"/>
          <w:szCs w:val="20"/>
          <w:lang w:eastAsia="ru-RU"/>
        </w:rPr>
        <w:t>)</w:t>
      </w:r>
      <w:r w:rsidRPr="00B00C93">
        <w:rPr>
          <w:rFonts w:ascii="Arial" w:eastAsia="Times New Roman" w:hAnsi="Arial" w:cs="Arial"/>
          <w:color w:val="444444"/>
          <w:sz w:val="20"/>
          <w:szCs w:val="20"/>
          <w:lang w:eastAsia="ru-RU"/>
        </w:rPr>
        <w:t>.</w:t>
      </w:r>
    </w:p>
    <w:p w:rsidR="00B00C93" w:rsidRPr="00B00C93" w:rsidRDefault="00B00C93" w:rsidP="00B00C93">
      <w:pPr>
        <w:shd w:val="clear" w:color="auto" w:fill="FFFFFF"/>
        <w:spacing w:after="0" w:line="288" w:lineRule="atLeast"/>
        <w:jc w:val="both"/>
        <w:outlineLvl w:val="2"/>
        <w:rPr>
          <w:rFonts w:ascii="Arial" w:eastAsia="Times New Roman" w:hAnsi="Arial" w:cs="Arial"/>
          <w:b/>
          <w:bCs/>
          <w:color w:val="222222"/>
          <w:spacing w:val="-12"/>
          <w:sz w:val="27"/>
          <w:szCs w:val="27"/>
          <w:lang w:eastAsia="ru-RU"/>
        </w:rPr>
      </w:pPr>
      <w:r w:rsidRPr="00B00C93">
        <w:rPr>
          <w:rFonts w:ascii="Arial" w:eastAsia="Times New Roman" w:hAnsi="Arial" w:cs="Arial"/>
          <w:b/>
          <w:bCs/>
          <w:color w:val="222222"/>
          <w:spacing w:val="-12"/>
          <w:sz w:val="24"/>
          <w:szCs w:val="24"/>
          <w:lang w:eastAsia="ru-RU"/>
        </w:rPr>
        <w:t xml:space="preserve">KPI, </w:t>
      </w:r>
      <w:proofErr w:type="spellStart"/>
      <w:r w:rsidRPr="00B00C93">
        <w:rPr>
          <w:rFonts w:ascii="Arial" w:eastAsia="Times New Roman" w:hAnsi="Arial" w:cs="Arial"/>
          <w:b/>
          <w:bCs/>
          <w:color w:val="222222"/>
          <w:spacing w:val="-12"/>
          <w:sz w:val="24"/>
          <w:szCs w:val="24"/>
          <w:lang w:eastAsia="ru-RU"/>
        </w:rPr>
        <w:t>Key</w:t>
      </w:r>
      <w:proofErr w:type="spellEnd"/>
      <w:r w:rsidRPr="00B00C93">
        <w:rPr>
          <w:rFonts w:ascii="Arial" w:eastAsia="Times New Roman" w:hAnsi="Arial" w:cs="Arial"/>
          <w:b/>
          <w:bCs/>
          <w:color w:val="222222"/>
          <w:spacing w:val="-12"/>
          <w:sz w:val="24"/>
          <w:szCs w:val="24"/>
          <w:lang w:eastAsia="ru-RU"/>
        </w:rPr>
        <w:t xml:space="preserve"> </w:t>
      </w:r>
      <w:proofErr w:type="spellStart"/>
      <w:r w:rsidRPr="00B00C93">
        <w:rPr>
          <w:rFonts w:ascii="Arial" w:eastAsia="Times New Roman" w:hAnsi="Arial" w:cs="Arial"/>
          <w:b/>
          <w:bCs/>
          <w:color w:val="222222"/>
          <w:spacing w:val="-12"/>
          <w:sz w:val="24"/>
          <w:szCs w:val="24"/>
          <w:lang w:eastAsia="ru-RU"/>
        </w:rPr>
        <w:t>Performance</w:t>
      </w:r>
      <w:proofErr w:type="spellEnd"/>
      <w:r w:rsidRPr="00B00C93">
        <w:rPr>
          <w:rFonts w:ascii="Arial" w:eastAsia="Times New Roman" w:hAnsi="Arial" w:cs="Arial"/>
          <w:b/>
          <w:bCs/>
          <w:color w:val="222222"/>
          <w:spacing w:val="-12"/>
          <w:sz w:val="24"/>
          <w:szCs w:val="24"/>
          <w:lang w:eastAsia="ru-RU"/>
        </w:rPr>
        <w:t xml:space="preserve"> </w:t>
      </w:r>
      <w:proofErr w:type="spellStart"/>
      <w:r w:rsidRPr="00B00C93">
        <w:rPr>
          <w:rFonts w:ascii="Arial" w:eastAsia="Times New Roman" w:hAnsi="Arial" w:cs="Arial"/>
          <w:b/>
          <w:bCs/>
          <w:color w:val="222222"/>
          <w:spacing w:val="-12"/>
          <w:sz w:val="24"/>
          <w:szCs w:val="24"/>
          <w:lang w:eastAsia="ru-RU"/>
        </w:rPr>
        <w:t>Indicators</w:t>
      </w:r>
      <w:proofErr w:type="spellEnd"/>
      <w:r w:rsidRPr="00B00C93">
        <w:rPr>
          <w:rFonts w:ascii="Arial" w:eastAsia="Times New Roman" w:hAnsi="Arial" w:cs="Arial"/>
          <w:b/>
          <w:bCs/>
          <w:color w:val="222222"/>
          <w:spacing w:val="-12"/>
          <w:sz w:val="24"/>
          <w:szCs w:val="24"/>
          <w:lang w:eastAsia="ru-RU"/>
        </w:rPr>
        <w:t>  (Ключевые показатели эффективности)</w:t>
      </w:r>
      <w:r w:rsidRPr="00B00C93">
        <w:rPr>
          <w:rFonts w:ascii="Arial" w:eastAsia="Times New Roman" w:hAnsi="Arial" w:cs="Arial"/>
          <w:color w:val="222222"/>
          <w:spacing w:val="-12"/>
          <w:sz w:val="24"/>
          <w:szCs w:val="24"/>
          <w:lang w:eastAsia="ru-RU"/>
        </w:rPr>
        <w:t> – это  показатели деятельности подразделения (предприятия), которые помогают организации в достижении стратегических и тактических (операционных) целей.</w:t>
      </w:r>
    </w:p>
    <w:p w:rsidR="00B00C93" w:rsidRPr="00B00C93" w:rsidRDefault="00B00C93" w:rsidP="00B00C93">
      <w:pPr>
        <w:shd w:val="clear" w:color="auto" w:fill="FFFFFF"/>
        <w:spacing w:after="90" w:line="288" w:lineRule="atLeast"/>
        <w:jc w:val="both"/>
        <w:rPr>
          <w:rFonts w:ascii="Arial" w:eastAsia="Times New Roman" w:hAnsi="Arial" w:cs="Arial"/>
          <w:color w:val="444444"/>
          <w:sz w:val="20"/>
          <w:szCs w:val="20"/>
          <w:lang w:eastAsia="ru-RU"/>
        </w:rPr>
      </w:pPr>
    </w:p>
    <w:p w:rsidR="00B00C93" w:rsidRPr="00B00C93" w:rsidRDefault="00B00C93" w:rsidP="00B00C93">
      <w:pPr>
        <w:spacing w:after="0" w:line="240" w:lineRule="auto"/>
        <w:rPr>
          <w:rFonts w:ascii="Times New Roman" w:eastAsia="Times New Roman" w:hAnsi="Times New Roman" w:cs="Times New Roman"/>
          <w:sz w:val="24"/>
          <w:szCs w:val="24"/>
          <w:lang w:eastAsia="ru-RU"/>
        </w:rPr>
      </w:pP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b/>
          <w:bCs/>
          <w:color w:val="222222"/>
          <w:sz w:val="20"/>
          <w:szCs w:val="20"/>
          <w:lang w:eastAsia="ru-RU"/>
        </w:rPr>
        <w:t>Раздел 4. Функции и задачи внедряемого Проекта</w:t>
      </w:r>
    </w:p>
    <w:p w:rsidR="00B00C93" w:rsidRPr="00B00C93" w:rsidRDefault="00B00C93" w:rsidP="00B00C93">
      <w:pPr>
        <w:spacing w:after="0" w:line="240" w:lineRule="auto"/>
        <w:jc w:val="both"/>
        <w:rPr>
          <w:rFonts w:ascii="Arial" w:eastAsia="Times New Roman" w:hAnsi="Arial" w:cs="Arial"/>
          <w:color w:val="222222"/>
          <w:sz w:val="20"/>
          <w:szCs w:val="20"/>
          <w:shd w:val="clear" w:color="auto" w:fill="FFFFFF"/>
          <w:lang w:eastAsia="ru-RU"/>
        </w:rPr>
      </w:pPr>
      <w:r w:rsidRPr="00B00C93">
        <w:rPr>
          <w:rFonts w:ascii="Arial" w:eastAsia="Times New Roman" w:hAnsi="Arial" w:cs="Arial"/>
          <w:color w:val="222222"/>
          <w:sz w:val="20"/>
          <w:szCs w:val="20"/>
          <w:shd w:val="clear" w:color="auto" w:fill="FFFFFF"/>
          <w:lang w:eastAsia="ru-RU"/>
        </w:rPr>
        <w:t>В разделе приводится описание планируемых для реализации функций и задач Проекта. Например, </w:t>
      </w:r>
      <w:r w:rsidRPr="00B00C93">
        <w:rPr>
          <w:rFonts w:ascii="Arial" w:eastAsia="Times New Roman" w:hAnsi="Arial" w:cs="Arial"/>
          <w:color w:val="444444"/>
          <w:sz w:val="20"/>
          <w:szCs w:val="20"/>
          <w:shd w:val="clear" w:color="auto" w:fill="FFFFFF"/>
          <w:lang w:eastAsia="ru-RU"/>
        </w:rPr>
        <w:t>описание автоматизируемых процессов обеспечения безопасного доступа пользователей в ERP-систему.</w:t>
      </w:r>
    </w:p>
    <w:p w:rsidR="00B00C93" w:rsidRPr="00B00C93" w:rsidRDefault="00B00C93" w:rsidP="00B00C93">
      <w:pPr>
        <w:spacing w:after="0" w:line="240" w:lineRule="auto"/>
        <w:rPr>
          <w:rFonts w:ascii="Times New Roman" w:eastAsia="Times New Roman" w:hAnsi="Times New Roman" w:cs="Times New Roman"/>
          <w:sz w:val="24"/>
          <w:szCs w:val="24"/>
          <w:lang w:eastAsia="ru-RU"/>
        </w:rPr>
      </w:pP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b/>
          <w:bCs/>
          <w:color w:val="222222"/>
          <w:sz w:val="20"/>
          <w:szCs w:val="20"/>
          <w:lang w:eastAsia="ru-RU"/>
        </w:rPr>
        <w:t>Раздел 5. Ожидаемые технико-экономические результаты внедрения Проекта</w:t>
      </w: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color w:val="222222"/>
          <w:sz w:val="20"/>
          <w:szCs w:val="20"/>
          <w:lang w:eastAsia="ru-RU"/>
        </w:rPr>
        <w:t>В разделе приводится перечень ожидаемых затрат, экономической эффективности, последовательность и этапы внедрения Проекта с распределением необходимых ресурсов. В случае если проект рассчитывается больше чем на год, то показатели рассчитываются как итоговые, так и для каждого года отдельно.</w:t>
      </w: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color w:val="222222"/>
          <w:sz w:val="20"/>
          <w:szCs w:val="20"/>
          <w:lang w:eastAsia="ru-RU"/>
        </w:rPr>
        <w:t>Показатель </w:t>
      </w:r>
      <w:r w:rsidRPr="00B00C93">
        <w:rPr>
          <w:rFonts w:ascii="Arial" w:eastAsia="Times New Roman" w:hAnsi="Arial" w:cs="Arial"/>
          <w:b/>
          <w:bCs/>
          <w:color w:val="222222"/>
          <w:sz w:val="20"/>
          <w:szCs w:val="20"/>
          <w:lang w:eastAsia="ru-RU"/>
        </w:rPr>
        <w:t>ROI</w:t>
      </w:r>
      <w:r w:rsidRPr="00B00C93">
        <w:rPr>
          <w:rFonts w:ascii="Arial" w:eastAsia="Times New Roman" w:hAnsi="Arial" w:cs="Arial"/>
          <w:color w:val="222222"/>
          <w:sz w:val="20"/>
          <w:szCs w:val="20"/>
          <w:lang w:eastAsia="ru-RU"/>
        </w:rPr>
        <w:t> необходимо рассчитывать на этапах: подготовки ТЭО на базе предварительных экспертных оценок; по окончанию внедрения на базе оценок с учетом оптимизации процессов; в периоде эксплуатации Системы на базе фактических показателей. Таким образом, отслеживается динамика изменений и фактическая эффективность внедрения</w:t>
      </w: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color w:val="222222"/>
          <w:sz w:val="20"/>
          <w:szCs w:val="20"/>
          <w:lang w:eastAsia="ru-RU"/>
        </w:rPr>
        <w:t>Также в технико-экономическом обосновании приводят расчеты </w:t>
      </w:r>
      <w:r w:rsidRPr="00B00C93">
        <w:rPr>
          <w:rFonts w:ascii="Arial" w:eastAsia="Times New Roman" w:hAnsi="Arial" w:cs="Arial"/>
          <w:b/>
          <w:bCs/>
          <w:color w:val="222222"/>
          <w:sz w:val="20"/>
          <w:szCs w:val="20"/>
          <w:lang w:eastAsia="ru-RU"/>
        </w:rPr>
        <w:t>NPV</w:t>
      </w:r>
      <w:r w:rsidRPr="00B00C93">
        <w:rPr>
          <w:rFonts w:ascii="Arial" w:eastAsia="Times New Roman" w:hAnsi="Arial" w:cs="Arial"/>
          <w:color w:val="222222"/>
          <w:sz w:val="20"/>
          <w:szCs w:val="20"/>
          <w:lang w:eastAsia="ru-RU"/>
        </w:rPr>
        <w:t> и финансово-экономические показатели </w:t>
      </w:r>
      <w:r w:rsidRPr="00B00C93">
        <w:rPr>
          <w:rFonts w:ascii="Arial" w:eastAsia="Times New Roman" w:hAnsi="Arial" w:cs="Arial"/>
          <w:b/>
          <w:bCs/>
          <w:color w:val="222222"/>
          <w:sz w:val="20"/>
          <w:szCs w:val="20"/>
          <w:lang w:eastAsia="ru-RU"/>
        </w:rPr>
        <w:t>EBIT, NOPLAT</w:t>
      </w:r>
      <w:r w:rsidRPr="00B00C93">
        <w:rPr>
          <w:rFonts w:ascii="Arial" w:eastAsia="Times New Roman" w:hAnsi="Arial" w:cs="Arial"/>
          <w:color w:val="222222"/>
          <w:sz w:val="20"/>
          <w:szCs w:val="20"/>
          <w:lang w:eastAsia="ru-RU"/>
        </w:rPr>
        <w:t> и другие.</w:t>
      </w: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b/>
          <w:bCs/>
          <w:color w:val="222222"/>
          <w:sz w:val="20"/>
          <w:szCs w:val="20"/>
          <w:lang w:eastAsia="ru-RU"/>
        </w:rPr>
        <w:t xml:space="preserve">NPV, </w:t>
      </w:r>
      <w:proofErr w:type="spellStart"/>
      <w:r w:rsidRPr="00B00C93">
        <w:rPr>
          <w:rFonts w:ascii="Arial" w:eastAsia="Times New Roman" w:hAnsi="Arial" w:cs="Arial"/>
          <w:b/>
          <w:bCs/>
          <w:color w:val="222222"/>
          <w:sz w:val="20"/>
          <w:szCs w:val="20"/>
          <w:lang w:eastAsia="ru-RU"/>
        </w:rPr>
        <w:t>Net</w:t>
      </w:r>
      <w:proofErr w:type="spellEnd"/>
      <w:r w:rsidRPr="00B00C93">
        <w:rPr>
          <w:rFonts w:ascii="Arial" w:eastAsia="Times New Roman" w:hAnsi="Arial" w:cs="Arial"/>
          <w:b/>
          <w:bCs/>
          <w:color w:val="222222"/>
          <w:sz w:val="20"/>
          <w:szCs w:val="20"/>
          <w:lang w:eastAsia="ru-RU"/>
        </w:rPr>
        <w:t xml:space="preserve"> </w:t>
      </w:r>
      <w:proofErr w:type="spellStart"/>
      <w:r w:rsidRPr="00B00C93">
        <w:rPr>
          <w:rFonts w:ascii="Arial" w:eastAsia="Times New Roman" w:hAnsi="Arial" w:cs="Arial"/>
          <w:b/>
          <w:bCs/>
          <w:color w:val="222222"/>
          <w:sz w:val="20"/>
          <w:szCs w:val="20"/>
          <w:lang w:eastAsia="ru-RU"/>
        </w:rPr>
        <w:t>present</w:t>
      </w:r>
      <w:proofErr w:type="spellEnd"/>
      <w:r w:rsidRPr="00B00C93">
        <w:rPr>
          <w:rFonts w:ascii="Arial" w:eastAsia="Times New Roman" w:hAnsi="Arial" w:cs="Arial"/>
          <w:b/>
          <w:bCs/>
          <w:color w:val="222222"/>
          <w:sz w:val="20"/>
          <w:szCs w:val="20"/>
          <w:lang w:eastAsia="ru-RU"/>
        </w:rPr>
        <w:t xml:space="preserve"> </w:t>
      </w:r>
      <w:proofErr w:type="spellStart"/>
      <w:r w:rsidRPr="00B00C93">
        <w:rPr>
          <w:rFonts w:ascii="Arial" w:eastAsia="Times New Roman" w:hAnsi="Arial" w:cs="Arial"/>
          <w:b/>
          <w:bCs/>
          <w:color w:val="222222"/>
          <w:sz w:val="20"/>
          <w:szCs w:val="20"/>
          <w:lang w:eastAsia="ru-RU"/>
        </w:rPr>
        <w:t>value</w:t>
      </w:r>
      <w:proofErr w:type="spellEnd"/>
      <w:r w:rsidRPr="00B00C93">
        <w:rPr>
          <w:rFonts w:ascii="Arial" w:eastAsia="Times New Roman" w:hAnsi="Arial" w:cs="Arial"/>
          <w:b/>
          <w:bCs/>
          <w:color w:val="222222"/>
          <w:sz w:val="20"/>
          <w:szCs w:val="20"/>
          <w:lang w:eastAsia="ru-RU"/>
        </w:rPr>
        <w:t xml:space="preserve"> (Чистая приведенная стоимость</w:t>
      </w:r>
      <w:r w:rsidRPr="00B00C93">
        <w:rPr>
          <w:rFonts w:ascii="Arial" w:eastAsia="Times New Roman" w:hAnsi="Arial" w:cs="Arial"/>
          <w:color w:val="222222"/>
          <w:sz w:val="20"/>
          <w:szCs w:val="20"/>
          <w:lang w:eastAsia="ru-RU"/>
        </w:rPr>
        <w:t>) — это сумма дисконтированных значений потока платежей, приведенных к сегодняшнему дню.</w:t>
      </w: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b/>
          <w:bCs/>
          <w:color w:val="222222"/>
          <w:sz w:val="20"/>
          <w:szCs w:val="20"/>
          <w:lang w:eastAsia="ru-RU"/>
        </w:rPr>
        <w:t xml:space="preserve">EBIT – </w:t>
      </w:r>
      <w:proofErr w:type="spellStart"/>
      <w:r w:rsidRPr="00B00C93">
        <w:rPr>
          <w:rFonts w:ascii="Arial" w:eastAsia="Times New Roman" w:hAnsi="Arial" w:cs="Arial"/>
          <w:b/>
          <w:bCs/>
          <w:color w:val="222222"/>
          <w:sz w:val="20"/>
          <w:szCs w:val="20"/>
          <w:lang w:eastAsia="ru-RU"/>
        </w:rPr>
        <w:t>Earnings</w:t>
      </w:r>
      <w:proofErr w:type="spellEnd"/>
      <w:r w:rsidRPr="00B00C93">
        <w:rPr>
          <w:rFonts w:ascii="Arial" w:eastAsia="Times New Roman" w:hAnsi="Arial" w:cs="Arial"/>
          <w:b/>
          <w:bCs/>
          <w:color w:val="222222"/>
          <w:sz w:val="20"/>
          <w:szCs w:val="20"/>
          <w:lang w:eastAsia="ru-RU"/>
        </w:rPr>
        <w:t xml:space="preserve"> </w:t>
      </w:r>
      <w:proofErr w:type="spellStart"/>
      <w:r w:rsidRPr="00B00C93">
        <w:rPr>
          <w:rFonts w:ascii="Arial" w:eastAsia="Times New Roman" w:hAnsi="Arial" w:cs="Arial"/>
          <w:b/>
          <w:bCs/>
          <w:color w:val="222222"/>
          <w:sz w:val="20"/>
          <w:szCs w:val="20"/>
          <w:lang w:eastAsia="ru-RU"/>
        </w:rPr>
        <w:t>Before</w:t>
      </w:r>
      <w:proofErr w:type="spellEnd"/>
      <w:r w:rsidRPr="00B00C93">
        <w:rPr>
          <w:rFonts w:ascii="Arial" w:eastAsia="Times New Roman" w:hAnsi="Arial" w:cs="Arial"/>
          <w:b/>
          <w:bCs/>
          <w:color w:val="222222"/>
          <w:sz w:val="20"/>
          <w:szCs w:val="20"/>
          <w:lang w:eastAsia="ru-RU"/>
        </w:rPr>
        <w:t xml:space="preserve"> </w:t>
      </w:r>
      <w:proofErr w:type="spellStart"/>
      <w:r w:rsidRPr="00B00C93">
        <w:rPr>
          <w:rFonts w:ascii="Arial" w:eastAsia="Times New Roman" w:hAnsi="Arial" w:cs="Arial"/>
          <w:b/>
          <w:bCs/>
          <w:color w:val="222222"/>
          <w:sz w:val="20"/>
          <w:szCs w:val="20"/>
          <w:lang w:eastAsia="ru-RU"/>
        </w:rPr>
        <w:t>Interest</w:t>
      </w:r>
      <w:proofErr w:type="spellEnd"/>
      <w:r w:rsidRPr="00B00C93">
        <w:rPr>
          <w:rFonts w:ascii="Arial" w:eastAsia="Times New Roman" w:hAnsi="Arial" w:cs="Arial"/>
          <w:b/>
          <w:bCs/>
          <w:color w:val="222222"/>
          <w:sz w:val="20"/>
          <w:szCs w:val="20"/>
          <w:lang w:eastAsia="ru-RU"/>
        </w:rPr>
        <w:t xml:space="preserve"> </w:t>
      </w:r>
      <w:proofErr w:type="spellStart"/>
      <w:r w:rsidRPr="00B00C93">
        <w:rPr>
          <w:rFonts w:ascii="Arial" w:eastAsia="Times New Roman" w:hAnsi="Arial" w:cs="Arial"/>
          <w:b/>
          <w:bCs/>
          <w:color w:val="222222"/>
          <w:sz w:val="20"/>
          <w:szCs w:val="20"/>
          <w:lang w:eastAsia="ru-RU"/>
        </w:rPr>
        <w:t>and</w:t>
      </w:r>
      <w:proofErr w:type="spellEnd"/>
      <w:r w:rsidRPr="00B00C93">
        <w:rPr>
          <w:rFonts w:ascii="Arial" w:eastAsia="Times New Roman" w:hAnsi="Arial" w:cs="Arial"/>
          <w:b/>
          <w:bCs/>
          <w:color w:val="222222"/>
          <w:sz w:val="20"/>
          <w:szCs w:val="20"/>
          <w:lang w:eastAsia="ru-RU"/>
        </w:rPr>
        <w:t xml:space="preserve"> </w:t>
      </w:r>
      <w:proofErr w:type="spellStart"/>
      <w:r w:rsidRPr="00B00C93">
        <w:rPr>
          <w:rFonts w:ascii="Arial" w:eastAsia="Times New Roman" w:hAnsi="Arial" w:cs="Arial"/>
          <w:b/>
          <w:bCs/>
          <w:color w:val="222222"/>
          <w:sz w:val="20"/>
          <w:szCs w:val="20"/>
          <w:lang w:eastAsia="ru-RU"/>
        </w:rPr>
        <w:t>Taxes</w:t>
      </w:r>
      <w:proofErr w:type="spellEnd"/>
      <w:r w:rsidRPr="00B00C93">
        <w:rPr>
          <w:rFonts w:ascii="Arial" w:eastAsia="Times New Roman" w:hAnsi="Arial" w:cs="Arial"/>
          <w:color w:val="222222"/>
          <w:sz w:val="20"/>
          <w:szCs w:val="20"/>
          <w:lang w:eastAsia="ru-RU"/>
        </w:rPr>
        <w:t> – Прибыль до уплаты процентов и налогов.</w:t>
      </w: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b/>
          <w:bCs/>
          <w:color w:val="222222"/>
          <w:sz w:val="20"/>
          <w:szCs w:val="20"/>
          <w:lang w:eastAsia="ru-RU"/>
        </w:rPr>
        <w:t>NOPLAT</w:t>
      </w:r>
      <w:r w:rsidRPr="00B00C93">
        <w:rPr>
          <w:rFonts w:ascii="Arial" w:eastAsia="Times New Roman" w:hAnsi="Arial" w:cs="Arial"/>
          <w:color w:val="222222"/>
          <w:sz w:val="20"/>
          <w:szCs w:val="20"/>
          <w:lang w:eastAsia="ru-RU"/>
        </w:rPr>
        <w:t> – это величина чистой операционной прибыли, скорректированной на соответствующие налоги, а чистые инвестиции соответствуют изменению инвестированного капитала по сравнению с предыдущим периодом.</w:t>
      </w: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b/>
          <w:bCs/>
          <w:color w:val="222222"/>
          <w:sz w:val="20"/>
          <w:szCs w:val="20"/>
          <w:lang w:eastAsia="ru-RU"/>
        </w:rPr>
        <w:t>Раздел 6. Выводы и предложения</w:t>
      </w:r>
    </w:p>
    <w:p w:rsidR="00B00C93" w:rsidRPr="00B00C93" w:rsidRDefault="00B00C93" w:rsidP="00B00C93">
      <w:pPr>
        <w:shd w:val="clear" w:color="auto" w:fill="FFFFFF"/>
        <w:spacing w:after="0" w:line="240" w:lineRule="auto"/>
        <w:jc w:val="both"/>
        <w:rPr>
          <w:rFonts w:ascii="Arial" w:eastAsia="Times New Roman" w:hAnsi="Arial" w:cs="Arial"/>
          <w:color w:val="222222"/>
          <w:sz w:val="20"/>
          <w:szCs w:val="20"/>
          <w:lang w:eastAsia="ru-RU"/>
        </w:rPr>
      </w:pPr>
      <w:r w:rsidRPr="00B00C93">
        <w:rPr>
          <w:rFonts w:ascii="Arial" w:eastAsia="Times New Roman" w:hAnsi="Arial" w:cs="Arial"/>
          <w:color w:val="222222"/>
          <w:sz w:val="20"/>
          <w:szCs w:val="20"/>
          <w:lang w:eastAsia="ru-RU"/>
        </w:rPr>
        <w:t>В разделе приводится общие выводы проведенного обследования и результаты целесообразности внедрения потенциального проекта.</w:t>
      </w:r>
    </w:p>
    <w:p w:rsidR="00B00C93" w:rsidRPr="00042AC0" w:rsidRDefault="00B00C93" w:rsidP="00042AC0">
      <w:pPr>
        <w:spacing w:line="360" w:lineRule="auto"/>
        <w:rPr>
          <w:rFonts w:ascii="Times New Roman" w:hAnsi="Times New Roman" w:cs="Times New Roman"/>
          <w:sz w:val="28"/>
          <w:szCs w:val="28"/>
        </w:rPr>
      </w:pPr>
    </w:p>
    <w:sectPr w:rsidR="00B00C93" w:rsidRPr="00042AC0" w:rsidSect="00042AC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2F3A"/>
    <w:multiLevelType w:val="multilevel"/>
    <w:tmpl w:val="F072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769F5"/>
    <w:multiLevelType w:val="multilevel"/>
    <w:tmpl w:val="4DDA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36A30"/>
    <w:multiLevelType w:val="multilevel"/>
    <w:tmpl w:val="FA0E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A4844"/>
    <w:multiLevelType w:val="multilevel"/>
    <w:tmpl w:val="488A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4905A4"/>
    <w:multiLevelType w:val="multilevel"/>
    <w:tmpl w:val="14BA6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savePreviewPicture/>
  <w:compat/>
  <w:rsids>
    <w:rsidRoot w:val="00042AC0"/>
    <w:rsid w:val="00042AC0"/>
    <w:rsid w:val="001B77CD"/>
    <w:rsid w:val="005E340F"/>
    <w:rsid w:val="00963FC9"/>
    <w:rsid w:val="00B00C93"/>
    <w:rsid w:val="00EB346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0F"/>
  </w:style>
  <w:style w:type="paragraph" w:styleId="3">
    <w:name w:val="heading 3"/>
    <w:basedOn w:val="a"/>
    <w:link w:val="30"/>
    <w:uiPriority w:val="9"/>
    <w:qFormat/>
    <w:rsid w:val="00B00C9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00C93"/>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B00C93"/>
    <w:rPr>
      <w:color w:val="0000FF"/>
      <w:u w:val="single"/>
    </w:rPr>
  </w:style>
  <w:style w:type="paragraph" w:styleId="HTML">
    <w:name w:val="HTML Preformatted"/>
    <w:basedOn w:val="a"/>
    <w:link w:val="HTML0"/>
    <w:uiPriority w:val="99"/>
    <w:semiHidden/>
    <w:unhideWhenUsed/>
    <w:rsid w:val="00B00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00C93"/>
    <w:rPr>
      <w:rFonts w:ascii="Courier New" w:eastAsia="Times New Roman" w:hAnsi="Courier New" w:cs="Courier New"/>
      <w:sz w:val="20"/>
      <w:szCs w:val="20"/>
      <w:lang w:eastAsia="ru-RU"/>
    </w:rPr>
  </w:style>
  <w:style w:type="character" w:styleId="a4">
    <w:name w:val="Strong"/>
    <w:basedOn w:val="a0"/>
    <w:uiPriority w:val="22"/>
    <w:qFormat/>
    <w:rsid w:val="00B00C93"/>
    <w:rPr>
      <w:b/>
      <w:bCs/>
    </w:rPr>
  </w:style>
  <w:style w:type="character" w:styleId="a5">
    <w:name w:val="Emphasis"/>
    <w:basedOn w:val="a0"/>
    <w:uiPriority w:val="20"/>
    <w:qFormat/>
    <w:rsid w:val="00B00C93"/>
    <w:rPr>
      <w:i/>
      <w:iCs/>
    </w:rPr>
  </w:style>
</w:styles>
</file>

<file path=word/webSettings.xml><?xml version="1.0" encoding="utf-8"?>
<w:webSettings xmlns:r="http://schemas.openxmlformats.org/officeDocument/2006/relationships" xmlns:w="http://schemas.openxmlformats.org/wordprocessingml/2006/main">
  <w:divs>
    <w:div w:id="964046924">
      <w:bodyDiv w:val="1"/>
      <w:marLeft w:val="0"/>
      <w:marRight w:val="0"/>
      <w:marTop w:val="0"/>
      <w:marBottom w:val="0"/>
      <w:divBdr>
        <w:top w:val="none" w:sz="0" w:space="0" w:color="auto"/>
        <w:left w:val="none" w:sz="0" w:space="0" w:color="auto"/>
        <w:bottom w:val="none" w:sz="0" w:space="0" w:color="auto"/>
        <w:right w:val="none" w:sz="0" w:space="0" w:color="auto"/>
      </w:divBdr>
      <w:divsChild>
        <w:div w:id="2100327807">
          <w:marLeft w:val="0"/>
          <w:marRight w:val="0"/>
          <w:marTop w:val="0"/>
          <w:marBottom w:val="90"/>
          <w:divBdr>
            <w:top w:val="none" w:sz="0" w:space="0" w:color="auto"/>
            <w:left w:val="none" w:sz="0" w:space="0" w:color="auto"/>
            <w:bottom w:val="none" w:sz="0" w:space="0" w:color="auto"/>
            <w:right w:val="none" w:sz="0" w:space="0" w:color="auto"/>
          </w:divBdr>
        </w:div>
        <w:div w:id="784617718">
          <w:marLeft w:val="0"/>
          <w:marRight w:val="0"/>
          <w:marTop w:val="0"/>
          <w:marBottom w:val="90"/>
          <w:divBdr>
            <w:top w:val="none" w:sz="0" w:space="0" w:color="auto"/>
            <w:left w:val="none" w:sz="0" w:space="0" w:color="auto"/>
            <w:bottom w:val="none" w:sz="0" w:space="0" w:color="auto"/>
            <w:right w:val="none" w:sz="0" w:space="0" w:color="auto"/>
          </w:divBdr>
        </w:div>
        <w:div w:id="235366362">
          <w:marLeft w:val="0"/>
          <w:marRight w:val="0"/>
          <w:marTop w:val="0"/>
          <w:marBottom w:val="90"/>
          <w:divBdr>
            <w:top w:val="none" w:sz="0" w:space="0" w:color="auto"/>
            <w:left w:val="none" w:sz="0" w:space="0" w:color="auto"/>
            <w:bottom w:val="none" w:sz="0" w:space="0" w:color="auto"/>
            <w:right w:val="none" w:sz="0" w:space="0" w:color="auto"/>
          </w:divBdr>
        </w:div>
        <w:div w:id="1024012565">
          <w:marLeft w:val="0"/>
          <w:marRight w:val="0"/>
          <w:marTop w:val="0"/>
          <w:marBottom w:val="90"/>
          <w:divBdr>
            <w:top w:val="none" w:sz="0" w:space="0" w:color="auto"/>
            <w:left w:val="none" w:sz="0" w:space="0" w:color="auto"/>
            <w:bottom w:val="none" w:sz="0" w:space="0" w:color="auto"/>
            <w:right w:val="none" w:sz="0" w:space="0" w:color="auto"/>
          </w:divBdr>
        </w:div>
        <w:div w:id="2084063312">
          <w:marLeft w:val="0"/>
          <w:marRight w:val="0"/>
          <w:marTop w:val="0"/>
          <w:marBottom w:val="90"/>
          <w:divBdr>
            <w:top w:val="none" w:sz="0" w:space="0" w:color="auto"/>
            <w:left w:val="none" w:sz="0" w:space="0" w:color="auto"/>
            <w:bottom w:val="none" w:sz="0" w:space="0" w:color="auto"/>
            <w:right w:val="none" w:sz="0" w:space="0" w:color="auto"/>
          </w:divBdr>
        </w:div>
        <w:div w:id="880094606">
          <w:marLeft w:val="0"/>
          <w:marRight w:val="0"/>
          <w:marTop w:val="0"/>
          <w:marBottom w:val="90"/>
          <w:divBdr>
            <w:top w:val="none" w:sz="0" w:space="0" w:color="auto"/>
            <w:left w:val="none" w:sz="0" w:space="0" w:color="auto"/>
            <w:bottom w:val="none" w:sz="0" w:space="0" w:color="auto"/>
            <w:right w:val="none" w:sz="0" w:space="0" w:color="auto"/>
          </w:divBdr>
        </w:div>
        <w:div w:id="693728807">
          <w:marLeft w:val="0"/>
          <w:marRight w:val="0"/>
          <w:marTop w:val="0"/>
          <w:marBottom w:val="90"/>
          <w:divBdr>
            <w:top w:val="none" w:sz="0" w:space="0" w:color="auto"/>
            <w:left w:val="none" w:sz="0" w:space="0" w:color="auto"/>
            <w:bottom w:val="none" w:sz="0" w:space="0" w:color="auto"/>
            <w:right w:val="none" w:sz="0" w:space="0" w:color="auto"/>
          </w:divBdr>
        </w:div>
        <w:div w:id="1551531478">
          <w:marLeft w:val="0"/>
          <w:marRight w:val="0"/>
          <w:marTop w:val="0"/>
          <w:marBottom w:val="90"/>
          <w:divBdr>
            <w:top w:val="none" w:sz="0" w:space="0" w:color="auto"/>
            <w:left w:val="none" w:sz="0" w:space="0" w:color="auto"/>
            <w:bottom w:val="none" w:sz="0" w:space="0" w:color="auto"/>
            <w:right w:val="none" w:sz="0" w:space="0" w:color="auto"/>
          </w:divBdr>
        </w:div>
        <w:div w:id="979647651">
          <w:marLeft w:val="0"/>
          <w:marRight w:val="0"/>
          <w:marTop w:val="0"/>
          <w:marBottom w:val="90"/>
          <w:divBdr>
            <w:top w:val="none" w:sz="0" w:space="0" w:color="auto"/>
            <w:left w:val="none" w:sz="0" w:space="0" w:color="auto"/>
            <w:bottom w:val="none" w:sz="0" w:space="0" w:color="auto"/>
            <w:right w:val="none" w:sz="0" w:space="0" w:color="auto"/>
          </w:divBdr>
        </w:div>
        <w:div w:id="1266572404">
          <w:marLeft w:val="0"/>
          <w:marRight w:val="0"/>
          <w:marTop w:val="0"/>
          <w:marBottom w:val="90"/>
          <w:divBdr>
            <w:top w:val="none" w:sz="0" w:space="0" w:color="auto"/>
            <w:left w:val="none" w:sz="0" w:space="0" w:color="auto"/>
            <w:bottom w:val="none" w:sz="0" w:space="0" w:color="auto"/>
            <w:right w:val="none" w:sz="0" w:space="0" w:color="auto"/>
          </w:divBdr>
        </w:div>
        <w:div w:id="1993409776">
          <w:marLeft w:val="0"/>
          <w:marRight w:val="0"/>
          <w:marTop w:val="0"/>
          <w:marBottom w:val="90"/>
          <w:divBdr>
            <w:top w:val="none" w:sz="0" w:space="0" w:color="auto"/>
            <w:left w:val="none" w:sz="0" w:space="0" w:color="auto"/>
            <w:bottom w:val="none" w:sz="0" w:space="0" w:color="auto"/>
            <w:right w:val="none" w:sz="0" w:space="0" w:color="auto"/>
          </w:divBdr>
        </w:div>
        <w:div w:id="1678385620">
          <w:marLeft w:val="0"/>
          <w:marRight w:val="0"/>
          <w:marTop w:val="0"/>
          <w:marBottom w:val="90"/>
          <w:divBdr>
            <w:top w:val="none" w:sz="0" w:space="0" w:color="auto"/>
            <w:left w:val="none" w:sz="0" w:space="0" w:color="auto"/>
            <w:bottom w:val="none" w:sz="0" w:space="0" w:color="auto"/>
            <w:right w:val="none" w:sz="0" w:space="0" w:color="auto"/>
          </w:divBdr>
        </w:div>
        <w:div w:id="1175801332">
          <w:marLeft w:val="0"/>
          <w:marRight w:val="0"/>
          <w:marTop w:val="0"/>
          <w:marBottom w:val="90"/>
          <w:divBdr>
            <w:top w:val="none" w:sz="0" w:space="0" w:color="auto"/>
            <w:left w:val="none" w:sz="0" w:space="0" w:color="auto"/>
            <w:bottom w:val="none" w:sz="0" w:space="0" w:color="auto"/>
            <w:right w:val="none" w:sz="0" w:space="0" w:color="auto"/>
          </w:divBdr>
        </w:div>
        <w:div w:id="430400369">
          <w:marLeft w:val="0"/>
          <w:marRight w:val="0"/>
          <w:marTop w:val="0"/>
          <w:marBottom w:val="90"/>
          <w:divBdr>
            <w:top w:val="none" w:sz="0" w:space="0" w:color="auto"/>
            <w:left w:val="none" w:sz="0" w:space="0" w:color="auto"/>
            <w:bottom w:val="none" w:sz="0" w:space="0" w:color="auto"/>
            <w:right w:val="none" w:sz="0" w:space="0" w:color="auto"/>
          </w:divBdr>
        </w:div>
        <w:div w:id="1272397781">
          <w:marLeft w:val="0"/>
          <w:marRight w:val="0"/>
          <w:marTop w:val="0"/>
          <w:marBottom w:val="90"/>
          <w:divBdr>
            <w:top w:val="none" w:sz="0" w:space="0" w:color="auto"/>
            <w:left w:val="none" w:sz="0" w:space="0" w:color="auto"/>
            <w:bottom w:val="none" w:sz="0" w:space="0" w:color="auto"/>
            <w:right w:val="none" w:sz="0" w:space="0" w:color="auto"/>
          </w:divBdr>
        </w:div>
        <w:div w:id="1659841271">
          <w:marLeft w:val="0"/>
          <w:marRight w:val="0"/>
          <w:marTop w:val="0"/>
          <w:marBottom w:val="90"/>
          <w:divBdr>
            <w:top w:val="none" w:sz="0" w:space="0" w:color="auto"/>
            <w:left w:val="none" w:sz="0" w:space="0" w:color="auto"/>
            <w:bottom w:val="none" w:sz="0" w:space="0" w:color="auto"/>
            <w:right w:val="none" w:sz="0" w:space="0" w:color="auto"/>
          </w:divBdr>
        </w:div>
        <w:div w:id="1317609097">
          <w:marLeft w:val="0"/>
          <w:marRight w:val="0"/>
          <w:marTop w:val="0"/>
          <w:marBottom w:val="90"/>
          <w:divBdr>
            <w:top w:val="none" w:sz="0" w:space="0" w:color="auto"/>
            <w:left w:val="none" w:sz="0" w:space="0" w:color="auto"/>
            <w:bottom w:val="none" w:sz="0" w:space="0" w:color="auto"/>
            <w:right w:val="none" w:sz="0" w:space="0" w:color="auto"/>
          </w:divBdr>
        </w:div>
        <w:div w:id="173809844">
          <w:marLeft w:val="0"/>
          <w:marRight w:val="0"/>
          <w:marTop w:val="0"/>
          <w:marBottom w:val="90"/>
          <w:divBdr>
            <w:top w:val="none" w:sz="0" w:space="0" w:color="auto"/>
            <w:left w:val="none" w:sz="0" w:space="0" w:color="auto"/>
            <w:bottom w:val="none" w:sz="0" w:space="0" w:color="auto"/>
            <w:right w:val="none" w:sz="0" w:space="0" w:color="auto"/>
          </w:divBdr>
        </w:div>
        <w:div w:id="970282438">
          <w:marLeft w:val="0"/>
          <w:marRight w:val="0"/>
          <w:marTop w:val="0"/>
          <w:marBottom w:val="90"/>
          <w:divBdr>
            <w:top w:val="none" w:sz="0" w:space="0" w:color="auto"/>
            <w:left w:val="none" w:sz="0" w:space="0" w:color="auto"/>
            <w:bottom w:val="none" w:sz="0" w:space="0" w:color="auto"/>
            <w:right w:val="none" w:sz="0" w:space="0" w:color="auto"/>
          </w:divBdr>
        </w:div>
        <w:div w:id="705563277">
          <w:marLeft w:val="0"/>
          <w:marRight w:val="0"/>
          <w:marTop w:val="0"/>
          <w:marBottom w:val="90"/>
          <w:divBdr>
            <w:top w:val="none" w:sz="0" w:space="0" w:color="auto"/>
            <w:left w:val="none" w:sz="0" w:space="0" w:color="auto"/>
            <w:bottom w:val="none" w:sz="0" w:space="0" w:color="auto"/>
            <w:right w:val="none" w:sz="0" w:space="0" w:color="auto"/>
          </w:divBdr>
        </w:div>
        <w:div w:id="1221793653">
          <w:marLeft w:val="0"/>
          <w:marRight w:val="0"/>
          <w:marTop w:val="0"/>
          <w:marBottom w:val="90"/>
          <w:divBdr>
            <w:top w:val="none" w:sz="0" w:space="0" w:color="auto"/>
            <w:left w:val="none" w:sz="0" w:space="0" w:color="auto"/>
            <w:bottom w:val="none" w:sz="0" w:space="0" w:color="auto"/>
            <w:right w:val="none" w:sz="0" w:space="0" w:color="auto"/>
          </w:divBdr>
        </w:div>
        <w:div w:id="1888104623">
          <w:marLeft w:val="0"/>
          <w:marRight w:val="0"/>
          <w:marTop w:val="0"/>
          <w:marBottom w:val="90"/>
          <w:divBdr>
            <w:top w:val="none" w:sz="0" w:space="0" w:color="auto"/>
            <w:left w:val="none" w:sz="0" w:space="0" w:color="auto"/>
            <w:bottom w:val="none" w:sz="0" w:space="0" w:color="auto"/>
            <w:right w:val="none" w:sz="0" w:space="0" w:color="auto"/>
          </w:divBdr>
        </w:div>
        <w:div w:id="982150750">
          <w:marLeft w:val="0"/>
          <w:marRight w:val="0"/>
          <w:marTop w:val="0"/>
          <w:marBottom w:val="90"/>
          <w:divBdr>
            <w:top w:val="none" w:sz="0" w:space="0" w:color="auto"/>
            <w:left w:val="none" w:sz="0" w:space="0" w:color="auto"/>
            <w:bottom w:val="none" w:sz="0" w:space="0" w:color="auto"/>
            <w:right w:val="none" w:sz="0" w:space="0" w:color="auto"/>
          </w:divBdr>
        </w:div>
        <w:div w:id="1152911884">
          <w:marLeft w:val="0"/>
          <w:marRight w:val="0"/>
          <w:marTop w:val="0"/>
          <w:marBottom w:val="90"/>
          <w:divBdr>
            <w:top w:val="none" w:sz="0" w:space="0" w:color="auto"/>
            <w:left w:val="none" w:sz="0" w:space="0" w:color="auto"/>
            <w:bottom w:val="none" w:sz="0" w:space="0" w:color="auto"/>
            <w:right w:val="none" w:sz="0" w:space="0" w:color="auto"/>
          </w:divBdr>
        </w:div>
        <w:div w:id="1967662225">
          <w:marLeft w:val="0"/>
          <w:marRight w:val="0"/>
          <w:marTop w:val="0"/>
          <w:marBottom w:val="90"/>
          <w:divBdr>
            <w:top w:val="none" w:sz="0" w:space="0" w:color="auto"/>
            <w:left w:val="none" w:sz="0" w:space="0" w:color="auto"/>
            <w:bottom w:val="none" w:sz="0" w:space="0" w:color="auto"/>
            <w:right w:val="none" w:sz="0" w:space="0" w:color="auto"/>
          </w:divBdr>
        </w:div>
        <w:div w:id="1009022082">
          <w:marLeft w:val="0"/>
          <w:marRight w:val="0"/>
          <w:marTop w:val="0"/>
          <w:marBottom w:val="90"/>
          <w:divBdr>
            <w:top w:val="none" w:sz="0" w:space="0" w:color="auto"/>
            <w:left w:val="none" w:sz="0" w:space="0" w:color="auto"/>
            <w:bottom w:val="none" w:sz="0" w:space="0" w:color="auto"/>
            <w:right w:val="none" w:sz="0" w:space="0" w:color="auto"/>
          </w:divBdr>
          <w:divsChild>
            <w:div w:id="1540119505">
              <w:marLeft w:val="0"/>
              <w:marRight w:val="0"/>
              <w:marTop w:val="0"/>
              <w:marBottom w:val="0"/>
              <w:divBdr>
                <w:top w:val="none" w:sz="0" w:space="0" w:color="auto"/>
                <w:left w:val="none" w:sz="0" w:space="0" w:color="auto"/>
                <w:bottom w:val="none" w:sz="0" w:space="0" w:color="auto"/>
                <w:right w:val="none" w:sz="0" w:space="0" w:color="auto"/>
              </w:divBdr>
            </w:div>
          </w:divsChild>
        </w:div>
        <w:div w:id="1196576268">
          <w:marLeft w:val="0"/>
          <w:marRight w:val="0"/>
          <w:marTop w:val="0"/>
          <w:marBottom w:val="90"/>
          <w:divBdr>
            <w:top w:val="none" w:sz="0" w:space="0" w:color="auto"/>
            <w:left w:val="none" w:sz="0" w:space="0" w:color="auto"/>
            <w:bottom w:val="none" w:sz="0" w:space="0" w:color="auto"/>
            <w:right w:val="none" w:sz="0" w:space="0" w:color="auto"/>
          </w:divBdr>
        </w:div>
        <w:div w:id="808746897">
          <w:marLeft w:val="0"/>
          <w:marRight w:val="0"/>
          <w:marTop w:val="0"/>
          <w:marBottom w:val="90"/>
          <w:divBdr>
            <w:top w:val="none" w:sz="0" w:space="0" w:color="auto"/>
            <w:left w:val="none" w:sz="0" w:space="0" w:color="auto"/>
            <w:bottom w:val="none" w:sz="0" w:space="0" w:color="auto"/>
            <w:right w:val="none" w:sz="0" w:space="0" w:color="auto"/>
          </w:divBdr>
        </w:div>
        <w:div w:id="492719538">
          <w:marLeft w:val="0"/>
          <w:marRight w:val="0"/>
          <w:marTop w:val="0"/>
          <w:marBottom w:val="90"/>
          <w:divBdr>
            <w:top w:val="none" w:sz="0" w:space="0" w:color="auto"/>
            <w:left w:val="none" w:sz="0" w:space="0" w:color="auto"/>
            <w:bottom w:val="none" w:sz="0" w:space="0" w:color="auto"/>
            <w:right w:val="none" w:sz="0" w:space="0" w:color="auto"/>
          </w:divBdr>
        </w:div>
        <w:div w:id="1262450900">
          <w:marLeft w:val="0"/>
          <w:marRight w:val="0"/>
          <w:marTop w:val="0"/>
          <w:marBottom w:val="90"/>
          <w:divBdr>
            <w:top w:val="none" w:sz="0" w:space="0" w:color="auto"/>
            <w:left w:val="none" w:sz="0" w:space="0" w:color="auto"/>
            <w:bottom w:val="none" w:sz="0" w:space="0" w:color="auto"/>
            <w:right w:val="none" w:sz="0" w:space="0" w:color="auto"/>
          </w:divBdr>
        </w:div>
        <w:div w:id="117796206">
          <w:marLeft w:val="0"/>
          <w:marRight w:val="0"/>
          <w:marTop w:val="0"/>
          <w:marBottom w:val="90"/>
          <w:divBdr>
            <w:top w:val="none" w:sz="0" w:space="0" w:color="auto"/>
            <w:left w:val="none" w:sz="0" w:space="0" w:color="auto"/>
            <w:bottom w:val="none" w:sz="0" w:space="0" w:color="auto"/>
            <w:right w:val="none" w:sz="0" w:space="0" w:color="auto"/>
          </w:divBdr>
        </w:div>
        <w:div w:id="829639424">
          <w:marLeft w:val="0"/>
          <w:marRight w:val="0"/>
          <w:marTop w:val="0"/>
          <w:marBottom w:val="90"/>
          <w:divBdr>
            <w:top w:val="none" w:sz="0" w:space="0" w:color="auto"/>
            <w:left w:val="none" w:sz="0" w:space="0" w:color="auto"/>
            <w:bottom w:val="none" w:sz="0" w:space="0" w:color="auto"/>
            <w:right w:val="none" w:sz="0" w:space="0" w:color="auto"/>
          </w:divBdr>
        </w:div>
        <w:div w:id="1710106695">
          <w:marLeft w:val="0"/>
          <w:marRight w:val="0"/>
          <w:marTop w:val="0"/>
          <w:marBottom w:val="90"/>
          <w:divBdr>
            <w:top w:val="none" w:sz="0" w:space="0" w:color="auto"/>
            <w:left w:val="none" w:sz="0" w:space="0" w:color="auto"/>
            <w:bottom w:val="none" w:sz="0" w:space="0" w:color="auto"/>
            <w:right w:val="none" w:sz="0" w:space="0" w:color="auto"/>
          </w:divBdr>
        </w:div>
        <w:div w:id="1025790990">
          <w:marLeft w:val="0"/>
          <w:marRight w:val="0"/>
          <w:marTop w:val="0"/>
          <w:marBottom w:val="90"/>
          <w:divBdr>
            <w:top w:val="none" w:sz="0" w:space="0" w:color="auto"/>
            <w:left w:val="none" w:sz="0" w:space="0" w:color="auto"/>
            <w:bottom w:val="none" w:sz="0" w:space="0" w:color="auto"/>
            <w:right w:val="none" w:sz="0" w:space="0" w:color="auto"/>
          </w:divBdr>
        </w:div>
        <w:div w:id="896087513">
          <w:marLeft w:val="0"/>
          <w:marRight w:val="0"/>
          <w:marTop w:val="0"/>
          <w:marBottom w:val="90"/>
          <w:divBdr>
            <w:top w:val="none" w:sz="0" w:space="0" w:color="auto"/>
            <w:left w:val="none" w:sz="0" w:space="0" w:color="auto"/>
            <w:bottom w:val="none" w:sz="0" w:space="0" w:color="auto"/>
            <w:right w:val="none" w:sz="0" w:space="0" w:color="auto"/>
          </w:divBdr>
        </w:div>
        <w:div w:id="1399205665">
          <w:marLeft w:val="0"/>
          <w:marRight w:val="0"/>
          <w:marTop w:val="0"/>
          <w:marBottom w:val="90"/>
          <w:divBdr>
            <w:top w:val="none" w:sz="0" w:space="0" w:color="auto"/>
            <w:left w:val="none" w:sz="0" w:space="0" w:color="auto"/>
            <w:bottom w:val="none" w:sz="0" w:space="0" w:color="auto"/>
            <w:right w:val="none" w:sz="0" w:space="0" w:color="auto"/>
          </w:divBdr>
        </w:div>
        <w:div w:id="217671629">
          <w:marLeft w:val="0"/>
          <w:marRight w:val="0"/>
          <w:marTop w:val="0"/>
          <w:marBottom w:val="90"/>
          <w:divBdr>
            <w:top w:val="none" w:sz="0" w:space="0" w:color="auto"/>
            <w:left w:val="none" w:sz="0" w:space="0" w:color="auto"/>
            <w:bottom w:val="none" w:sz="0" w:space="0" w:color="auto"/>
            <w:right w:val="none" w:sz="0" w:space="0" w:color="auto"/>
          </w:divBdr>
        </w:div>
      </w:divsChild>
    </w:div>
    <w:div w:id="184439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cnova.ru/wp-content/uploads/2014/08/05.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cnova.ru/wp-content/uploads/2014/08/04.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cnova.ru/wp-content/uploads/2014/08/02.jpg" TargetMode="External"/><Relationship Id="rId11" Type="http://schemas.openxmlformats.org/officeDocument/2006/relationships/hyperlink" Target="http://ipiskunov.blogspot.ru/2016/02/smart.html" TargetMode="External"/><Relationship Id="rId5" Type="http://schemas.openxmlformats.org/officeDocument/2006/relationships/hyperlink" Target="http://ocnova.ru/wp-content/uploads/2014/08/01.jpg" TargetMode="External"/><Relationship Id="rId10" Type="http://schemas.openxmlformats.org/officeDocument/2006/relationships/hyperlink" Target="http://ipiskunov.blogspot.ru/2016/02/swot.html" TargetMode="External"/><Relationship Id="rId4" Type="http://schemas.openxmlformats.org/officeDocument/2006/relationships/webSettings" Target="webSettings.xml"/><Relationship Id="rId9" Type="http://schemas.openxmlformats.org/officeDocument/2006/relationships/hyperlink" Target="http://ipiskunov.blogspot.ru/2016/02/swo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2473</Words>
  <Characters>14102</Characters>
  <Application>Microsoft Office Word</Application>
  <DocSecurity>0</DocSecurity>
  <Lines>117</Lines>
  <Paragraphs>33</Paragraphs>
  <ScaleCrop>false</ScaleCrop>
  <Company/>
  <LinksUpToDate>false</LinksUpToDate>
  <CharactersWithSpaces>16542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dc:creator>
  <cp:lastModifiedBy>ov</cp:lastModifiedBy>
  <cp:revision>2</cp:revision>
  <dcterms:created xsi:type="dcterms:W3CDTF">2019-03-14T06:55:00Z</dcterms:created>
  <dcterms:modified xsi:type="dcterms:W3CDTF">2019-03-14T07:04:00Z</dcterms:modified>
</cp:coreProperties>
</file>