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7EAD" w14:textId="1DE6CEA5" w:rsidR="00F66A13" w:rsidRDefault="00BD7B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="00F631F5" w:rsidRPr="00F631F5">
        <w:rPr>
          <w:rFonts w:ascii="Times New Roman" w:hAnsi="Times New Roman" w:cs="Times New Roman"/>
          <w:b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 xml:space="preserve"> «Реинжиниринг методом интеграции»</w:t>
      </w:r>
    </w:p>
    <w:p w14:paraId="46098977" w14:textId="77777777" w:rsidR="00F66A13" w:rsidRDefault="00BD7B0B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Задание №1</w:t>
      </w:r>
    </w:p>
    <w:p w14:paraId="1D20C22B" w14:textId="7416D3E8" w:rsidR="00CE4189" w:rsidRPr="007C4041" w:rsidRDefault="00CE4189" w:rsidP="00CE4189">
      <w:pPr>
        <w:spacing w:before="100" w:beforeAutospacing="1" w:after="0" w:afterAutospacing="1" w:line="360" w:lineRule="auto"/>
        <w:ind w:left="720"/>
        <w:rPr>
          <w:rFonts w:ascii="Times New Roman" w:hAnsi="Times New Roman"/>
          <w:color w:val="FF0000"/>
          <w:sz w:val="28"/>
          <w:szCs w:val="28"/>
        </w:rPr>
      </w:pPr>
      <w:r w:rsidRPr="00CE4189">
        <w:rPr>
          <w:rFonts w:ascii="Times New Roman" w:hAnsi="Times New Roman" w:cs="Times New Roman"/>
          <w:b/>
          <w:bCs/>
          <w:color w:val="FF0000"/>
          <w:sz w:val="28"/>
          <w:szCs w:val="28"/>
        </w:rPr>
        <w:t>Цель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:</w:t>
      </w:r>
      <w:r w:rsidRPr="00CE4189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сформировать у студента понимание основных терминов дисциплины, выработать у студента навык анализа деловой ситуации</w:t>
      </w:r>
      <w:r w:rsidR="009D2BA7">
        <w:rPr>
          <w:rFonts w:ascii="Times New Roman" w:hAnsi="Times New Roman"/>
          <w:color w:val="FF0000"/>
          <w:sz w:val="28"/>
          <w:szCs w:val="28"/>
        </w:rPr>
        <w:t>.</w:t>
      </w:r>
    </w:p>
    <w:p w14:paraId="583FF1CA" w14:textId="29FEBD45" w:rsidR="00CE4189" w:rsidRPr="00CE4189" w:rsidRDefault="00CE4189" w:rsidP="00CE4189">
      <w:pPr>
        <w:spacing w:before="100" w:beforeAutospacing="1" w:after="0" w:afterAutospacing="1" w:line="360" w:lineRule="auto"/>
        <w:ind w:left="720"/>
        <w:rPr>
          <w:rFonts w:ascii="Times New Roman" w:hAnsi="Times New Roman"/>
          <w:b/>
          <w:color w:val="7030A0"/>
          <w:sz w:val="28"/>
          <w:szCs w:val="28"/>
        </w:rPr>
      </w:pPr>
      <w:bookmarkStart w:id="0" w:name="_Hlk135918280"/>
      <w:r>
        <w:rPr>
          <w:rFonts w:ascii="Times New Roman" w:hAnsi="Times New Roman"/>
          <w:b/>
          <w:color w:val="7030A0"/>
          <w:sz w:val="28"/>
          <w:szCs w:val="28"/>
        </w:rPr>
        <w:t xml:space="preserve">Среда разработки: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Microsoft</w:t>
      </w:r>
      <w:r w:rsidRPr="007C4041">
        <w:rPr>
          <w:rFonts w:ascii="Times New Roman" w:hAnsi="Times New Roman"/>
          <w:b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7030A0"/>
          <w:sz w:val="28"/>
          <w:szCs w:val="28"/>
          <w:lang w:val="en-US"/>
        </w:rPr>
        <w:t>Word</w:t>
      </w:r>
      <w:r w:rsidRPr="00CE4189">
        <w:rPr>
          <w:rFonts w:ascii="Times New Roman" w:hAnsi="Times New Roman"/>
          <w:b/>
          <w:color w:val="7030A0"/>
          <w:sz w:val="28"/>
          <w:szCs w:val="28"/>
        </w:rPr>
        <w:t>.</w:t>
      </w:r>
      <w:bookmarkEnd w:id="0"/>
    </w:p>
    <w:p w14:paraId="2D92E19B" w14:textId="6AEB198C" w:rsidR="00CE4189" w:rsidRPr="00CE4189" w:rsidRDefault="00CE4189" w:rsidP="00CE4189">
      <w:pPr>
        <w:spacing w:line="360" w:lineRule="auto"/>
        <w:ind w:firstLine="709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CE4189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Задачи:</w:t>
      </w:r>
    </w:p>
    <w:p w14:paraId="76EB732B" w14:textId="595BB09A" w:rsidR="00F66A13" w:rsidRDefault="00BD7B0B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 помощью глобальной сети интернет ответьте на вопросы:</w:t>
      </w:r>
    </w:p>
    <w:p w14:paraId="41AE29C3" w14:textId="588D0B9F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Определение реинжиниринга</w:t>
      </w:r>
      <w:r w:rsidR="00AF58DF">
        <w:rPr>
          <w:rFonts w:ascii="Times New Roman" w:hAnsi="Times New Roman" w:cs="Times New Roman"/>
          <w:color w:val="0070C0"/>
          <w:sz w:val="28"/>
          <w:szCs w:val="28"/>
          <w:lang w:val="en-US"/>
        </w:rPr>
        <w:t>;</w:t>
      </w:r>
    </w:p>
    <w:p w14:paraId="51850278" w14:textId="0B4532E1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Состав и функции команд РБП (реинжиниринг бизнес-процессов)</w:t>
      </w:r>
      <w:r w:rsidR="00AF58DF" w:rsidRPr="00AF58DF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76BC8D42" w14:textId="335B3426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Методы РБП</w:t>
      </w:r>
      <w:r w:rsidR="00AF58DF">
        <w:rPr>
          <w:rFonts w:ascii="Times New Roman" w:hAnsi="Times New Roman" w:cs="Times New Roman"/>
          <w:color w:val="0070C0"/>
          <w:sz w:val="28"/>
          <w:szCs w:val="28"/>
          <w:lang w:val="en-US"/>
        </w:rPr>
        <w:t>;</w:t>
      </w:r>
    </w:p>
    <w:p w14:paraId="3A840ABF" w14:textId="25D2EB0F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Инструментальные программные средства РБП</w:t>
      </w:r>
      <w:r w:rsidR="00AF58DF">
        <w:rPr>
          <w:rFonts w:ascii="Times New Roman" w:hAnsi="Times New Roman" w:cs="Times New Roman"/>
          <w:color w:val="0070C0"/>
          <w:sz w:val="28"/>
          <w:szCs w:val="28"/>
          <w:lang w:val="en-US"/>
        </w:rPr>
        <w:t>;</w:t>
      </w:r>
    </w:p>
    <w:p w14:paraId="769D1F45" w14:textId="69B47F76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Перечислите этапы реинжиниринга бизнес-процессов</w:t>
      </w:r>
      <w:r w:rsidR="00AF58DF" w:rsidRPr="00AF58DF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04C58AC3" w14:textId="02B8849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Перечислите основных участников проекта по реинжинирингу, их роли и обязанности</w:t>
      </w:r>
      <w:r w:rsidR="00AF58DF" w:rsidRPr="00AF58DF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29691583" w14:textId="1E134970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Как классифицируются, выделяются и ранжируются бизнес- процессы? Приведите примеры</w:t>
      </w:r>
      <w:r w:rsidR="00AF58DF">
        <w:rPr>
          <w:rFonts w:ascii="Times New Roman" w:hAnsi="Times New Roman" w:cs="Times New Roman"/>
          <w:color w:val="0070C0"/>
          <w:sz w:val="28"/>
          <w:szCs w:val="28"/>
          <w:lang w:val="en-US"/>
        </w:rPr>
        <w:t>;</w:t>
      </w:r>
    </w:p>
    <w:p w14:paraId="3F6AFEAF" w14:textId="187C5E36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Каково основное содержание этапа обратного инжиниринга?</w:t>
      </w:r>
      <w:r w:rsidR="00AF58DF" w:rsidRPr="00AF58DF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06B94CFB" w14:textId="757EB1EA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Каково основное содержание этапа прямого инжиниринга?</w:t>
      </w:r>
      <w:r w:rsidR="00AF58DF" w:rsidRPr="00AF58DF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0DCADEA7" w14:textId="6E98C306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Как осуществляется внедрение проекта реинжиниринга бизнес-процессов?</w:t>
      </w:r>
      <w:r w:rsidR="00AF58DF" w:rsidRPr="00AF58DF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3ACC5940" w14:textId="352F31DD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Какова организационная структура проекта РБП?</w:t>
      </w:r>
      <w:r w:rsidR="00AF58DF" w:rsidRPr="00AF58DF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4C88C903" w14:textId="1866A75C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Отличается ли на ваш взгляд команда проекта по РПБ в России и за рубежом? Ответ обоснуйте</w:t>
      </w:r>
      <w:r w:rsidR="00AF58DF">
        <w:rPr>
          <w:rFonts w:ascii="Times New Roman" w:hAnsi="Times New Roman" w:cs="Times New Roman"/>
          <w:color w:val="0070C0"/>
          <w:sz w:val="28"/>
          <w:szCs w:val="28"/>
          <w:lang w:val="en-US"/>
        </w:rPr>
        <w:t>;</w:t>
      </w:r>
    </w:p>
    <w:p w14:paraId="36944CFC" w14:textId="64F50D26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Каково значение информационных технологий при проведении работ по РБП?</w:t>
      </w:r>
      <w:r w:rsidR="00AF58DF" w:rsidRPr="00AF58DF">
        <w:rPr>
          <w:rFonts w:ascii="Times New Roman" w:hAnsi="Times New Roman" w:cs="Times New Roman"/>
          <w:color w:val="0070C0"/>
          <w:sz w:val="28"/>
          <w:szCs w:val="28"/>
        </w:rPr>
        <w:t>;</w:t>
      </w:r>
    </w:p>
    <w:p w14:paraId="725A31AA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lastRenderedPageBreak/>
        <w:t xml:space="preserve"> Какие информационные сервисы используются для автоматизации прикладных и информационных процессов в качестве средств реинжиниринга?</w:t>
      </w:r>
    </w:p>
    <w:p w14:paraId="093049F6" w14:textId="77777777" w:rsidR="00F66A13" w:rsidRDefault="00BD7B0B">
      <w:pPr>
        <w:pStyle w:val="a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 xml:space="preserve"> Основные этапы реинжиниринга компании (организации)?</w:t>
      </w:r>
    </w:p>
    <w:p w14:paraId="1C9217F2" w14:textId="77777777" w:rsidR="00F66A13" w:rsidRDefault="00BD7B0B">
      <w:pPr>
        <w:spacing w:line="360" w:lineRule="auto"/>
        <w:ind w:first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Сохраните работу в документе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в папке МДК 05.01, в папке практика №13, под названием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Ответы на вопросы»</w:t>
      </w:r>
    </w:p>
    <w:p w14:paraId="2BAD4D85" w14:textId="2997C0FF" w:rsidR="00F66A13" w:rsidRDefault="009D2B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практической работы:</w:t>
      </w:r>
    </w:p>
    <w:p w14:paraId="55EB7C64" w14:textId="78AA6793" w:rsidR="009D2BA7" w:rsidRDefault="009D2BA7">
      <w:pPr>
        <w:rPr>
          <w:rFonts w:ascii="Times New Roman" w:hAnsi="Times New Roman" w:cs="Times New Roman"/>
          <w:sz w:val="28"/>
          <w:szCs w:val="28"/>
        </w:rPr>
      </w:pPr>
      <w:r w:rsidRPr="009D2B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B311B" wp14:editId="100CA2B5">
            <wp:extent cx="5940425" cy="3921125"/>
            <wp:effectExtent l="0" t="0" r="3175" b="3175"/>
            <wp:docPr id="2095105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7627" w14:textId="77777777" w:rsidR="009D2BA7" w:rsidRDefault="009D2BA7">
      <w:pPr>
        <w:rPr>
          <w:rFonts w:ascii="Times New Roman" w:hAnsi="Times New Roman" w:cs="Times New Roman"/>
          <w:sz w:val="28"/>
          <w:szCs w:val="28"/>
        </w:rPr>
      </w:pPr>
    </w:p>
    <w:p w14:paraId="3283C068" w14:textId="77777777" w:rsidR="00F66A13" w:rsidRDefault="00BD7B0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Задание №2</w:t>
      </w:r>
    </w:p>
    <w:p w14:paraId="03792E80" w14:textId="77777777" w:rsidR="00F66A13" w:rsidRDefault="00BD7B0B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Анализ деловой ситуации:</w:t>
      </w:r>
    </w:p>
    <w:p w14:paraId="626BCA01" w14:textId="3325EF98" w:rsidR="00BD7B0B" w:rsidRPr="00BD7B0B" w:rsidRDefault="00BD7B0B">
      <w:pPr>
        <w:spacing w:line="36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D7B0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Задачи:</w:t>
      </w:r>
    </w:p>
    <w:p w14:paraId="5AF99A5F" w14:textId="217D63D6" w:rsidR="00F66A13" w:rsidRDefault="00BD7B0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Охарактеризуйте позицию организации на рынке.</w:t>
      </w:r>
    </w:p>
    <w:p w14:paraId="34A41F5B" w14:textId="39554325" w:rsidR="00F66A13" w:rsidRPr="00AF58DF" w:rsidRDefault="00BD7B0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1. Укажите ответственных за каждый этап в работе организации</w:t>
      </w:r>
      <w:r w:rsidR="00AF58DF" w:rsidRPr="00AF58DF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1753AEAB" w14:textId="1CD702BB" w:rsidR="00F66A13" w:rsidRPr="00AF58DF" w:rsidRDefault="00BD7B0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2. Оцените уровень непротиворечивости бизнес-требований к модулям информационной системы</w:t>
      </w:r>
      <w:r w:rsidR="00AF58DF" w:rsidRPr="00AF58DF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006089FA" w14:textId="7F908025" w:rsidR="00F66A13" w:rsidRPr="00AF58DF" w:rsidRDefault="00BD7B0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3. Какие инновационные технологии сферы ИТ требуется внедрить в бизнес- процессы организации?</w:t>
      </w:r>
      <w:r w:rsidR="00AF58DF" w:rsidRPr="00AF58DF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1299E39C" w14:textId="6590FED4" w:rsidR="00F66A13" w:rsidRPr="00AF58DF" w:rsidRDefault="00BD7B0B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4. Каковы перспективные направления реинжиниринга отдельных бизнес-процессов на предприятии?</w:t>
      </w:r>
      <w:r w:rsidR="00AF58DF" w:rsidRPr="00AF58DF">
        <w:rPr>
          <w:rFonts w:ascii="Times New Roman" w:hAnsi="Times New Roman" w:cs="Times New Roman"/>
          <w:color w:val="FF0000"/>
          <w:sz w:val="28"/>
          <w:szCs w:val="28"/>
        </w:rPr>
        <w:t>;</w:t>
      </w:r>
    </w:p>
    <w:p w14:paraId="34BD9C75" w14:textId="77777777" w:rsidR="00F66A13" w:rsidRDefault="00F66A1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2812F8" w14:textId="77777777" w:rsidR="00F66A13" w:rsidRDefault="00BD7B0B">
      <w:pPr>
        <w:spacing w:line="360" w:lineRule="auto"/>
        <w:ind w:firstLine="36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Сохраните работу в документе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в папке МДК 05.01, в папке практика №13, под названием «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Анализ деловой ситуации»</w:t>
      </w:r>
    </w:p>
    <w:p w14:paraId="416C97AC" w14:textId="77777777" w:rsidR="00F66A13" w:rsidRDefault="00F66A1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E038AAE" w14:textId="77777777" w:rsidR="00F66A13" w:rsidRDefault="00BD7B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ситуации (кейса):</w:t>
      </w:r>
    </w:p>
    <w:p w14:paraId="68EC364F" w14:textId="77777777" w:rsidR="00F66A13" w:rsidRDefault="00BD7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"Эльдорадо" – крупнейшая сеть магазинов электроники и бытовой техники в России и ближнем зарубежье. Сегодня под брендом "Эльдорадо" работают 700 магазинов, расположенные во всех российских городах. Миссия "Эльдорадо" - помочь сделать правильный выбор и создать собственный яркий и комфортный мир, наполненный качественной техникой лучших мировых брендов. </w:t>
      </w:r>
    </w:p>
    <w:p w14:paraId="48EC73B4" w14:textId="77777777" w:rsidR="00F66A13" w:rsidRDefault="00BD7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стремимся предоставлять покупателям максимально широкий ассортимент самой современной техники по доступным ценам. Высококвалифицированный персонал, который всегда готов дать грамотную консультацию по любому вопросу, постоянное проведение специальных акций и мероприятий, способствующих еще более выгодным покупкам, качественное обслуживание, а также наличие огромного ассортимента – вот что отличает и выделяет магазины «Эльдорадо» в их сегменте рынка. </w:t>
      </w:r>
    </w:p>
    <w:p w14:paraId="321F95A9" w14:textId="77777777" w:rsidR="00F66A13" w:rsidRDefault="00BD7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Магазин «Эльдорадо» занимается реализацией товара бытовой техники. Каталог открывает перед покупателями огромный выбор товаров для дома, включая мелкую и крупную бытовую технику, фото и видео аппаратуру,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сотовые телефоны и мобильные устройства, электрические и бытовые инструменты, аксессуары к бытовой технике и миллионы других сопутствующих товаров. </w:t>
      </w:r>
    </w:p>
    <w:p w14:paraId="00BD4300" w14:textId="77777777" w:rsidR="00F66A13" w:rsidRDefault="00BD7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один из магазинов, в нем работают 8 продавцов. Продавцы помогают покупателю сделать правильный выбор техники по обустройству своего дома. Покупатель выбирает товар, бренд, модель, расцветку и комплектацию, дополнительно может приобрести необходимые аксессуары, доставку и установку товара по необходимому адресу. Продавец оформляет заказ, делает выписку на товар, заполняет гарантийный талон, приглашает покупателя пройти на кассу для оплаты. На кассе работают 2 кассира, они принимают оплату наличных денежных средств, по окончанию смены передают деньги инкассатору банка. </w:t>
      </w:r>
    </w:p>
    <w:p w14:paraId="77BFF8DD" w14:textId="77777777" w:rsidR="00F66A13" w:rsidRDefault="00BD7B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товар приобретен с основного склада, клиент по желанию может забрать оплаченный товар сам или оформить доставку, установку техники в удобное для покупателя время по указанному адресу. Если товар приобретен с отдаленного склада (Новосибирск), клиенту необходимо подождать срок исполнения заказа – обычно одна-две недели. После оплаты покупки за наличный расчет необходимо подойти к сотрудникам информации, и оформить доставку (уточнить дату доставки, установки и адресные данные). На складе работают 2 кладовщика, каждый из которых «ведет» несколько заказов, и отслеживает движение товара. Помогают принимать машины с товаром и отгружать товар 2 грузчика. </w:t>
      </w:r>
    </w:p>
    <w:p w14:paraId="0A5AAC4A" w14:textId="0E27BA96" w:rsidR="00F66A13" w:rsidRDefault="00BD7B0B" w:rsidP="009D2B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занимается обучением персонала, еженедельно снимает остатки товара и заказывает с отдаленных складов товар, который заканчивается. Когда заказ готов, специалист по установке техники связывается с покупателем и договаривается о точном времени доставки, доставляет товар клиенту, устанавливает в необходимом месте и подписывает документы о выполнении работ у клиента. После доставки заказа специалист </w:t>
      </w:r>
      <w:r>
        <w:rPr>
          <w:rFonts w:ascii="Times New Roman" w:hAnsi="Times New Roman" w:cs="Times New Roman"/>
          <w:sz w:val="28"/>
          <w:szCs w:val="28"/>
        </w:rPr>
        <w:lastRenderedPageBreak/>
        <w:t>сдает документы бухгалтеру, который контролирует правильность расчетов и оформления.</w:t>
      </w:r>
    </w:p>
    <w:p w14:paraId="66C8A329" w14:textId="2D459922" w:rsidR="009D2BA7" w:rsidRDefault="009D2BA7" w:rsidP="009D2B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практической работы:</w:t>
      </w:r>
    </w:p>
    <w:p w14:paraId="2FBD4D5C" w14:textId="0DC920BF" w:rsidR="009D2BA7" w:rsidRDefault="00BD7B0B" w:rsidP="009D2B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7B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ACC24" wp14:editId="6BBF35BC">
            <wp:extent cx="5940425" cy="1680210"/>
            <wp:effectExtent l="0" t="0" r="3175" b="0"/>
            <wp:docPr id="2418644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BA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51AE"/>
    <w:multiLevelType w:val="multilevel"/>
    <w:tmpl w:val="8C9C9F7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E32400F"/>
    <w:multiLevelType w:val="multilevel"/>
    <w:tmpl w:val="9E443C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93602490">
    <w:abstractNumId w:val="1"/>
  </w:num>
  <w:num w:numId="2" w16cid:durableId="20553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13"/>
    <w:rsid w:val="009D2BA7"/>
    <w:rsid w:val="009D2D67"/>
    <w:rsid w:val="00AF58DF"/>
    <w:rsid w:val="00BD7B0B"/>
    <w:rsid w:val="00CE4189"/>
    <w:rsid w:val="00F631F5"/>
    <w:rsid w:val="00F6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645D"/>
  <w15:docId w15:val="{5CFF807E-26AC-45D8-805F-3D861FFA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тандарт по центру Знак"/>
    <w:basedOn w:val="a0"/>
    <w:link w:val="a4"/>
    <w:qFormat/>
    <w:rsid w:val="00840FBA"/>
    <w:rPr>
      <w:rFonts w:ascii="Times New Roman" w:hAnsi="Times New Roman"/>
      <w:color w:val="000000" w:themeColor="text1"/>
      <w:sz w:val="28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customStyle="1" w:styleId="a4">
    <w:name w:val="Стандарт по центру"/>
    <w:basedOn w:val="a"/>
    <w:link w:val="a3"/>
    <w:autoRedefine/>
    <w:qFormat/>
    <w:rsid w:val="00840FBA"/>
    <w:pPr>
      <w:spacing w:before="120" w:after="120"/>
      <w:jc w:val="center"/>
    </w:pPr>
    <w:rPr>
      <w:rFonts w:ascii="Times New Roman" w:hAnsi="Times New Roman"/>
      <w:color w:val="000000" w:themeColor="text1"/>
      <w:sz w:val="28"/>
    </w:rPr>
  </w:style>
  <w:style w:type="paragraph" w:styleId="aa">
    <w:name w:val="List Paragraph"/>
    <w:basedOn w:val="a"/>
    <w:uiPriority w:val="34"/>
    <w:qFormat/>
    <w:rsid w:val="00DB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Ильшат Рахимов</dc:creator>
  <dc:description/>
  <cp:lastModifiedBy>Admin</cp:lastModifiedBy>
  <cp:revision>9</cp:revision>
  <cp:lastPrinted>2023-05-26T11:18:00Z</cp:lastPrinted>
  <dcterms:created xsi:type="dcterms:W3CDTF">2023-02-08T16:19:00Z</dcterms:created>
  <dcterms:modified xsi:type="dcterms:W3CDTF">2023-06-01T06:25:00Z</dcterms:modified>
  <dc:language>ru-RU</dc:language>
</cp:coreProperties>
</file>