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5293"/>
        </w:rPr>
        <w:t>Dossier Technique : PyAsset</w:t>
      </w:r>
    </w:p>
    <w:p>
      <w:r>
        <w:t>Documentation technique et structurelle pour le jury du BTS SIO (Épreuve E6).</w:t>
      </w:r>
    </w:p>
    <w:p>
      <w:pPr>
        <w:pStyle w:val="Heading1"/>
      </w:pPr>
      <w:r>
        <w:rPr>
          <w:color w:val="005293"/>
        </w:rPr>
        <w:t>1. Architecture du projet</w:t>
      </w:r>
    </w:p>
    <w:p>
      <w:r>
        <w:t>L'application repose sur un script Python unique (Jeux.py) assurant à la fois l'interface utilisateur et la persistance des données. Elle utilise la bibliothèque standard 'tkinter' pour l'IHM et 'sqlite3' pour la base de données relationnelle embarquée.</w:t>
      </w:r>
    </w:p>
    <w:p>
      <w:pPr>
        <w:pStyle w:val="Heading1"/>
      </w:pPr>
      <w:r>
        <w:rPr>
          <w:color w:val="005293"/>
        </w:rPr>
        <w:t>2. Base de Données (SQLite)</w:t>
      </w:r>
    </w:p>
    <w:p>
      <w:pPr>
        <w:pStyle w:val="Heading2"/>
      </w:pPr>
      <w:r>
        <w:t>2.1. Modèle Logique de Données (MLD)</w:t>
      </w:r>
    </w:p>
    <w:p>
      <w:r>
        <w:t>materiel (</w:t>
      </w:r>
      <w:r>
        <w:rPr>
          <w:u w:val="single"/>
        </w:rPr>
        <w:t>id_materiel</w:t>
      </w:r>
      <w:r>
        <w:t>, designation, categorie, etat, date_ajout)</w:t>
      </w:r>
    </w:p>
    <w:p>
      <w:pPr>
        <w:pStyle w:val="Heading2"/>
      </w:pPr>
      <w:r>
        <w:t>2.2. Dictionnaire de données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Nom du champ</w:t>
            </w:r>
          </w:p>
        </w:tc>
        <w:tc>
          <w:tcPr>
            <w:tcW w:type="dxa" w:w="2160"/>
          </w:tcPr>
          <w:p>
            <w:r>
              <w:t>Type</w:t>
            </w:r>
          </w:p>
        </w:tc>
        <w:tc>
          <w:tcPr>
            <w:tcW w:type="dxa" w:w="2160"/>
          </w:tcPr>
          <w:p>
            <w:r>
              <w:t>Contraintes</w:t>
            </w:r>
          </w:p>
        </w:tc>
        <w:tc>
          <w:tcPr>
            <w:tcW w:type="dxa" w:w="2160"/>
          </w:tcPr>
          <w:p>
            <w:r>
              <w:t>Description</w:t>
            </w:r>
          </w:p>
        </w:tc>
      </w:tr>
      <w:tr>
        <w:tc>
          <w:tcPr>
            <w:tcW w:type="dxa" w:w="2160"/>
          </w:tcPr>
          <w:p>
            <w:r>
              <w:t>id_materiel</w:t>
            </w:r>
          </w:p>
        </w:tc>
        <w:tc>
          <w:tcPr>
            <w:tcW w:type="dxa" w:w="2160"/>
          </w:tcPr>
          <w:p>
            <w:r>
              <w:t>INTEGER</w:t>
            </w:r>
          </w:p>
        </w:tc>
        <w:tc>
          <w:tcPr>
            <w:tcW w:type="dxa" w:w="2160"/>
          </w:tcPr>
          <w:p>
            <w:r>
              <w:t>PRIMARY KEY, AUTOINCREMENT</w:t>
            </w:r>
          </w:p>
        </w:tc>
        <w:tc>
          <w:tcPr>
            <w:tcW w:type="dxa" w:w="2160"/>
          </w:tcPr>
          <w:p>
            <w:r>
              <w:t>Identifiant unique</w:t>
            </w:r>
          </w:p>
        </w:tc>
      </w:tr>
      <w:tr>
        <w:tc>
          <w:tcPr>
            <w:tcW w:type="dxa" w:w="2160"/>
          </w:tcPr>
          <w:p>
            <w:r>
              <w:t>designation</w:t>
            </w:r>
          </w:p>
        </w:tc>
        <w:tc>
          <w:tcPr>
            <w:tcW w:type="dxa" w:w="2160"/>
          </w:tcPr>
          <w:p>
            <w:r>
              <w:t>TEXT</w:t>
            </w:r>
          </w:p>
        </w:tc>
        <w:tc>
          <w:tcPr>
            <w:tcW w:type="dxa" w:w="2160"/>
          </w:tcPr>
          <w:p>
            <w:r>
              <w:t>NOT NULL</w:t>
            </w:r>
          </w:p>
        </w:tc>
        <w:tc>
          <w:tcPr>
            <w:tcW w:type="dxa" w:w="2160"/>
          </w:tcPr>
          <w:p>
            <w:r>
              <w:t>Nom de l'appareil</w:t>
            </w:r>
          </w:p>
        </w:tc>
      </w:tr>
      <w:tr>
        <w:tc>
          <w:tcPr>
            <w:tcW w:type="dxa" w:w="2160"/>
          </w:tcPr>
          <w:p>
            <w:r>
              <w:t>categorie</w:t>
            </w:r>
          </w:p>
        </w:tc>
        <w:tc>
          <w:tcPr>
            <w:tcW w:type="dxa" w:w="2160"/>
          </w:tcPr>
          <w:p>
            <w:r>
              <w:t>TEXT</w:t>
            </w:r>
          </w:p>
        </w:tc>
        <w:tc>
          <w:tcPr>
            <w:tcW w:type="dxa" w:w="2160"/>
          </w:tcPr>
          <w:p>
            <w:r>
              <w:t>NOT NULL</w:t>
            </w:r>
          </w:p>
        </w:tc>
        <w:tc>
          <w:tcPr>
            <w:tcW w:type="dxa" w:w="2160"/>
          </w:tcPr>
          <w:p>
            <w:r>
              <w:t>Catégorie (PC, Tablette...)</w:t>
            </w:r>
          </w:p>
        </w:tc>
      </w:tr>
      <w:tr>
        <w:tc>
          <w:tcPr>
            <w:tcW w:type="dxa" w:w="2160"/>
          </w:tcPr>
          <w:p>
            <w:r>
              <w:t>etat</w:t>
            </w:r>
          </w:p>
        </w:tc>
        <w:tc>
          <w:tcPr>
            <w:tcW w:type="dxa" w:w="2160"/>
          </w:tcPr>
          <w:p>
            <w:r>
              <w:t>TEXT</w:t>
            </w:r>
          </w:p>
        </w:tc>
        <w:tc>
          <w:tcPr>
            <w:tcW w:type="dxa" w:w="2160"/>
          </w:tcPr>
          <w:p>
            <w:r>
              <w:t>NOT NULL</w:t>
            </w:r>
          </w:p>
        </w:tc>
        <w:tc>
          <w:tcPr>
            <w:tcW w:type="dxa" w:w="2160"/>
          </w:tcPr>
          <w:p>
            <w:r>
              <w:t>Statut (Neuf, Maintenance...)</w:t>
            </w:r>
          </w:p>
        </w:tc>
      </w:tr>
      <w:tr>
        <w:tc>
          <w:tcPr>
            <w:tcW w:type="dxa" w:w="2160"/>
          </w:tcPr>
          <w:p>
            <w:r>
              <w:t>date_ajout</w:t>
            </w:r>
          </w:p>
        </w:tc>
        <w:tc>
          <w:tcPr>
            <w:tcW w:type="dxa" w:w="2160"/>
          </w:tcPr>
          <w:p>
            <w:r>
              <w:t>TEXT</w:t>
            </w:r>
          </w:p>
        </w:tc>
        <w:tc>
          <w:tcPr>
            <w:tcW w:type="dxa" w:w="2160"/>
          </w:tcPr>
          <w:p>
            <w:r>
              <w:t>NOT NULL</w:t>
            </w:r>
          </w:p>
        </w:tc>
        <w:tc>
          <w:tcPr>
            <w:tcW w:type="dxa" w:w="2160"/>
          </w:tcPr>
          <w:p>
            <w:r>
              <w:t>Date de saisie format ISO</w:t>
            </w:r>
          </w:p>
        </w:tc>
      </w:tr>
    </w:tbl>
    <w:p>
      <w:pPr>
        <w:pStyle w:val="Heading1"/>
      </w:pPr>
      <w:r>
        <w:rPr>
          <w:color w:val="005293"/>
        </w:rPr>
        <w:t>3. Sécurité et Bonnes Pratiques</w:t>
      </w:r>
    </w:p>
    <w:p>
      <w:pPr>
        <w:pStyle w:val="Heading2"/>
      </w:pPr>
      <w:r>
        <w:t>3.1. Prévention des Injections SQL</w:t>
      </w:r>
    </w:p>
    <w:p>
      <w:r>
        <w:t>Afin de garantir la sécurité de la base de données face aux saisies utilisateur, toutes les requêtes SQL (INSERT, DELETE, LIKE) utilisent des requêtes préparées via l'objet Cursor de sqlite3. Les valeurs saisies ne sont jamais concaténées directement dans la chaîne SQL, mais passées sous forme de tuples.</w:t>
      </w:r>
    </w:p>
    <w:p>
      <w:pPr>
        <w:pStyle w:val="Heading2"/>
      </w:pPr>
      <w:r>
        <w:t>3.2. Gestion des ressources (Context Manager)</w:t>
      </w:r>
    </w:p>
    <w:p>
      <w:r>
        <w:t>L'application gère l'ouverture et la fermeture des connexions à la base de données via le mot-clé 'with' (Context Manager). Cela assure que la connexion est proprement fermée et les ressources libérées, même si une exception survient pendant l'exécution d'une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Technique - PyAsset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