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 xml:space="preserve">AI 影视化 2026-04 月报</w:t>
      </w:r>
    </w:p>
    <w:p>
      <w:r>
        <w:t xml:space="preserve">被总结月份：2026-04</w:t>
      </w:r>
    </w:p>
    <w:p>
      <w:r>
        <w:t xml:space="preserve"/>
      </w:r>
    </w:p>
    <w:p>
      <w:r>
        <w:t xml:space="preserve">- 2026-04-07 Runway 更新 Seedance 2.0（多模态视频生成/编辑）</w:t>
      </w:r>
    </w:p>
    <w:p>
      <w:r>
        <w:t xml:space="preserve">- 2026-04-17 Anthropic Claude Design 上线</w:t>
      </w:r>
    </w:p>
    <w:p>
      <w:r>
        <w:t xml:space="preserve">- 2026-04-26 Sora Web/App 停服</w:t>
      </w:r>
    </w:p>
    <w:p>
      <w:r>
        <w:t xml:space="preserve">- 2026-04 Sora 安全文档强调 C2PA 与可追溯机制（延续观察）</w:t>
      </w:r>
    </w:p>
    <w:p>
      <w:r>
        <w:t xml:space="preserve"/>
      </w:r>
    </w:p>
    <w:p>
      <w:r>
        <w:t xml:space="preserve">来源见 sources.json</w:t>
      </w:r>
    </w:p>
    <w:sectPr/>
  </w:body>
</w:document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AI 影视化 2026-04 月报</dc:title>
  <dc:creator>codex-ai-news-workbench</dc:creator>
  <cp:lastModifiedBy>codex-ai-news-workbench</cp:lastModifiedBy>
  <dcterms:created xsi:type="dcterms:W3CDTF">2026-05-03T12:30:00Z</dcterms:created>
  <dcterms:modified xsi:type="dcterms:W3CDTF">2026-05-03T12:30:00Z</dcterms:modified>
</cp:coreProperties>
</file>