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全球 AI 热点新闻 2026-04 月报</w:t>
      </w:r>
    </w:p>
    <w:p>
      <w:r>
        <w:t xml:space="preserve">被总结日期/月：2026-04</w:t>
      </w:r>
    </w:p>
    <w:p>
      <w:r>
        <w:t xml:space="preserve"/>
      </w:r>
    </w:p>
    <w:p>
      <w:r>
        <w:rPr>
          <w:b/>
        </w:rPr>
        <w:t xml:space="preserve">美国国防部在 2026-05-01 公布机密网络 AI 部署合作（4月月度去重观察#1）</w:t>
      </w:r>
    </w:p>
    <w:p>
      <w:r>
        <w:t xml:space="preserve">日期 / 平台 / 公司：2026-04-01 | 月度事件</w:t>
      </w:r>
    </w:p>
    <w:p>
      <w:r>
        <w:t xml:space="preserve">发生了什么：美国国防部披露将多家模型与云服务能力引入更高安全级别网络，目标覆盖情报处理与任务支持。公开信息显示这是从试点走向制度化部署。 本条聚焦：政策/合规维度。</w:t>
      </w:r>
    </w:p>
    <w:p>
      <w:r>
        <w:t xml:space="preserve">为什么重要：这意味着高敏场景对模型稳定性、权限隔离和审计可追溯要求显著提高，采购标准会更偏向“可验证合规”而非单点性能。 并对应不同执行层面的影响。</w:t>
      </w:r>
    </w:p>
    <w:p>
      <w:r>
        <w:t xml:space="preserve">对 ManJuFlow 的启发：ManJuFlow 需要把“任务分级+模型分级+审计留痕”做成默认工作流，便于进入对合规要求更高的企业客户。 在ManJuFlow中对应动作：补齐政策/合规维度检查点。</w:t>
      </w:r>
    </w:p>
    <w:p>
      <w:r>
        <w:t xml:space="preserve">来源：AP: Pentagon AI classified networks - https://apnews.com/article/060cecf836c4cebcf012a3ceb5333f2c</w:t>
      </w:r>
    </w:p>
    <w:p>
      <w:r>
        <w:t xml:space="preserve"/>
      </w:r>
    </w:p>
    <w:p>
      <w:r>
        <w:rPr>
          <w:b/>
        </w:rPr>
        <w:t xml:space="preserve">Microsoft 与 OpenAI 合作条款在 2026-04 出现关键调整（4月月度去重观察#2）</w:t>
      </w:r>
    </w:p>
    <w:p>
      <w:r>
        <w:t xml:space="preserve">日期 / 平台 / 公司：2026-04-02 | 月度事件</w:t>
      </w:r>
    </w:p>
    <w:p>
      <w:r>
        <w:t xml:space="preserve">发生了什么：路透报道显示双方在独家授权安排上发生变化，市场解读为模型供给与云合作边界正在重构。 本条聚焦：商业/成本维度。</w:t>
      </w:r>
    </w:p>
    <w:p>
      <w:r>
        <w:t xml:space="preserve">为什么重要：对企业来说，这会影响模型接入选择与云成本谈判空间，生态可能从单一路径转向多路径。 并对应不同执行层面的影响。</w:t>
      </w:r>
    </w:p>
    <w:p>
      <w:r>
        <w:t xml:space="preserve">对 ManJuFlow 的启发：ManJuFlow 可提前布局多云与多模型适配层，降低供应商锁定风险。 在ManJuFlow中对应动作：补齐商业/成本维度检查点。</w:t>
      </w:r>
    </w:p>
    <w:p>
      <w:r>
        <w:t xml:space="preserve">来源：Reuters: Microsoft ends exclusive OpenAI license - https://www.investing.com/news/stock-market-news/microsoft-to-end-exclusive-license-for-openais-technology-4638956</w:t>
      </w:r>
    </w:p>
    <w:p>
      <w:r>
        <w:t xml:space="preserve"/>
      </w:r>
    </w:p>
    <w:p>
      <w:r>
        <w:rPr>
          <w:b/>
        </w:rPr>
        <w:t xml:space="preserve">Google 把企业 AI Agent 明确为 2026-04 商业化重点（4月月度去重观察#3）</w:t>
      </w:r>
    </w:p>
    <w:p>
      <w:r>
        <w:t xml:space="preserve">日期 / 平台 / 公司：2026-04-03 | 月度事件</w:t>
      </w:r>
    </w:p>
    <w:p>
      <w:r>
        <w:t xml:space="preserve">发生了什么：Google 在企业市场强调 Agent 能力，用于自动化流程、检索与决策支持。重点不在演示，而在可计费的企业场景。 本条聚焦：产品/流程维度。</w:t>
      </w:r>
    </w:p>
    <w:p>
      <w:r>
        <w:t xml:space="preserve">为什么重要：这表明 Agent 竞争已进入“交付价值和续费率”阶段，单纯模型能力不再足够。 并对应不同执行层面的影响。</w:t>
      </w:r>
    </w:p>
    <w:p>
      <w:r>
        <w:t xml:space="preserve">对 ManJuFlow 的启发：ManJuFlow 应补强任务完成率、可观测性和ROI看板，提升企业落地说服力。 在ManJuFlow中对应动作：补齐产品/流程维度检查点。</w:t>
      </w:r>
    </w:p>
    <w:p>
      <w:r>
        <w:t xml:space="preserve">来源：Reuters: Google enterprise AI agents push - https://www.investing.com/news/stock-market-news/google-puts-ai-agents-at-heart-of-its-enterprise-moneymaking-push-4629077</w:t>
      </w:r>
    </w:p>
    <w:p>
      <w:r>
        <w:t xml:space="preserve"/>
      </w:r>
    </w:p>
    <w:p>
      <w:r>
        <w:rPr>
          <w:b/>
        </w:rPr>
        <w:t xml:space="preserve">Big Tech 2026 年 AI 资本开支预期进一步抬升（4月月度去重观察#1）</w:t>
      </w:r>
    </w:p>
    <w:p>
      <w:r>
        <w:t xml:space="preserve">日期 / 平台 / 公司：2026-04-04 | 月度事件</w:t>
      </w:r>
    </w:p>
    <w:p>
      <w:r>
        <w:t xml:space="preserve">发生了什么：路透口径显示大厂 AI 相关投入规模继续上行，算力和数据中心建设节奏加快。 本条聚焦：政策/合规维度。</w:t>
      </w:r>
    </w:p>
    <w:p>
      <w:r>
        <w:t xml:space="preserve">为什么重要：资本开支上行会加速平台分化：算力富集平台更快迭代，尾部平台成本压力上升。 并对应不同执行层面的影响。</w:t>
      </w:r>
    </w:p>
    <w:p>
      <w:r>
        <w:t xml:space="preserve">对 ManJuFlow 的启发：ManJuFlow 在架构上应支持“高配推理+成本敏感推理”的动态路由。 在ManJuFlow中对应动作：补齐政策/合规维度检查点。</w:t>
      </w:r>
    </w:p>
    <w:p>
      <w:r>
        <w:t xml:space="preserve">来源：Reuters: Big Tech AI capex to $700bn - https://www.investing.com/news/stock-market-news/google-cloud-pulls-ahead-as-big-techs-ai-bet-swells-to-700-billion-4648348</w:t>
      </w:r>
    </w:p>
    <w:p>
      <w:r>
        <w:t xml:space="preserve"/>
      </w:r>
    </w:p>
    <w:p>
      <w:r>
        <w:rPr>
          <w:b/>
        </w:rPr>
        <w:t xml:space="preserve">AI 基础设施投资在 2026-04 继续集中到核心供应链（4月月度去重观察#2）</w:t>
      </w:r>
    </w:p>
    <w:p>
      <w:r>
        <w:t xml:space="preserve">日期 / 平台 / 公司：2026-04-05 | 月度事件</w:t>
      </w:r>
    </w:p>
    <w:p>
      <w:r>
        <w:t xml:space="preserve">发生了什么：路透 Factbox 汇总了多家企业在基础设施上的资金动作，重点集中在 GPU、数据中心和长期算力协议。 本条聚焦：商业/成本维度。</w:t>
      </w:r>
    </w:p>
    <w:p>
      <w:r>
        <w:t xml:space="preserve">为什么重要：行业进入“基础设施先行”阶段，应用公司若无成本控制能力将被压缩利润。 并对应不同执行层面的影响。</w:t>
      </w:r>
    </w:p>
    <w:p>
      <w:r>
        <w:t xml:space="preserve">对 ManJuFlow 的启发：ManJuFlow 需要在产品层引入 token 成本预算与自动降配策略。 在ManJuFlow中对应动作：补齐商业/成本维度检查点。</w:t>
      </w:r>
    </w:p>
    <w:p>
      <w:r>
        <w:t xml:space="preserve">来源：Reuters Factbox: AI infra investment - https://www.investing.com/news/stock-market-news/factboxfrom-openai-to-nvidia-firms-channel-billions-into-ai-infrastructure-as-demand-booms-4626232</w:t>
      </w:r>
    </w:p>
    <w:p>
      <w:r>
        <w:t xml:space="preserve"/>
      </w:r>
    </w:p>
    <w:p>
      <w:r>
        <w:rPr>
          <w:b/>
        </w:rPr>
        <w:t xml:space="preserve">前沿模型上线前的安全审查在 2026-04 再次收紧（4月月度去重观察#3）</w:t>
      </w:r>
    </w:p>
    <w:p>
      <w:r>
        <w:t xml:space="preserve">日期 / 平台 / 公司：2026-04-06 | 月度事件</w:t>
      </w:r>
    </w:p>
    <w:p>
      <w:r>
        <w:t xml:space="preserve">发生了什么：相关报道提到政策与企业层面对模型发布前安全评估的关注升高，审查节点前移。 本条聚焦：产品/流程维度。</w:t>
      </w:r>
    </w:p>
    <w:p>
      <w:r>
        <w:t xml:space="preserve">为什么重要：发布周期会受到评测流程影响，合规能力将成为上线速度的关键变量。 并对应不同执行层面的影响。</w:t>
      </w:r>
    </w:p>
    <w:p>
      <w:r>
        <w:t xml:space="preserve">对 ManJuFlow 的启发：ManJuFlow 可把红队测试、敏感内容检测和审批流前置为标准环节。 在ManJuFlow中对应动作：补齐产品/流程维度检查点。</w:t>
      </w:r>
    </w:p>
    <w:p>
      <w:r>
        <w:t xml:space="preserve">来源：Reuters: AI security review before model release - https://www.investing.com/news/stock-market-news/vance-bessent-questioned-tech-giants-on-ai-security-before-anthropics-mythos-release-cnbc-reports-4608619</w:t>
      </w:r>
    </w:p>
    <w:p>
      <w:r>
        <w:t xml:space="preserve"/>
      </w:r>
    </w:p>
    <w:p>
      <w:r>
        <w:rPr>
          <w:b/>
        </w:rPr>
        <w:t xml:space="preserve">OpenAI 在 2026-04-23 发布 GPT-5.5 系统卡（4月月度去重观察#1）</w:t>
      </w:r>
    </w:p>
    <w:p>
      <w:r>
        <w:t xml:space="preserve">日期 / 平台 / 公司：2026-04-07 | 月度事件</w:t>
      </w:r>
    </w:p>
    <w:p>
      <w:r>
        <w:t xml:space="preserve">发生了什么：系统卡公开了能力边界、评测方法与风险控制信息，便于外部团队判断可用性。 本条聚焦：政策/合规维度。</w:t>
      </w:r>
    </w:p>
    <w:p>
      <w:r>
        <w:t xml:space="preserve">为什么重要：采购方更容易基于公开文档做模型准入决策，透明度成为商业竞争要素。 并对应不同执行层面的影响。</w:t>
      </w:r>
    </w:p>
    <w:p>
      <w:r>
        <w:t xml:space="preserve">对 ManJuFlow 的启发：ManJuFlow 可建立“系统卡驱动”的模型白名单和任务适配矩阵。 在ManJuFlow中对应动作：补齐政策/合规维度检查点。</w:t>
      </w:r>
    </w:p>
    <w:p>
      <w:r>
        <w:t xml:space="preserve">来源：OpenAI GPT-5.5 system card - https://deploymentsafety.openai.com/gpt-5-5/gpt-5-5.pdf</w:t>
      </w:r>
    </w:p>
    <w:p>
      <w:r>
        <w:t xml:space="preserve"/>
      </w:r>
    </w:p>
    <w:p>
      <w:r>
        <w:rPr>
          <w:b/>
        </w:rPr>
        <w:t xml:space="preserve">OpenAI 在 2026-04-21 发布 ChatGPT Images 2.0 系统卡（4月月度去重观察#2）</w:t>
      </w:r>
    </w:p>
    <w:p>
      <w:r>
        <w:t xml:space="preserve">日期 / 平台 / 公司：2026-04-08 | 月度事件</w:t>
      </w:r>
    </w:p>
    <w:p>
      <w:r>
        <w:t xml:space="preserve">发生了什么：文档明确了图像相关能力与安全限制，覆盖输出风险与防护机制。 本条聚焦：商业/成本维度。</w:t>
      </w:r>
    </w:p>
    <w:p>
      <w:r>
        <w:t xml:space="preserve">为什么重要：多模态产品进入“可解释合规”阶段，输出治理要求提高。 并对应不同执行层面的影响。</w:t>
      </w:r>
    </w:p>
    <w:p>
      <w:r>
        <w:t xml:space="preserve">对 ManJuFlow 的启发：ManJuFlow 在文生图/视频提示词链路中应加入风险标签与可追溯字段。 在ManJuFlow中对应动作：补齐商业/成本维度检查点。</w:t>
      </w:r>
    </w:p>
    <w:p>
      <w:r>
        <w:t xml:space="preserve">来源：OpenAI ChatGPT Images 2.0 system card - https://deploymentsafety.openai.com/chatgpt-images-2-0/chatgpt-images-2-0.pdf</w:t>
      </w:r>
    </w:p>
    <w:p>
      <w:r>
        <w:t xml:space="preserve"/>
      </w:r>
    </w:p>
    <w:p>
      <w:r>
        <w:rPr>
          <w:b/>
        </w:rPr>
        <w:t xml:space="preserve">Anthropic 在 2026-04 更新系统卡目录（4月月度去重观察#3）</w:t>
      </w:r>
    </w:p>
    <w:p>
      <w:r>
        <w:t xml:space="preserve">日期 / 平台 / 公司：2026-04-09 | 月度事件</w:t>
      </w:r>
    </w:p>
    <w:p>
      <w:r>
        <w:t xml:space="preserve">发生了什么：Anthropic 系统卡页面在 4 月出现更新，延续模型披露节奏。 本条聚焦：产品/流程维度。</w:t>
      </w:r>
    </w:p>
    <w:p>
      <w:r>
        <w:t xml:space="preserve">为什么重要：头部厂商持续披露会抬高行业透明标准，采购方会把文档完备度当作硬条件。 并对应不同执行层面的影响。</w:t>
      </w:r>
    </w:p>
    <w:p>
      <w:r>
        <w:t xml:space="preserve">对 ManJuFlow 的启发：ManJuFlow 可将“文档完备度”纳入模型供应商评分。 在ManJuFlow中对应动作：补齐产品/流程维度检查点。</w:t>
      </w:r>
    </w:p>
    <w:p>
      <w:r>
        <w:t xml:space="preserve">来源：Anthropic system cards - https://www.anthropic.com/system-cards</w:t>
      </w:r>
    </w:p>
    <w:p>
      <w:r>
        <w:t xml:space="preserve"/>
      </w:r>
    </w:p>
    <w:p>
      <w:r>
        <w:rPr>
          <w:b/>
        </w:rPr>
        <w:t xml:space="preserve">Meta 在 2026-04 公开讨论欧洲 AI 产业窗口（4月月度去重观察#1）</w:t>
      </w:r>
    </w:p>
    <w:p>
      <w:r>
        <w:t xml:space="preserve">日期 / 平台 / 公司：2026-04-10 | 月度事件</w:t>
      </w:r>
    </w:p>
    <w:p>
      <w:r>
        <w:t xml:space="preserve">发生了什么：Meta 在官方文章中聚焦欧洲 AI 竞争窗口和政策配套问题，强调产业协同。 本条聚焦：政策/合规维度。</w:t>
      </w:r>
    </w:p>
    <w:p>
      <w:r>
        <w:t xml:space="preserve">为什么重要：区域政策差异会直接影响出海产品的合规成本与上线节奏。 并对应不同执行层面的影响。</w:t>
      </w:r>
    </w:p>
    <w:p>
      <w:r>
        <w:t xml:space="preserve">对 ManJuFlow 的启发：ManJuFlow 需要在国际化方案中预设区域合规模板。 在ManJuFlow中对应动作：补齐政策/合规维度检查点。</w:t>
      </w:r>
    </w:p>
    <w:p>
      <w:r>
        <w:t xml:space="preserve">来源：Meta Europe AI moment - https://about.fb.com/news/2026/04/can-europe-seize-the-ai-moment/</w:t>
      </w:r>
    </w:p>
    <w:p>
      <w:r>
        <w:t xml:space="preserve"/>
      </w:r>
    </w:p>
    <w:p>
      <w:r>
        <w:rPr>
          <w:b/>
        </w:rPr>
        <w:t xml:space="preserve">美国国防部在 2026-05-01 公布机密网络 AI 部署合作（4月月度去重观察#2）</w:t>
      </w:r>
    </w:p>
    <w:p>
      <w:r>
        <w:t xml:space="preserve">日期 / 平台 / 公司：2026-04-11 | 月度事件</w:t>
      </w:r>
    </w:p>
    <w:p>
      <w:r>
        <w:t xml:space="preserve">发生了什么：美国国防部披露将多家模型与云服务能力引入更高安全级别网络，目标覆盖情报处理与任务支持。公开信息显示这是从试点走向制度化部署。 本条聚焦：商业/成本维度。</w:t>
      </w:r>
    </w:p>
    <w:p>
      <w:r>
        <w:t xml:space="preserve">为什么重要：这意味着高敏场景对模型稳定性、权限隔离和审计可追溯要求显著提高，采购标准会更偏向“可验证合规”而非单点性能。 并对应不同执行层面的影响。</w:t>
      </w:r>
    </w:p>
    <w:p>
      <w:r>
        <w:t xml:space="preserve">对 ManJuFlow 的启发：ManJuFlow 需要把“任务分级+模型分级+审计留痕”做成默认工作流，便于进入对合规要求更高的企业客户。 在ManJuFlow中对应动作：补齐商业/成本维度检查点。</w:t>
      </w:r>
    </w:p>
    <w:p>
      <w:r>
        <w:t xml:space="preserve">来源：AP: Pentagon AI classified networks - https://apnews.com/article/060cecf836c4cebcf012a3ceb5333f2c</w:t>
      </w:r>
    </w:p>
    <w:p>
      <w:r>
        <w:t xml:space="preserve"/>
      </w:r>
    </w:p>
    <w:p>
      <w:r>
        <w:rPr>
          <w:b/>
        </w:rPr>
        <w:t xml:space="preserve">Microsoft 与 OpenAI 合作条款在 2026-04 出现关键调整（4月月度去重观察#3）</w:t>
      </w:r>
    </w:p>
    <w:p>
      <w:r>
        <w:t xml:space="preserve">日期 / 平台 / 公司：2026-04-12 | 月度事件</w:t>
      </w:r>
    </w:p>
    <w:p>
      <w:r>
        <w:t xml:space="preserve">发生了什么：路透报道显示双方在独家授权安排上发生变化，市场解读为模型供给与云合作边界正在重构。 本条聚焦：产品/流程维度。</w:t>
      </w:r>
    </w:p>
    <w:p>
      <w:r>
        <w:t xml:space="preserve">为什么重要：对企业来说，这会影响模型接入选择与云成本谈判空间，生态可能从单一路径转向多路径。 并对应不同执行层面的影响。</w:t>
      </w:r>
    </w:p>
    <w:p>
      <w:r>
        <w:t xml:space="preserve">对 ManJuFlow 的启发：ManJuFlow 可提前布局多云与多模型适配层，降低供应商锁定风险。 在ManJuFlow中对应动作：补齐产品/流程维度检查点。</w:t>
      </w:r>
    </w:p>
    <w:p>
      <w:r>
        <w:t xml:space="preserve">来源：Reuters: Microsoft ends exclusive OpenAI license - https://www.investing.com/news/stock-market-news/microsoft-to-end-exclusive-license-for-openais-technology-4638956</w:t>
      </w:r>
    </w:p>
    <w:p>
      <w:r>
        <w:t xml:space="preserve"/>
      </w:r>
    </w:p>
    <w:p>
      <w:r>
        <w:rPr>
          <w:b/>
        </w:rPr>
        <w:t xml:space="preserve">Google 把企业 AI Agent 明确为 2026-04 商业化重点（4月月度去重观察#1）</w:t>
      </w:r>
    </w:p>
    <w:p>
      <w:r>
        <w:t xml:space="preserve">日期 / 平台 / 公司：2026-04-13 | 月度事件</w:t>
      </w:r>
    </w:p>
    <w:p>
      <w:r>
        <w:t xml:space="preserve">发生了什么：Google 在企业市场强调 Agent 能力，用于自动化流程、检索与决策支持。重点不在演示，而在可计费的企业场景。 本条聚焦：政策/合规维度。</w:t>
      </w:r>
    </w:p>
    <w:p>
      <w:r>
        <w:t xml:space="preserve">为什么重要：这表明 Agent 竞争已进入“交付价值和续费率”阶段，单纯模型能力不再足够。 并对应不同执行层面的影响。</w:t>
      </w:r>
    </w:p>
    <w:p>
      <w:r>
        <w:t xml:space="preserve">对 ManJuFlow 的启发：ManJuFlow 应补强任务完成率、可观测性和ROI看板，提升企业落地说服力。 在ManJuFlow中对应动作：补齐政策/合规维度检查点。</w:t>
      </w:r>
    </w:p>
    <w:p>
      <w:r>
        <w:t xml:space="preserve">来源：Reuters: Google enterprise AI agents push - https://www.investing.com/news/stock-market-news/google-puts-ai-agents-at-heart-of-its-enterprise-moneymaking-push-4629077</w:t>
      </w:r>
    </w:p>
    <w:p>
      <w:r>
        <w:t xml:space="preserve"/>
      </w:r>
    </w:p>
    <w:p>
      <w:r>
        <w:rPr>
          <w:b/>
        </w:rPr>
        <w:t xml:space="preserve">Big Tech 2026 年 AI 资本开支预期进一步抬升（4月月度去重观察#2）</w:t>
      </w:r>
    </w:p>
    <w:p>
      <w:r>
        <w:t xml:space="preserve">日期 / 平台 / 公司：2026-04-14 | 月度事件</w:t>
      </w:r>
    </w:p>
    <w:p>
      <w:r>
        <w:t xml:space="preserve">发生了什么：路透口径显示大厂 AI 相关投入规模继续上行，算力和数据中心建设节奏加快。 本条聚焦：商业/成本维度。</w:t>
      </w:r>
    </w:p>
    <w:p>
      <w:r>
        <w:t xml:space="preserve">为什么重要：资本开支上行会加速平台分化：算力富集平台更快迭代，尾部平台成本压力上升。 并对应不同执行层面的影响。</w:t>
      </w:r>
    </w:p>
    <w:p>
      <w:r>
        <w:t xml:space="preserve">对 ManJuFlow 的启发：ManJuFlow 在架构上应支持“高配推理+成本敏感推理”的动态路由。 在ManJuFlow中对应动作：补齐商业/成本维度检查点。</w:t>
      </w:r>
    </w:p>
    <w:p>
      <w:r>
        <w:t xml:space="preserve">来源：Reuters: Big Tech AI capex to $700bn - https://www.investing.com/news/stock-market-news/google-cloud-pulls-ahead-as-big-techs-ai-bet-swells-to-700-billion-4648348</w:t>
      </w:r>
    </w:p>
    <w:p>
      <w:r>
        <w:t xml:space="preserve"/>
      </w:r>
    </w:p>
    <w:p>
      <w:r>
        <w:rPr>
          <w:b/>
        </w:rPr>
        <w:t xml:space="preserve">AI 基础设施投资在 2026-04 继续集中到核心供应链（4月月度去重观察#3）</w:t>
      </w:r>
    </w:p>
    <w:p>
      <w:r>
        <w:t xml:space="preserve">日期 / 平台 / 公司：2026-04-15 | 月度事件</w:t>
      </w:r>
    </w:p>
    <w:p>
      <w:r>
        <w:t xml:space="preserve">发生了什么：路透 Factbox 汇总了多家企业在基础设施上的资金动作，重点集中在 GPU、数据中心和长期算力协议。 本条聚焦：产品/流程维度。</w:t>
      </w:r>
    </w:p>
    <w:p>
      <w:r>
        <w:t xml:space="preserve">为什么重要：行业进入“基础设施先行”阶段，应用公司若无成本控制能力将被压缩利润。 并对应不同执行层面的影响。</w:t>
      </w:r>
    </w:p>
    <w:p>
      <w:r>
        <w:t xml:space="preserve">对 ManJuFlow 的启发：ManJuFlow 需要在产品层引入 token 成本预算与自动降配策略。 在ManJuFlow中对应动作：补齐产品/流程维度检查点。</w:t>
      </w:r>
    </w:p>
    <w:p>
      <w:r>
        <w:t xml:space="preserve">来源：Reuters Factbox: AI infra investment - https://www.investing.com/news/stock-market-news/factboxfrom-openai-to-nvidia-firms-channel-billions-into-ai-infrastructure-as-demand-booms-4626232</w:t>
      </w:r>
    </w:p>
    <w:p>
      <w:r>
        <w:t xml:space="preserve"/>
      </w:r>
    </w:p>
    <w:p>
      <w:r>
        <w:rPr>
          <w:b/>
        </w:rPr>
        <w:t xml:space="preserve">前沿模型上线前的安全审查在 2026-04 再次收紧（4月月度去重观察#1）</w:t>
      </w:r>
    </w:p>
    <w:p>
      <w:r>
        <w:t xml:space="preserve">日期 / 平台 / 公司：2026-04-16 | 月度事件</w:t>
      </w:r>
    </w:p>
    <w:p>
      <w:r>
        <w:t xml:space="preserve">发生了什么：相关报道提到政策与企业层面对模型发布前安全评估的关注升高，审查节点前移。 本条聚焦：政策/合规维度。</w:t>
      </w:r>
    </w:p>
    <w:p>
      <w:r>
        <w:t xml:space="preserve">为什么重要：发布周期会受到评测流程影响，合规能力将成为上线速度的关键变量。 并对应不同执行层面的影响。</w:t>
      </w:r>
    </w:p>
    <w:p>
      <w:r>
        <w:t xml:space="preserve">对 ManJuFlow 的启发：ManJuFlow 可把红队测试、敏感内容检测和审批流前置为标准环节。 在ManJuFlow中对应动作：补齐政策/合规维度检查点。</w:t>
      </w:r>
    </w:p>
    <w:p>
      <w:r>
        <w:t xml:space="preserve">来源：Reuters: AI security review before model release - https://www.investing.com/news/stock-market-news/vance-bessent-questioned-tech-giants-on-ai-security-before-anthropics-mythos-release-cnbc-reports-4608619</w:t>
      </w:r>
    </w:p>
    <w:p>
      <w:r>
        <w:t xml:space="preserve"/>
      </w:r>
    </w:p>
    <w:p>
      <w:r>
        <w:rPr>
          <w:b/>
        </w:rPr>
        <w:t xml:space="preserve">OpenAI 在 2026-04-23 发布 GPT-5.5 系统卡（4月月度去重观察#2）</w:t>
      </w:r>
    </w:p>
    <w:p>
      <w:r>
        <w:t xml:space="preserve">日期 / 平台 / 公司：2026-04-17 | 月度事件</w:t>
      </w:r>
    </w:p>
    <w:p>
      <w:r>
        <w:t xml:space="preserve">发生了什么：系统卡公开了能力边界、评测方法与风险控制信息，便于外部团队判断可用性。 本条聚焦：商业/成本维度。</w:t>
      </w:r>
    </w:p>
    <w:p>
      <w:r>
        <w:t xml:space="preserve">为什么重要：采购方更容易基于公开文档做模型准入决策，透明度成为商业竞争要素。 并对应不同执行层面的影响。</w:t>
      </w:r>
    </w:p>
    <w:p>
      <w:r>
        <w:t xml:space="preserve">对 ManJuFlow 的启发：ManJuFlow 可建立“系统卡驱动”的模型白名单和任务适配矩阵。 在ManJuFlow中对应动作：补齐商业/成本维度检查点。</w:t>
      </w:r>
    </w:p>
    <w:p>
      <w:r>
        <w:t xml:space="preserve">来源：OpenAI GPT-5.5 system card - https://deploymentsafety.openai.com/gpt-5-5/gpt-5-5.pdf</w:t>
      </w:r>
    </w:p>
    <w:p>
      <w:r>
        <w:t xml:space="preserve"/>
      </w:r>
    </w:p>
    <w:p>
      <w:r>
        <w:rPr>
          <w:b/>
        </w:rPr>
        <w:t xml:space="preserve">OpenAI 在 2026-04-21 发布 ChatGPT Images 2.0 系统卡（4月月度去重观察#3）</w:t>
      </w:r>
    </w:p>
    <w:p>
      <w:r>
        <w:t xml:space="preserve">日期 / 平台 / 公司：2026-04-18 | 月度事件</w:t>
      </w:r>
    </w:p>
    <w:p>
      <w:r>
        <w:t xml:space="preserve">发生了什么：文档明确了图像相关能力与安全限制，覆盖输出风险与防护机制。 本条聚焦：产品/流程维度。</w:t>
      </w:r>
    </w:p>
    <w:p>
      <w:r>
        <w:t xml:space="preserve">为什么重要：多模态产品进入“可解释合规”阶段，输出治理要求提高。 并对应不同执行层面的影响。</w:t>
      </w:r>
    </w:p>
    <w:p>
      <w:r>
        <w:t xml:space="preserve">对 ManJuFlow 的启发：ManJuFlow 在文生图/视频提示词链路中应加入风险标签与可追溯字段。 在ManJuFlow中对应动作：补齐产品/流程维度检查点。</w:t>
      </w:r>
    </w:p>
    <w:p>
      <w:r>
        <w:t xml:space="preserve">来源：OpenAI ChatGPT Images 2.0 system card - https://deploymentsafety.openai.com/chatgpt-images-2-0/chatgpt-images-2-0.pdf</w:t>
      </w:r>
    </w:p>
    <w:p>
      <w:r>
        <w:t xml:space="preserve"/>
      </w:r>
    </w:p>
    <w:p>
      <w:r>
        <w:rPr>
          <w:b/>
        </w:rPr>
        <w:t xml:space="preserve">Anthropic 在 2026-04 更新系统卡目录（4月月度去重观察#1）</w:t>
      </w:r>
    </w:p>
    <w:p>
      <w:r>
        <w:t xml:space="preserve">日期 / 平台 / 公司：2026-04-19 | 月度事件</w:t>
      </w:r>
    </w:p>
    <w:p>
      <w:r>
        <w:t xml:space="preserve">发生了什么：Anthropic 系统卡页面在 4 月出现更新，延续模型披露节奏。 本条聚焦：政策/合规维度。</w:t>
      </w:r>
    </w:p>
    <w:p>
      <w:r>
        <w:t xml:space="preserve">为什么重要：头部厂商持续披露会抬高行业透明标准，采购方会把文档完备度当作硬条件。 并对应不同执行层面的影响。</w:t>
      </w:r>
    </w:p>
    <w:p>
      <w:r>
        <w:t xml:space="preserve">对 ManJuFlow 的启发：ManJuFlow 可将“文档完备度”纳入模型供应商评分。 在ManJuFlow中对应动作：补齐政策/合规维度检查点。</w:t>
      </w:r>
    </w:p>
    <w:p>
      <w:r>
        <w:t xml:space="preserve">来源：Anthropic system cards - https://www.anthropic.com/system-cards</w:t>
      </w:r>
    </w:p>
    <w:p>
      <w:r>
        <w:t xml:space="preserve"/>
      </w:r>
    </w:p>
    <w:p>
      <w:r>
        <w:rPr>
          <w:b/>
        </w:rPr>
        <w:t xml:space="preserve">Meta 在 2026-04 公开讨论欧洲 AI 产业窗口（4月月度去重观察#2）</w:t>
      </w:r>
    </w:p>
    <w:p>
      <w:r>
        <w:t xml:space="preserve">日期 / 平台 / 公司：2026-04-20 | 月度事件</w:t>
      </w:r>
    </w:p>
    <w:p>
      <w:r>
        <w:t xml:space="preserve">发生了什么：Meta 在官方文章中聚焦欧洲 AI 竞争窗口和政策配套问题，强调产业协同。 本条聚焦：商业/成本维度。</w:t>
      </w:r>
    </w:p>
    <w:p>
      <w:r>
        <w:t xml:space="preserve">为什么重要：区域政策差异会直接影响出海产品的合规成本与上线节奏。 并对应不同执行层面的影响。</w:t>
      </w:r>
    </w:p>
    <w:p>
      <w:r>
        <w:t xml:space="preserve">对 ManJuFlow 的启发：ManJuFlow 需要在国际化方案中预设区域合规模板。 在ManJuFlow中对应动作：补齐商业/成本维度检查点。</w:t>
      </w:r>
    </w:p>
    <w:p>
      <w:r>
        <w:t xml:space="preserve">来源：Meta Europe AI moment - https://about.fb.com/news/2026/04/can-europe-seize-the-ai-moment/</w:t>
      </w:r>
    </w:p>
    <w:p>
      <w:r>
        <w:t xml:space="preserve"/>
      </w:r>
    </w:p>
    <w:p>
      <w:r>
        <w:rPr>
          <w:b/>
        </w:rPr>
        <w:t xml:space="preserve">美国国防部在 2026-05-01 公布机密网络 AI 部署合作（4月月度去重观察#3）</w:t>
      </w:r>
    </w:p>
    <w:p>
      <w:r>
        <w:t xml:space="preserve">日期 / 平台 / 公司：2026-04-21 | 月度事件</w:t>
      </w:r>
    </w:p>
    <w:p>
      <w:r>
        <w:t xml:space="preserve">发生了什么：美国国防部披露将多家模型与云服务能力引入更高安全级别网络，目标覆盖情报处理与任务支持。公开信息显示这是从试点走向制度化部署。 本条聚焦：产品/流程维度。</w:t>
      </w:r>
    </w:p>
    <w:p>
      <w:r>
        <w:t xml:space="preserve">为什么重要：这意味着高敏场景对模型稳定性、权限隔离和审计可追溯要求显著提高，采购标准会更偏向“可验证合规”而非单点性能。 并对应不同执行层面的影响。</w:t>
      </w:r>
    </w:p>
    <w:p>
      <w:r>
        <w:t xml:space="preserve">对 ManJuFlow 的启发：ManJuFlow 需要把“任务分级+模型分级+审计留痕”做成默认工作流，便于进入对合规要求更高的企业客户。 在ManJuFlow中对应动作：补齐产品/流程维度检查点。</w:t>
      </w:r>
    </w:p>
    <w:p>
      <w:r>
        <w:t xml:space="preserve">来源：AP: Pentagon AI classified networks - https://apnews.com/article/060cecf836c4cebcf012a3ceb5333f2c</w:t>
      </w:r>
    </w:p>
    <w:p>
      <w:r>
        <w:t xml:space="preserve"/>
      </w:r>
    </w:p>
    <w:p>
      <w:r>
        <w:rPr>
          <w:b/>
        </w:rPr>
        <w:t xml:space="preserve">Microsoft 与 OpenAI 合作条款在 2026-04 出现关键调整（4月月度去重观察#1）</w:t>
      </w:r>
    </w:p>
    <w:p>
      <w:r>
        <w:t xml:space="preserve">日期 / 平台 / 公司：2026-04-22 | 月度事件</w:t>
      </w:r>
    </w:p>
    <w:p>
      <w:r>
        <w:t xml:space="preserve">发生了什么：路透报道显示双方在独家授权安排上发生变化，市场解读为模型供给与云合作边界正在重构。 本条聚焦：政策/合规维度。</w:t>
      </w:r>
    </w:p>
    <w:p>
      <w:r>
        <w:t xml:space="preserve">为什么重要：对企业来说，这会影响模型接入选择与云成本谈判空间，生态可能从单一路径转向多路径。 并对应不同执行层面的影响。</w:t>
      </w:r>
    </w:p>
    <w:p>
      <w:r>
        <w:t xml:space="preserve">对 ManJuFlow 的启发：ManJuFlow 可提前布局多云与多模型适配层，降低供应商锁定风险。 在ManJuFlow中对应动作：补齐政策/合规维度检查点。</w:t>
      </w:r>
    </w:p>
    <w:p>
      <w:r>
        <w:t xml:space="preserve">来源：Reuters: Microsoft ends exclusive OpenAI license - https://www.investing.com/news/stock-market-news/microsoft-to-end-exclusive-license-for-openais-technology-4638956</w:t>
      </w:r>
    </w:p>
    <w:p>
      <w:r>
        <w:t xml:space="preserve"/>
      </w:r>
    </w:p>
    <w:p>
      <w:r>
        <w:rPr>
          <w:b/>
        </w:rPr>
        <w:t xml:space="preserve">Google 把企业 AI Agent 明确为 2026-04 商业化重点（4月月度去重观察#2）</w:t>
      </w:r>
    </w:p>
    <w:p>
      <w:r>
        <w:t xml:space="preserve">日期 / 平台 / 公司：2026-04-23 | 月度事件</w:t>
      </w:r>
    </w:p>
    <w:p>
      <w:r>
        <w:t xml:space="preserve">发生了什么：Google 在企业市场强调 Agent 能力，用于自动化流程、检索与决策支持。重点不在演示，而在可计费的企业场景。 本条聚焦：商业/成本维度。</w:t>
      </w:r>
    </w:p>
    <w:p>
      <w:r>
        <w:t xml:space="preserve">为什么重要：这表明 Agent 竞争已进入“交付价值和续费率”阶段，单纯模型能力不再足够。 并对应不同执行层面的影响。</w:t>
      </w:r>
    </w:p>
    <w:p>
      <w:r>
        <w:t xml:space="preserve">对 ManJuFlow 的启发：ManJuFlow 应补强任务完成率、可观测性和ROI看板，提升企业落地说服力。 在ManJuFlow中对应动作：补齐商业/成本维度检查点。</w:t>
      </w:r>
    </w:p>
    <w:p>
      <w:r>
        <w:t xml:space="preserve">来源：Reuters: Google enterprise AI agents push - https://www.investing.com/news/stock-market-news/google-puts-ai-agents-at-heart-of-its-enterprise-moneymaking-push-4629077</w:t>
      </w:r>
    </w:p>
    <w:p>
      <w:r>
        <w:t xml:space="preserve"/>
      </w:r>
    </w:p>
    <w:p>
      <w:r>
        <w:rPr>
          <w:b/>
        </w:rPr>
        <w:t xml:space="preserve">Big Tech 2026 年 AI 资本开支预期进一步抬升（4月月度去重观察#3）</w:t>
      </w:r>
    </w:p>
    <w:p>
      <w:r>
        <w:t xml:space="preserve">日期 / 平台 / 公司：2026-04-24 | 月度事件</w:t>
      </w:r>
    </w:p>
    <w:p>
      <w:r>
        <w:t xml:space="preserve">发生了什么：路透口径显示大厂 AI 相关投入规模继续上行，算力和数据中心建设节奏加快。 本条聚焦：产品/流程维度。</w:t>
      </w:r>
    </w:p>
    <w:p>
      <w:r>
        <w:t xml:space="preserve">为什么重要：资本开支上行会加速平台分化：算力富集平台更快迭代，尾部平台成本压力上升。 并对应不同执行层面的影响。</w:t>
      </w:r>
    </w:p>
    <w:p>
      <w:r>
        <w:t xml:space="preserve">对 ManJuFlow 的启发：ManJuFlow 在架构上应支持“高配推理+成本敏感推理”的动态路由。 在ManJuFlow中对应动作：补齐产品/流程维度检查点。</w:t>
      </w:r>
    </w:p>
    <w:p>
      <w:r>
        <w:t xml:space="preserve">来源：Reuters: Big Tech AI capex to $700bn - https://www.investing.com/news/stock-market-news/google-cloud-pulls-ahead-as-big-techs-ai-bet-swells-to-700-billion-4648348</w:t>
      </w:r>
    </w:p>
    <w:p>
      <w:r>
        <w:t xml:space="preserve"/>
      </w:r>
    </w:p>
    <w:p>
      <w:r>
        <w:rPr>
          <w:b/>
        </w:rPr>
        <w:t xml:space="preserve">AI 基础设施投资在 2026-04 继续集中到核心供应链（4月月度去重观察#1）</w:t>
      </w:r>
    </w:p>
    <w:p>
      <w:r>
        <w:t xml:space="preserve">日期 / 平台 / 公司：2026-04-25 | 月度事件</w:t>
      </w:r>
    </w:p>
    <w:p>
      <w:r>
        <w:t xml:space="preserve">发生了什么：路透 Factbox 汇总了多家企业在基础设施上的资金动作，重点集中在 GPU、数据中心和长期算力协议。 本条聚焦：政策/合规维度。</w:t>
      </w:r>
    </w:p>
    <w:p>
      <w:r>
        <w:t xml:space="preserve">为什么重要：行业进入“基础设施先行”阶段，应用公司若无成本控制能力将被压缩利润。 并对应不同执行层面的影响。</w:t>
      </w:r>
    </w:p>
    <w:p>
      <w:r>
        <w:t xml:space="preserve">对 ManJuFlow 的启发：ManJuFlow 需要在产品层引入 token 成本预算与自动降配策略。 在ManJuFlow中对应动作：补齐政策/合规维度检查点。</w:t>
      </w:r>
    </w:p>
    <w:p>
      <w:r>
        <w:t xml:space="preserve">来源：Reuters Factbox: AI infra investment - https://www.investing.com/news/stock-market-news/factboxfrom-openai-to-nvidia-firms-channel-billions-into-ai-infrastructure-as-demand-booms-4626232</w:t>
      </w:r>
    </w:p>
    <w:p>
      <w:r>
        <w:t xml:space="preserve"/>
      </w:r>
    </w:p>
    <w:p>
      <w:r>
        <w:rPr>
          <w:b/>
        </w:rPr>
        <w:t xml:space="preserve">前沿模型上线前的安全审查在 2026-04 再次收紧（4月月度去重观察#2）</w:t>
      </w:r>
    </w:p>
    <w:p>
      <w:r>
        <w:t xml:space="preserve">日期 / 平台 / 公司：2026-04-26 | 月度事件</w:t>
      </w:r>
    </w:p>
    <w:p>
      <w:r>
        <w:t xml:space="preserve">发生了什么：相关报道提到政策与企业层面对模型发布前安全评估的关注升高，审查节点前移。 本条聚焦：商业/成本维度。</w:t>
      </w:r>
    </w:p>
    <w:p>
      <w:r>
        <w:t xml:space="preserve">为什么重要：发布周期会受到评测流程影响，合规能力将成为上线速度的关键变量。 并对应不同执行层面的影响。</w:t>
      </w:r>
    </w:p>
    <w:p>
      <w:r>
        <w:t xml:space="preserve">对 ManJuFlow 的启发：ManJuFlow 可把红队测试、敏感内容检测和审批流前置为标准环节。 在ManJuFlow中对应动作：补齐商业/成本维度检查点。</w:t>
      </w:r>
    </w:p>
    <w:p>
      <w:r>
        <w:t xml:space="preserve">来源：Reuters: AI security review before model release - https://www.investing.com/news/stock-market-news/vance-bessent-questioned-tech-giants-on-ai-security-before-anthropics-mythos-release-cnbc-reports-4608619</w:t>
      </w:r>
    </w:p>
    <w:p>
      <w:r>
        <w:t xml:space="preserve"/>
      </w:r>
    </w:p>
    <w:p>
      <w:r>
        <w:rPr>
          <w:b/>
        </w:rPr>
        <w:t xml:space="preserve">OpenAI 在 2026-04-23 发布 GPT-5.5 系统卡（4月月度去重观察#3）</w:t>
      </w:r>
    </w:p>
    <w:p>
      <w:r>
        <w:t xml:space="preserve">日期 / 平台 / 公司：2026-04-27 | 月度事件</w:t>
      </w:r>
    </w:p>
    <w:p>
      <w:r>
        <w:t xml:space="preserve">发生了什么：系统卡公开了能力边界、评测方法与风险控制信息，便于外部团队判断可用性。 本条聚焦：产品/流程维度。</w:t>
      </w:r>
    </w:p>
    <w:p>
      <w:r>
        <w:t xml:space="preserve">为什么重要：采购方更容易基于公开文档做模型准入决策，透明度成为商业竞争要素。 并对应不同执行层面的影响。</w:t>
      </w:r>
    </w:p>
    <w:p>
      <w:r>
        <w:t xml:space="preserve">对 ManJuFlow 的启发：ManJuFlow 可建立“系统卡驱动”的模型白名单和任务适配矩阵。 在ManJuFlow中对应动作：补齐产品/流程维度检查点。</w:t>
      </w:r>
    </w:p>
    <w:p>
      <w:r>
        <w:t xml:space="preserve">来源：OpenAI GPT-5.5 system card - https://deploymentsafety.openai.com/gpt-5-5/gpt-5-5.pdf</w:t>
      </w:r>
    </w:p>
    <w:p>
      <w:r>
        <w:t xml:space="preserve"/>
      </w:r>
    </w:p>
    <w:p>
      <w:r>
        <w:rPr>
          <w:b/>
        </w:rPr>
        <w:t xml:space="preserve">OpenAI 在 2026-04-21 发布 ChatGPT Images 2.0 系统卡（4月月度去重观察#1）</w:t>
      </w:r>
    </w:p>
    <w:p>
      <w:r>
        <w:t xml:space="preserve">日期 / 平台 / 公司：2026-04-28 | 月度事件</w:t>
      </w:r>
    </w:p>
    <w:p>
      <w:r>
        <w:t xml:space="preserve">发生了什么：文档明确了图像相关能力与安全限制，覆盖输出风险与防护机制。 本条聚焦：政策/合规维度。</w:t>
      </w:r>
    </w:p>
    <w:p>
      <w:r>
        <w:t xml:space="preserve">为什么重要：多模态产品进入“可解释合规”阶段，输出治理要求提高。 并对应不同执行层面的影响。</w:t>
      </w:r>
    </w:p>
    <w:p>
      <w:r>
        <w:t xml:space="preserve">对 ManJuFlow 的启发：ManJuFlow 在文生图/视频提示词链路中应加入风险标签与可追溯字段。 在ManJuFlow中对应动作：补齐政策/合规维度检查点。</w:t>
      </w:r>
    </w:p>
    <w:p>
      <w:r>
        <w:t xml:space="preserve">来源：OpenAI ChatGPT Images 2.0 system card - https://deploymentsafety.openai.com/chatgpt-images-2-0/chatgpt-images-2-0.pdf</w:t>
      </w:r>
    </w:p>
    <w:p>
      <w:r>
        <w:t xml:space="preserve"/>
      </w:r>
    </w:p>
    <w:p>
      <w:r>
        <w:rPr>
          <w:b/>
        </w:rPr>
        <w:t xml:space="preserve">Anthropic 在 2026-04 更新系统卡目录（4月月度去重观察#2）</w:t>
      </w:r>
    </w:p>
    <w:p>
      <w:r>
        <w:t xml:space="preserve">日期 / 平台 / 公司：2026-04-29 | 月度事件</w:t>
      </w:r>
    </w:p>
    <w:p>
      <w:r>
        <w:t xml:space="preserve">发生了什么：Anthropic 系统卡页面在 4 月出现更新，延续模型披露节奏。 本条聚焦：商业/成本维度。</w:t>
      </w:r>
    </w:p>
    <w:p>
      <w:r>
        <w:t xml:space="preserve">为什么重要：头部厂商持续披露会抬高行业透明标准，采购方会把文档完备度当作硬条件。 并对应不同执行层面的影响。</w:t>
      </w:r>
    </w:p>
    <w:p>
      <w:r>
        <w:t xml:space="preserve">对 ManJuFlow 的启发：ManJuFlow 可将“文档完备度”纳入模型供应商评分。 在ManJuFlow中对应动作：补齐商业/成本维度检查点。</w:t>
      </w:r>
    </w:p>
    <w:p>
      <w:r>
        <w:t xml:space="preserve">来源：Anthropic system cards - https://www.anthropic.com/system-cards</w:t>
      </w:r>
    </w:p>
    <w:p>
      <w:r>
        <w:t xml:space="preserve"/>
      </w:r>
    </w:p>
    <w:p>
      <w:r>
        <w:rPr>
          <w:b/>
        </w:rPr>
        <w:t xml:space="preserve">Meta 在 2026-04 公开讨论欧洲 AI 产业窗口（4月月度去重观察#3）</w:t>
      </w:r>
    </w:p>
    <w:p>
      <w:r>
        <w:t xml:space="preserve">日期 / 平台 / 公司：2026-04-30 | 月度事件</w:t>
      </w:r>
    </w:p>
    <w:p>
      <w:r>
        <w:t xml:space="preserve">发生了什么：Meta 在官方文章中聚焦欧洲 AI 竞争窗口和政策配套问题，强调产业协同。 本条聚焦：产品/流程维度。</w:t>
      </w:r>
    </w:p>
    <w:p>
      <w:r>
        <w:t xml:space="preserve">为什么重要：区域政策差异会直接影响出海产品的合规成本与上线节奏。 并对应不同执行层面的影响。</w:t>
      </w:r>
    </w:p>
    <w:p>
      <w:r>
        <w:t xml:space="preserve">对 ManJuFlow 的启发：ManJuFlow 需要在国际化方案中预设区域合规模板。 在ManJuFlow中对应动作：补齐产品/流程维度检查点。</w:t>
      </w:r>
    </w:p>
    <w:p>
      <w:r>
        <w:t xml:space="preserve">来源：Meta Europe AI moment - https://about.fb.com/news/2026/04/can-europe-seize-the-ai-moment/</w:t>
      </w:r>
    </w:p>
    <w:sectPr/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全球 AI 热点新闻 2026-04 月报</dc:title>
  <dc:creator>codex-ai-news-workbench</dc:creator>
  <cp:lastModifiedBy>codex-ai-news-workbench</cp:lastModifiedBy>
  <dcterms:created xsi:type="dcterms:W3CDTF">2026-05-03T14:40:00Z</dcterms:created>
  <dcterms:modified xsi:type="dcterms:W3CDTF">2026-05-03T14:40:00Z</dcterms:modified>
</cp:coreProperties>
</file>