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3C4FA" w14:textId="10CD1CB1" w:rsidR="0084211F" w:rsidRPr="004773D0" w:rsidRDefault="0084211F" w:rsidP="0084211F">
      <w:pPr>
        <w:spacing w:line="276" w:lineRule="auto"/>
        <w:rPr>
          <w:rFonts w:asciiTheme="minorBidi" w:hAnsiTheme="minorBidi"/>
          <w:b/>
          <w:bCs/>
          <w:sz w:val="30"/>
          <w:szCs w:val="30"/>
        </w:rPr>
      </w:pPr>
      <w:r w:rsidRPr="004773D0">
        <w:rPr>
          <w:rFonts w:ascii="Arial" w:hAnsi="Arial" w:cs="Arial"/>
          <w:b/>
          <w:bCs/>
          <w:kern w:val="0"/>
          <w:sz w:val="34"/>
          <w:szCs w:val="34"/>
          <w:lang w:val="en-AU"/>
        </w:rPr>
        <w:t xml:space="preserve">Supplementary </w:t>
      </w:r>
      <w:r w:rsidR="00DC190B">
        <w:rPr>
          <w:rFonts w:ascii="Arial" w:hAnsi="Arial" w:cs="Arial"/>
          <w:b/>
          <w:bCs/>
          <w:kern w:val="0"/>
          <w:sz w:val="34"/>
          <w:szCs w:val="34"/>
          <w:lang w:val="en-AU"/>
        </w:rPr>
        <w:t>Table</w:t>
      </w:r>
      <w:r w:rsidR="00D3454B">
        <w:rPr>
          <w:rFonts w:ascii="Arial" w:hAnsi="Arial" w:cs="Arial"/>
          <w:b/>
          <w:bCs/>
          <w:kern w:val="0"/>
          <w:sz w:val="34"/>
          <w:szCs w:val="34"/>
          <w:lang w:val="en-AU"/>
        </w:rPr>
        <w:t>s</w:t>
      </w:r>
    </w:p>
    <w:p w14:paraId="11BE331F" w14:textId="77777777" w:rsidR="004773D0" w:rsidRDefault="004773D0" w:rsidP="0084211F">
      <w:pPr>
        <w:spacing w:line="276" w:lineRule="auto"/>
        <w:rPr>
          <w:rFonts w:asciiTheme="minorBidi" w:hAnsiTheme="minorBidi"/>
          <w:b/>
          <w:bCs/>
          <w:sz w:val="28"/>
          <w:szCs w:val="28"/>
        </w:rPr>
      </w:pPr>
    </w:p>
    <w:p w14:paraId="29E93FAD" w14:textId="4FA54112" w:rsidR="005D0A18" w:rsidRPr="004773D0" w:rsidRDefault="005D0A18" w:rsidP="0084211F">
      <w:pPr>
        <w:spacing w:line="276" w:lineRule="auto"/>
        <w:rPr>
          <w:sz w:val="18"/>
          <w:szCs w:val="18"/>
        </w:rPr>
      </w:pPr>
      <w:r w:rsidRPr="004773D0">
        <w:rPr>
          <w:rFonts w:asciiTheme="minorBidi" w:hAnsiTheme="minorBidi"/>
          <w:b/>
          <w:bCs/>
          <w:sz w:val="24"/>
          <w:szCs w:val="24"/>
        </w:rPr>
        <w:t>Single-Cell Data Integration and Cell Type Annotation through Contrastive Adversarial Open Set Domain Adaptation</w:t>
      </w:r>
    </w:p>
    <w:p w14:paraId="56355762" w14:textId="3F426F28" w:rsidR="005D0A18" w:rsidRPr="00F07435" w:rsidRDefault="005D0A18" w:rsidP="005D0A18">
      <w:pPr>
        <w:spacing w:line="276" w:lineRule="auto"/>
        <w:jc w:val="both"/>
        <w:rPr>
          <w:rFonts w:asciiTheme="minorBidi" w:hAnsiTheme="minorBidi"/>
          <w:b/>
          <w:bCs/>
        </w:rPr>
      </w:pPr>
      <w:r w:rsidRPr="00F07435">
        <w:rPr>
          <w:rFonts w:asciiTheme="minorBidi" w:hAnsiTheme="minorBidi"/>
        </w:rPr>
        <w:t>Fatemeh Aminzadeh</w:t>
      </w:r>
      <w:r w:rsidRPr="00F07435">
        <w:rPr>
          <w:rFonts w:asciiTheme="minorBidi" w:hAnsiTheme="minorBidi"/>
          <w:vertAlign w:val="superscript"/>
        </w:rPr>
        <w:t>1</w:t>
      </w:r>
      <w:r w:rsidR="000F1B1A">
        <w:rPr>
          <w:rFonts w:asciiTheme="minorBidi" w:hAnsiTheme="minorBidi"/>
          <w:vertAlign w:val="superscript"/>
        </w:rPr>
        <w:t>,</w:t>
      </w:r>
      <w:proofErr w:type="gramStart"/>
      <w:r w:rsidR="0023775E">
        <w:rPr>
          <w:rFonts w:asciiTheme="minorBidi" w:hAnsiTheme="minorBidi"/>
          <w:vertAlign w:val="superscript"/>
        </w:rPr>
        <w:t>2</w:t>
      </w:r>
      <w:r w:rsidRPr="00F07435">
        <w:rPr>
          <w:rFonts w:asciiTheme="minorBidi" w:hAnsiTheme="minorBidi"/>
          <w:b/>
          <w:bCs/>
          <w:vertAlign w:val="superscript"/>
        </w:rPr>
        <w:t>†</w:t>
      </w:r>
      <w:r w:rsidRPr="00F07435">
        <w:rPr>
          <w:rFonts w:asciiTheme="minorBidi" w:hAnsiTheme="minorBidi"/>
        </w:rPr>
        <w:t>,</w:t>
      </w:r>
      <w:proofErr w:type="gramEnd"/>
      <w:r w:rsidRPr="00F07435">
        <w:rPr>
          <w:rFonts w:asciiTheme="minorBidi" w:hAnsiTheme="minorBidi"/>
        </w:rPr>
        <w:t xml:space="preserve"> Jun Wu</w:t>
      </w:r>
      <w:r w:rsidR="00030407">
        <w:rPr>
          <w:rFonts w:asciiTheme="minorBidi" w:hAnsiTheme="minorBidi"/>
          <w:vertAlign w:val="superscript"/>
        </w:rPr>
        <w:t>3</w:t>
      </w:r>
      <w:r w:rsidRPr="00F07435">
        <w:rPr>
          <w:rFonts w:asciiTheme="minorBidi" w:hAnsiTheme="minorBidi"/>
          <w:b/>
          <w:bCs/>
          <w:vertAlign w:val="superscript"/>
        </w:rPr>
        <w:t>†</w:t>
      </w:r>
      <w:r w:rsidRPr="00F07435">
        <w:rPr>
          <w:rFonts w:asciiTheme="minorBidi" w:hAnsiTheme="minorBidi"/>
        </w:rPr>
        <w:t>, Jingrui He</w:t>
      </w:r>
      <w:r w:rsidR="00030407">
        <w:rPr>
          <w:rFonts w:asciiTheme="minorBidi" w:hAnsiTheme="minorBidi"/>
          <w:vertAlign w:val="superscript"/>
        </w:rPr>
        <w:t>4</w:t>
      </w:r>
      <w:r w:rsidRPr="00F07435">
        <w:rPr>
          <w:rFonts w:asciiTheme="minorBidi" w:hAnsiTheme="minorBidi"/>
        </w:rPr>
        <w:t>, Morteza Saberi</w:t>
      </w:r>
      <w:r w:rsidR="008A7A9A">
        <w:rPr>
          <w:rFonts w:asciiTheme="minorBidi" w:hAnsiTheme="minorBidi"/>
          <w:vertAlign w:val="superscript"/>
        </w:rPr>
        <w:t>2</w:t>
      </w:r>
      <w:r w:rsidRPr="00F07435">
        <w:rPr>
          <w:rFonts w:asciiTheme="minorBidi" w:hAnsiTheme="minorBidi"/>
        </w:rPr>
        <w:t>, Fatemeh Vafaee</w:t>
      </w:r>
      <w:r w:rsidRPr="00F07435">
        <w:rPr>
          <w:rFonts w:asciiTheme="minorBidi" w:hAnsiTheme="minorBidi"/>
          <w:vertAlign w:val="superscript"/>
        </w:rPr>
        <w:t>1,</w:t>
      </w:r>
      <w:r w:rsidR="00102D21">
        <w:rPr>
          <w:rFonts w:asciiTheme="minorBidi" w:hAnsiTheme="minorBidi"/>
          <w:vertAlign w:val="superscript"/>
        </w:rPr>
        <w:t>5</w:t>
      </w:r>
      <w:r w:rsidR="00144BAF">
        <w:rPr>
          <w:rFonts w:asciiTheme="minorBidi" w:hAnsiTheme="minorBidi"/>
          <w:vertAlign w:val="superscript"/>
        </w:rPr>
        <w:t>,6</w:t>
      </w:r>
      <w:r w:rsidRPr="00F07435">
        <w:rPr>
          <w:rFonts w:asciiTheme="minorBidi" w:hAnsiTheme="minorBidi"/>
          <w:b/>
          <w:bCs/>
        </w:rPr>
        <w:t>*</w:t>
      </w:r>
    </w:p>
    <w:p w14:paraId="08342AD3" w14:textId="77777777" w:rsidR="001E05C5" w:rsidRDefault="001E05C5" w:rsidP="001E05C5">
      <w:pPr>
        <w:spacing w:line="276" w:lineRule="auto"/>
        <w:jc w:val="both"/>
        <w:rPr>
          <w:rFonts w:asciiTheme="minorBidi" w:hAnsiTheme="minorBidi"/>
        </w:rPr>
      </w:pPr>
      <w:r w:rsidRPr="00126891">
        <w:rPr>
          <w:rFonts w:asciiTheme="minorBidi" w:hAnsiTheme="minorBidi"/>
          <w:vertAlign w:val="superscript"/>
        </w:rPr>
        <w:t>1</w:t>
      </w:r>
      <w:r w:rsidRPr="00126891">
        <w:rPr>
          <w:rFonts w:asciiTheme="minorBidi" w:hAnsiTheme="minorBidi"/>
        </w:rPr>
        <w:t xml:space="preserve"> </w:t>
      </w:r>
      <w:r w:rsidRPr="00116BAD">
        <w:rPr>
          <w:rFonts w:asciiTheme="minorBidi" w:hAnsiTheme="minorBidi"/>
          <w:sz w:val="18"/>
          <w:szCs w:val="18"/>
        </w:rPr>
        <w:t>School of Biotechnology and Biomolecular Sciences, University of New South Wales (UNSW Sydney), Australia</w:t>
      </w:r>
    </w:p>
    <w:p w14:paraId="44E9553A" w14:textId="77777777" w:rsidR="001E05C5" w:rsidRPr="00116BAD" w:rsidRDefault="001E05C5" w:rsidP="001E05C5">
      <w:pPr>
        <w:spacing w:line="276" w:lineRule="auto"/>
        <w:jc w:val="both"/>
        <w:rPr>
          <w:rFonts w:asciiTheme="minorBidi" w:hAnsiTheme="minorBidi"/>
          <w:sz w:val="18"/>
          <w:szCs w:val="18"/>
        </w:rPr>
      </w:pPr>
      <w:r w:rsidRPr="00126891">
        <w:rPr>
          <w:rFonts w:asciiTheme="minorBidi" w:hAnsiTheme="minorBidi"/>
          <w:vertAlign w:val="superscript"/>
        </w:rPr>
        <w:t>2</w:t>
      </w:r>
      <w:r>
        <w:rPr>
          <w:rFonts w:asciiTheme="minorBidi" w:hAnsiTheme="minorBidi"/>
          <w:vertAlign w:val="superscript"/>
        </w:rPr>
        <w:t xml:space="preserve"> </w:t>
      </w:r>
      <w:r w:rsidRPr="00116BAD">
        <w:rPr>
          <w:rFonts w:asciiTheme="minorBidi" w:hAnsiTheme="minorBidi"/>
          <w:sz w:val="18"/>
          <w:szCs w:val="18"/>
        </w:rPr>
        <w:t xml:space="preserve">School of Computer Science, University of Technology Sydney (UTS), Sydney, Australia </w:t>
      </w:r>
    </w:p>
    <w:p w14:paraId="46775881" w14:textId="77777777" w:rsidR="001E05C5" w:rsidRPr="005C639C" w:rsidRDefault="001E05C5" w:rsidP="001E05C5">
      <w:pPr>
        <w:spacing w:line="276" w:lineRule="auto"/>
        <w:jc w:val="both"/>
        <w:rPr>
          <w:rFonts w:asciiTheme="minorBidi" w:hAnsiTheme="minorBidi"/>
          <w:sz w:val="18"/>
          <w:szCs w:val="18"/>
        </w:rPr>
      </w:pPr>
      <w:r w:rsidRPr="00126891">
        <w:rPr>
          <w:rFonts w:asciiTheme="minorBidi" w:hAnsiTheme="minorBidi"/>
          <w:vertAlign w:val="superscript"/>
        </w:rPr>
        <w:t>3</w:t>
      </w:r>
      <w:r>
        <w:rPr>
          <w:rFonts w:asciiTheme="minorBidi" w:hAnsiTheme="minorBidi"/>
          <w:vertAlign w:val="superscript"/>
        </w:rPr>
        <w:t xml:space="preserve"> </w:t>
      </w:r>
      <w:r w:rsidRPr="005C639C">
        <w:rPr>
          <w:rFonts w:asciiTheme="minorBidi" w:hAnsiTheme="minorBidi"/>
          <w:sz w:val="18"/>
          <w:szCs w:val="18"/>
        </w:rPr>
        <w:t>Department of Computer Science, University of Illinois Urbana-Champaign, Champaign, IL, USA</w:t>
      </w:r>
    </w:p>
    <w:p w14:paraId="545B9B2C" w14:textId="1FB41570" w:rsidR="001E05C5" w:rsidRPr="005C639C" w:rsidRDefault="001E05C5" w:rsidP="001E05C5">
      <w:pPr>
        <w:spacing w:line="276" w:lineRule="auto"/>
        <w:jc w:val="both"/>
        <w:rPr>
          <w:rFonts w:asciiTheme="minorBidi" w:hAnsiTheme="minorBidi"/>
          <w:sz w:val="18"/>
          <w:szCs w:val="18"/>
        </w:rPr>
      </w:pPr>
      <w:r w:rsidRPr="00126891">
        <w:rPr>
          <w:rFonts w:asciiTheme="minorBidi" w:hAnsiTheme="minorBidi"/>
          <w:vertAlign w:val="superscript"/>
        </w:rPr>
        <w:t>4</w:t>
      </w:r>
      <w:r>
        <w:rPr>
          <w:rFonts w:asciiTheme="minorBidi" w:hAnsiTheme="minorBidi"/>
          <w:vertAlign w:val="superscript"/>
        </w:rPr>
        <w:t xml:space="preserve"> </w:t>
      </w:r>
      <w:r w:rsidRPr="005C639C">
        <w:rPr>
          <w:rFonts w:asciiTheme="minorBidi" w:hAnsiTheme="minorBidi"/>
          <w:sz w:val="18"/>
          <w:szCs w:val="18"/>
        </w:rPr>
        <w:t>School of Information Sciences, University of Illinois Urbana-Champaign (UIUC), Champaign, IL, USA</w:t>
      </w:r>
    </w:p>
    <w:p w14:paraId="52DD2A22" w14:textId="77777777" w:rsidR="001E05C5" w:rsidRDefault="001E05C5" w:rsidP="001E05C5">
      <w:pPr>
        <w:spacing w:line="276" w:lineRule="auto"/>
        <w:jc w:val="both"/>
        <w:rPr>
          <w:rFonts w:asciiTheme="minorBidi" w:hAnsiTheme="minorBidi"/>
          <w:sz w:val="18"/>
          <w:szCs w:val="18"/>
        </w:rPr>
      </w:pPr>
      <w:r>
        <w:rPr>
          <w:rFonts w:asciiTheme="minorBidi" w:hAnsiTheme="minorBidi"/>
          <w:vertAlign w:val="superscript"/>
        </w:rPr>
        <w:t>5</w:t>
      </w:r>
      <w:r w:rsidRPr="00126891">
        <w:rPr>
          <w:rFonts w:asciiTheme="minorBidi" w:hAnsiTheme="minorBidi"/>
        </w:rPr>
        <w:t xml:space="preserve"> </w:t>
      </w:r>
      <w:r w:rsidRPr="005C639C">
        <w:rPr>
          <w:rFonts w:asciiTheme="minorBidi" w:hAnsiTheme="minorBidi"/>
          <w:sz w:val="18"/>
          <w:szCs w:val="18"/>
        </w:rPr>
        <w:t>UNSW Data Science Hub (uDASH), University of New South Wales (UNSW Sydney), Australia</w:t>
      </w:r>
    </w:p>
    <w:p w14:paraId="0A16E803" w14:textId="77777777" w:rsidR="0064244F" w:rsidRPr="005C639C" w:rsidRDefault="0064244F" w:rsidP="0064244F">
      <w:pPr>
        <w:spacing w:line="276" w:lineRule="auto"/>
        <w:jc w:val="both"/>
        <w:rPr>
          <w:rFonts w:asciiTheme="minorBidi" w:hAnsiTheme="minorBidi"/>
          <w:sz w:val="18"/>
          <w:szCs w:val="18"/>
        </w:rPr>
      </w:pPr>
      <w:r w:rsidRPr="00FE38A2">
        <w:rPr>
          <w:rFonts w:asciiTheme="minorBidi" w:hAnsiTheme="minorBidi"/>
          <w:sz w:val="18"/>
          <w:szCs w:val="18"/>
          <w:vertAlign w:val="superscript"/>
        </w:rPr>
        <w:t>6</w:t>
      </w:r>
      <w:r>
        <w:rPr>
          <w:rFonts w:asciiTheme="minorBidi" w:hAnsiTheme="minorBidi"/>
          <w:sz w:val="18"/>
          <w:szCs w:val="18"/>
        </w:rPr>
        <w:t xml:space="preserve"> </w:t>
      </w:r>
      <w:r w:rsidRPr="005C639C">
        <w:rPr>
          <w:rFonts w:asciiTheme="minorBidi" w:hAnsiTheme="minorBidi"/>
          <w:sz w:val="18"/>
          <w:szCs w:val="18"/>
        </w:rPr>
        <w:t xml:space="preserve">UNSW </w:t>
      </w:r>
      <w:r>
        <w:rPr>
          <w:rFonts w:asciiTheme="minorBidi" w:hAnsiTheme="minorBidi"/>
          <w:sz w:val="18"/>
          <w:szCs w:val="18"/>
        </w:rPr>
        <w:t>AI Institute</w:t>
      </w:r>
      <w:r w:rsidRPr="005C639C">
        <w:rPr>
          <w:rFonts w:asciiTheme="minorBidi" w:hAnsiTheme="minorBidi"/>
          <w:sz w:val="18"/>
          <w:szCs w:val="18"/>
        </w:rPr>
        <w:t>, University of New South Wales (UNSW Sydney), Australia</w:t>
      </w:r>
    </w:p>
    <w:p w14:paraId="1DB37EDF" w14:textId="77777777" w:rsidR="0064244F" w:rsidRPr="005C639C" w:rsidRDefault="0064244F" w:rsidP="001E05C5">
      <w:pPr>
        <w:spacing w:line="276" w:lineRule="auto"/>
        <w:jc w:val="both"/>
        <w:rPr>
          <w:rFonts w:asciiTheme="minorBidi" w:hAnsiTheme="minorBidi"/>
          <w:sz w:val="18"/>
          <w:szCs w:val="18"/>
        </w:rPr>
      </w:pPr>
    </w:p>
    <w:p w14:paraId="60E95B4E" w14:textId="77777777" w:rsidR="005D0A18" w:rsidRPr="004773D0" w:rsidRDefault="005D0A18" w:rsidP="004773D0">
      <w:pPr>
        <w:spacing w:after="0" w:line="276" w:lineRule="auto"/>
        <w:jc w:val="both"/>
        <w:rPr>
          <w:rFonts w:asciiTheme="minorBidi" w:hAnsiTheme="minorBidi"/>
          <w:sz w:val="20"/>
          <w:szCs w:val="20"/>
        </w:rPr>
      </w:pPr>
    </w:p>
    <w:p w14:paraId="73609952" w14:textId="77777777" w:rsidR="005D0A18" w:rsidRPr="004773D0" w:rsidRDefault="005D0A18" w:rsidP="004773D0">
      <w:pPr>
        <w:spacing w:after="0" w:line="276" w:lineRule="auto"/>
        <w:jc w:val="both"/>
        <w:rPr>
          <w:rFonts w:asciiTheme="minorBidi" w:hAnsiTheme="minorBidi"/>
          <w:sz w:val="20"/>
          <w:szCs w:val="20"/>
        </w:rPr>
      </w:pPr>
      <w:r w:rsidRPr="004773D0">
        <w:rPr>
          <w:rFonts w:asciiTheme="minorBidi" w:hAnsiTheme="minorBidi"/>
          <w:b/>
          <w:bCs/>
          <w:sz w:val="20"/>
          <w:szCs w:val="20"/>
          <w:vertAlign w:val="superscript"/>
        </w:rPr>
        <w:t>†</w:t>
      </w:r>
      <w:r w:rsidRPr="004773D0">
        <w:rPr>
          <w:rFonts w:asciiTheme="minorBidi" w:hAnsiTheme="minorBidi"/>
          <w:b/>
          <w:bCs/>
          <w:sz w:val="20"/>
          <w:szCs w:val="20"/>
        </w:rPr>
        <w:t xml:space="preserve"> </w:t>
      </w:r>
      <w:r w:rsidRPr="004773D0">
        <w:rPr>
          <w:rFonts w:asciiTheme="minorBidi" w:hAnsiTheme="minorBidi"/>
          <w:sz w:val="20"/>
          <w:szCs w:val="20"/>
        </w:rPr>
        <w:t>Equal first Authorship</w:t>
      </w:r>
    </w:p>
    <w:p w14:paraId="5BE6E4C2" w14:textId="77777777" w:rsidR="005D0A18" w:rsidRPr="004773D0" w:rsidRDefault="005D0A18" w:rsidP="004773D0">
      <w:pPr>
        <w:spacing w:after="0" w:line="276" w:lineRule="auto"/>
        <w:jc w:val="both"/>
        <w:rPr>
          <w:rFonts w:asciiTheme="minorBidi" w:hAnsiTheme="minorBidi"/>
          <w:sz w:val="20"/>
          <w:szCs w:val="20"/>
        </w:rPr>
      </w:pPr>
      <w:r w:rsidRPr="004773D0">
        <w:rPr>
          <w:rFonts w:asciiTheme="minorBidi" w:hAnsiTheme="minorBidi"/>
          <w:b/>
          <w:bCs/>
          <w:sz w:val="20"/>
          <w:szCs w:val="20"/>
        </w:rPr>
        <w:t xml:space="preserve">* </w:t>
      </w:r>
      <w:r w:rsidRPr="004773D0">
        <w:rPr>
          <w:rFonts w:asciiTheme="minorBidi" w:hAnsiTheme="minorBidi"/>
          <w:sz w:val="20"/>
          <w:szCs w:val="20"/>
        </w:rPr>
        <w:t xml:space="preserve">Corresponding Author </w:t>
      </w:r>
    </w:p>
    <w:p w14:paraId="43E2DDFD" w14:textId="77777777" w:rsidR="005D0A18" w:rsidRPr="00F07435" w:rsidRDefault="005D0A18" w:rsidP="005D0A18">
      <w:pPr>
        <w:spacing w:line="276" w:lineRule="auto"/>
        <w:jc w:val="both"/>
        <w:rPr>
          <w:rFonts w:asciiTheme="minorBidi" w:hAnsiTheme="minorBidi"/>
        </w:rPr>
      </w:pPr>
    </w:p>
    <w:p w14:paraId="716B01E2" w14:textId="77777777" w:rsidR="005D0A18" w:rsidRPr="004773D0" w:rsidRDefault="005D0A18" w:rsidP="005D0A18">
      <w:pPr>
        <w:spacing w:line="276" w:lineRule="auto"/>
        <w:jc w:val="both"/>
        <w:rPr>
          <w:rFonts w:asciiTheme="minorBidi" w:hAnsiTheme="minorBidi"/>
          <w:sz w:val="20"/>
          <w:szCs w:val="20"/>
        </w:rPr>
      </w:pPr>
      <w:r w:rsidRPr="004773D0">
        <w:rPr>
          <w:rFonts w:asciiTheme="minorBidi" w:hAnsiTheme="minorBidi"/>
          <w:sz w:val="20"/>
          <w:szCs w:val="20"/>
        </w:rPr>
        <w:t xml:space="preserve">Correspondence to: </w:t>
      </w:r>
    </w:p>
    <w:p w14:paraId="3134262D" w14:textId="77777777" w:rsidR="005D0A18" w:rsidRPr="004773D0" w:rsidRDefault="005D0A18" w:rsidP="005D0A18">
      <w:pPr>
        <w:spacing w:after="0" w:line="276" w:lineRule="auto"/>
        <w:ind w:left="720"/>
        <w:jc w:val="both"/>
        <w:rPr>
          <w:rFonts w:asciiTheme="minorBidi" w:hAnsiTheme="minorBidi"/>
          <w:sz w:val="20"/>
          <w:szCs w:val="20"/>
        </w:rPr>
      </w:pPr>
      <w:r w:rsidRPr="004773D0">
        <w:rPr>
          <w:rFonts w:asciiTheme="minorBidi" w:hAnsiTheme="minorBidi"/>
          <w:sz w:val="20"/>
          <w:szCs w:val="20"/>
        </w:rPr>
        <w:t>A/Professor Fatemeh Vafaee</w:t>
      </w:r>
    </w:p>
    <w:p w14:paraId="38A9558E" w14:textId="77777777" w:rsidR="005D0A18" w:rsidRPr="004773D0" w:rsidRDefault="005D0A18" w:rsidP="005D0A18">
      <w:pPr>
        <w:spacing w:after="0" w:line="276" w:lineRule="auto"/>
        <w:ind w:left="720"/>
        <w:rPr>
          <w:rFonts w:asciiTheme="minorBidi" w:hAnsiTheme="minorBidi"/>
          <w:sz w:val="20"/>
          <w:szCs w:val="20"/>
        </w:rPr>
      </w:pPr>
      <w:r w:rsidRPr="004773D0">
        <w:rPr>
          <w:rFonts w:asciiTheme="minorBidi" w:hAnsiTheme="minorBidi"/>
          <w:sz w:val="20"/>
          <w:szCs w:val="20"/>
        </w:rPr>
        <w:t>School of Biotechnology and Biomolecular Sciences</w:t>
      </w:r>
    </w:p>
    <w:p w14:paraId="5343EDD2" w14:textId="77777777" w:rsidR="005D0A18" w:rsidRPr="004773D0" w:rsidRDefault="005D0A18" w:rsidP="005D0A18">
      <w:pPr>
        <w:spacing w:after="0" w:line="276" w:lineRule="auto"/>
        <w:ind w:left="720"/>
        <w:rPr>
          <w:rFonts w:asciiTheme="minorBidi" w:hAnsiTheme="minorBidi"/>
          <w:sz w:val="20"/>
          <w:szCs w:val="20"/>
        </w:rPr>
      </w:pPr>
      <w:r w:rsidRPr="004773D0">
        <w:rPr>
          <w:rFonts w:asciiTheme="minorBidi" w:hAnsiTheme="minorBidi"/>
          <w:sz w:val="20"/>
          <w:szCs w:val="20"/>
        </w:rPr>
        <w:t>UNSW SYDNEY NSW 2052 AUSTRALIA</w:t>
      </w:r>
    </w:p>
    <w:p w14:paraId="700764D5" w14:textId="77777777" w:rsidR="005D0A18" w:rsidRPr="004773D0" w:rsidRDefault="005D0A18" w:rsidP="005D0A18">
      <w:pPr>
        <w:spacing w:after="0" w:line="276" w:lineRule="auto"/>
        <w:ind w:left="720"/>
        <w:rPr>
          <w:rFonts w:asciiTheme="minorBidi" w:hAnsiTheme="minorBidi"/>
          <w:sz w:val="20"/>
          <w:szCs w:val="20"/>
        </w:rPr>
      </w:pPr>
      <w:r w:rsidRPr="004773D0">
        <w:rPr>
          <w:rFonts w:asciiTheme="minorBidi" w:hAnsiTheme="minorBidi"/>
          <w:sz w:val="20"/>
          <w:szCs w:val="20"/>
        </w:rPr>
        <w:t>T: +61 (2) 9065 2699</w:t>
      </w:r>
    </w:p>
    <w:p w14:paraId="269BBF2B" w14:textId="77777777" w:rsidR="006568E8" w:rsidRDefault="005D0A18" w:rsidP="004773D0">
      <w:pPr>
        <w:ind w:firstLine="720"/>
        <w:rPr>
          <w:rStyle w:val="Hyperlink"/>
          <w:rFonts w:asciiTheme="minorBidi" w:hAnsiTheme="minorBidi"/>
          <w:sz w:val="20"/>
          <w:szCs w:val="20"/>
        </w:rPr>
      </w:pPr>
      <w:r w:rsidRPr="004773D0">
        <w:rPr>
          <w:rFonts w:asciiTheme="minorBidi" w:hAnsiTheme="minorBidi"/>
          <w:sz w:val="20"/>
          <w:szCs w:val="20"/>
        </w:rPr>
        <w:t xml:space="preserve">E:  </w:t>
      </w:r>
      <w:hyperlink r:id="rId7" w:history="1">
        <w:r w:rsidRPr="004773D0">
          <w:rPr>
            <w:rStyle w:val="Hyperlink"/>
            <w:rFonts w:asciiTheme="minorBidi" w:hAnsiTheme="minorBidi"/>
            <w:sz w:val="20"/>
            <w:szCs w:val="20"/>
          </w:rPr>
          <w:t>f.vafaee@unsw.edu.au</w:t>
        </w:r>
      </w:hyperlink>
    </w:p>
    <w:p w14:paraId="17319966" w14:textId="77777777" w:rsidR="006568E8" w:rsidRDefault="006568E8" w:rsidP="006568E8">
      <w:pPr>
        <w:autoSpaceDE w:val="0"/>
        <w:autoSpaceDN w:val="0"/>
        <w:adjustRightInd w:val="0"/>
        <w:spacing w:after="0" w:line="240" w:lineRule="auto"/>
        <w:rPr>
          <w:rFonts w:ascii="Arial" w:hAnsi="Arial" w:cs="Arial"/>
          <w:b/>
          <w:bCs/>
          <w:kern w:val="0"/>
          <w:sz w:val="28"/>
          <w:szCs w:val="28"/>
          <w:lang w:val="en-AU"/>
        </w:rPr>
      </w:pPr>
    </w:p>
    <w:p w14:paraId="6F9572C4" w14:textId="77777777" w:rsidR="006568E8" w:rsidRDefault="006568E8" w:rsidP="006568E8">
      <w:pPr>
        <w:autoSpaceDE w:val="0"/>
        <w:autoSpaceDN w:val="0"/>
        <w:adjustRightInd w:val="0"/>
        <w:spacing w:after="0" w:line="240" w:lineRule="auto"/>
        <w:rPr>
          <w:rFonts w:ascii="Arial" w:hAnsi="Arial" w:cs="Arial"/>
          <w:b/>
          <w:bCs/>
          <w:kern w:val="0"/>
          <w:sz w:val="28"/>
          <w:szCs w:val="28"/>
          <w:lang w:val="en-AU"/>
        </w:rPr>
      </w:pPr>
    </w:p>
    <w:p w14:paraId="719917F7" w14:textId="77777777" w:rsidR="00D3454B" w:rsidRDefault="00D3454B" w:rsidP="006568E8">
      <w:pPr>
        <w:autoSpaceDE w:val="0"/>
        <w:autoSpaceDN w:val="0"/>
        <w:adjustRightInd w:val="0"/>
        <w:spacing w:after="0" w:line="240" w:lineRule="auto"/>
        <w:rPr>
          <w:rFonts w:ascii="Arial" w:hAnsi="Arial" w:cs="Arial"/>
          <w:b/>
          <w:bCs/>
          <w:kern w:val="0"/>
          <w:sz w:val="28"/>
          <w:szCs w:val="28"/>
          <w:lang w:val="en-AU"/>
        </w:rPr>
      </w:pPr>
    </w:p>
    <w:p w14:paraId="6D2212B4" w14:textId="0EC82E8B" w:rsidR="006568E8" w:rsidRDefault="006568E8" w:rsidP="006568E8">
      <w:pPr>
        <w:autoSpaceDE w:val="0"/>
        <w:autoSpaceDN w:val="0"/>
        <w:adjustRightInd w:val="0"/>
        <w:spacing w:after="120" w:line="276" w:lineRule="auto"/>
        <w:rPr>
          <w:rFonts w:ascii="Arial" w:hAnsi="Arial" w:cs="Arial"/>
          <w:kern w:val="0"/>
          <w:lang w:val="en-AU"/>
        </w:rPr>
      </w:pPr>
      <w:r>
        <w:rPr>
          <w:rFonts w:ascii="Arial" w:hAnsi="Arial" w:cs="Arial"/>
          <w:b/>
          <w:bCs/>
          <w:kern w:val="0"/>
          <w:lang w:val="en-AU"/>
        </w:rPr>
        <w:t xml:space="preserve">Supplementary Table 1. </w:t>
      </w:r>
      <w:r w:rsidR="007224E1" w:rsidRPr="007224E1">
        <w:rPr>
          <w:rFonts w:ascii="Arial" w:hAnsi="Arial" w:cs="Arial"/>
          <w:kern w:val="0"/>
          <w:lang w:val="en-AU"/>
        </w:rPr>
        <w:t xml:space="preserve">Summary </w:t>
      </w:r>
      <w:r w:rsidR="00C4524B">
        <w:rPr>
          <w:rFonts w:ascii="Arial" w:hAnsi="Arial" w:cs="Arial"/>
          <w:kern w:val="0"/>
          <w:lang w:val="en-AU"/>
        </w:rPr>
        <w:t xml:space="preserve">of </w:t>
      </w:r>
      <w:r w:rsidR="00C13260" w:rsidRPr="00C13260">
        <w:rPr>
          <w:rFonts w:ascii="Arial" w:hAnsi="Arial" w:cs="Arial"/>
          <w:kern w:val="0"/>
          <w:lang w:val="en-AU"/>
        </w:rPr>
        <w:t>Tabula Muris Transcriptomic Mouse Cell Atlas</w:t>
      </w:r>
      <w:r w:rsidR="001C5453" w:rsidRPr="001C5453">
        <w:rPr>
          <w:rFonts w:ascii="Arial" w:hAnsi="Arial" w:cs="Arial"/>
          <w:kern w:val="0"/>
          <w:lang w:val="en-AU"/>
        </w:rPr>
        <w:t xml:space="preserve"> (Page 2)</w:t>
      </w:r>
    </w:p>
    <w:p w14:paraId="4F3474C2" w14:textId="234B5283" w:rsidR="006568E8" w:rsidRDefault="006568E8" w:rsidP="006568E8">
      <w:pPr>
        <w:autoSpaceDE w:val="0"/>
        <w:autoSpaceDN w:val="0"/>
        <w:adjustRightInd w:val="0"/>
        <w:spacing w:after="120" w:line="276" w:lineRule="auto"/>
        <w:rPr>
          <w:rFonts w:ascii="Arial" w:hAnsi="Arial" w:cs="Arial"/>
          <w:kern w:val="0"/>
          <w:lang w:val="en-AU"/>
        </w:rPr>
      </w:pPr>
      <w:r>
        <w:rPr>
          <w:rFonts w:ascii="Arial" w:hAnsi="Arial" w:cs="Arial"/>
          <w:b/>
          <w:bCs/>
          <w:kern w:val="0"/>
          <w:lang w:val="en-AU"/>
        </w:rPr>
        <w:t>Supplementary Table 2</w:t>
      </w:r>
      <w:r>
        <w:rPr>
          <w:rFonts w:ascii="Arial" w:hAnsi="Arial" w:cs="Arial"/>
          <w:kern w:val="0"/>
          <w:lang w:val="en-AU"/>
        </w:rPr>
        <w:t xml:space="preserve">. </w:t>
      </w:r>
      <w:r w:rsidR="00DD5592" w:rsidRPr="007224E1">
        <w:rPr>
          <w:rFonts w:ascii="Arial" w:hAnsi="Arial" w:cs="Arial"/>
          <w:kern w:val="0"/>
          <w:lang w:val="en-AU"/>
        </w:rPr>
        <w:t xml:space="preserve">Summary </w:t>
      </w:r>
      <w:r w:rsidR="00DD5592">
        <w:rPr>
          <w:rFonts w:ascii="Arial" w:hAnsi="Arial" w:cs="Arial"/>
          <w:kern w:val="0"/>
          <w:lang w:val="en-AU"/>
        </w:rPr>
        <w:t xml:space="preserve">of </w:t>
      </w:r>
      <w:r w:rsidR="00881D25" w:rsidRPr="00881D25">
        <w:rPr>
          <w:rFonts w:ascii="Arial" w:hAnsi="Arial" w:cs="Arial"/>
          <w:kern w:val="0"/>
          <w:lang w:val="en-AU"/>
        </w:rPr>
        <w:t>Human Pancreatic Islet Datasets</w:t>
      </w:r>
      <w:r w:rsidR="00DD5592" w:rsidRPr="001C5453">
        <w:rPr>
          <w:rFonts w:ascii="Arial" w:hAnsi="Arial" w:cs="Arial"/>
          <w:kern w:val="0"/>
          <w:lang w:val="en-AU"/>
        </w:rPr>
        <w:t xml:space="preserve"> (Page </w:t>
      </w:r>
      <w:r w:rsidR="0057112B">
        <w:rPr>
          <w:rFonts w:ascii="Arial" w:hAnsi="Arial" w:cs="Arial"/>
          <w:kern w:val="0"/>
          <w:lang w:val="en-AU"/>
        </w:rPr>
        <w:t>4</w:t>
      </w:r>
      <w:r w:rsidR="00DD5592" w:rsidRPr="001C5453">
        <w:rPr>
          <w:rFonts w:ascii="Arial" w:hAnsi="Arial" w:cs="Arial"/>
          <w:kern w:val="0"/>
          <w:lang w:val="en-AU"/>
        </w:rPr>
        <w:t>)</w:t>
      </w:r>
    </w:p>
    <w:p w14:paraId="7A1238A5" w14:textId="173B5FB0" w:rsidR="009B46F0" w:rsidRDefault="006568E8" w:rsidP="006568E8">
      <w:pPr>
        <w:autoSpaceDE w:val="0"/>
        <w:autoSpaceDN w:val="0"/>
        <w:adjustRightInd w:val="0"/>
        <w:spacing w:after="120" w:line="276" w:lineRule="auto"/>
        <w:rPr>
          <w:rFonts w:ascii="Arial" w:hAnsi="Arial" w:cs="Arial"/>
          <w:b/>
          <w:bCs/>
          <w:kern w:val="0"/>
          <w:lang w:val="en-AU"/>
        </w:rPr>
      </w:pPr>
      <w:r>
        <w:rPr>
          <w:rFonts w:ascii="Arial" w:hAnsi="Arial" w:cs="Arial"/>
          <w:b/>
          <w:bCs/>
          <w:kern w:val="0"/>
          <w:lang w:val="en-AU"/>
        </w:rPr>
        <w:t xml:space="preserve">Supplementary Table 3. </w:t>
      </w:r>
      <w:r w:rsidR="009B46F0" w:rsidRPr="007224E1">
        <w:rPr>
          <w:rFonts w:ascii="Arial" w:hAnsi="Arial" w:cs="Arial"/>
          <w:kern w:val="0"/>
          <w:lang w:val="en-AU"/>
        </w:rPr>
        <w:t xml:space="preserve">Summary </w:t>
      </w:r>
      <w:r w:rsidR="009B46F0">
        <w:rPr>
          <w:rFonts w:ascii="Arial" w:hAnsi="Arial" w:cs="Arial"/>
          <w:kern w:val="0"/>
          <w:lang w:val="en-AU"/>
        </w:rPr>
        <w:t xml:space="preserve">of </w:t>
      </w:r>
      <w:r w:rsidR="009B46F0" w:rsidRPr="00044F16">
        <w:rPr>
          <w:rFonts w:ascii="Arial" w:hAnsi="Arial" w:cs="Arial"/>
          <w:kern w:val="0"/>
          <w:lang w:val="en-AU"/>
        </w:rPr>
        <w:t xml:space="preserve">Simulated Datasets </w:t>
      </w:r>
      <w:r w:rsidR="009B46F0" w:rsidRPr="001C5453">
        <w:rPr>
          <w:rFonts w:ascii="Arial" w:hAnsi="Arial" w:cs="Arial"/>
          <w:kern w:val="0"/>
          <w:lang w:val="en-AU"/>
        </w:rPr>
        <w:t xml:space="preserve">(Page </w:t>
      </w:r>
      <w:r w:rsidR="00890F83">
        <w:rPr>
          <w:rFonts w:ascii="Arial" w:hAnsi="Arial" w:cs="Arial"/>
          <w:kern w:val="0"/>
          <w:lang w:val="en-AU"/>
        </w:rPr>
        <w:t>5</w:t>
      </w:r>
      <w:r w:rsidR="009B46F0" w:rsidRPr="001C5453">
        <w:rPr>
          <w:rFonts w:ascii="Arial" w:hAnsi="Arial" w:cs="Arial"/>
          <w:kern w:val="0"/>
          <w:lang w:val="en-AU"/>
        </w:rPr>
        <w:t>)</w:t>
      </w:r>
    </w:p>
    <w:p w14:paraId="7AFDCDB0" w14:textId="3C08EDD7" w:rsidR="0009375F" w:rsidRDefault="006568E8" w:rsidP="0009375F">
      <w:pPr>
        <w:autoSpaceDE w:val="0"/>
        <w:autoSpaceDN w:val="0"/>
        <w:adjustRightInd w:val="0"/>
        <w:spacing w:after="120" w:line="276" w:lineRule="auto"/>
        <w:rPr>
          <w:rFonts w:ascii="Arial" w:hAnsi="Arial" w:cs="Arial"/>
          <w:kern w:val="0"/>
          <w:lang w:val="en-AU"/>
        </w:rPr>
      </w:pPr>
      <w:r>
        <w:rPr>
          <w:rFonts w:ascii="Arial" w:hAnsi="Arial" w:cs="Arial"/>
          <w:b/>
          <w:bCs/>
          <w:kern w:val="0"/>
          <w:lang w:val="en-AU"/>
        </w:rPr>
        <w:t xml:space="preserve">Supplementary Table 4. </w:t>
      </w:r>
      <w:r w:rsidR="0009375F" w:rsidRPr="007224E1">
        <w:rPr>
          <w:rFonts w:ascii="Arial" w:hAnsi="Arial" w:cs="Arial"/>
          <w:kern w:val="0"/>
          <w:lang w:val="en-AU"/>
        </w:rPr>
        <w:t xml:space="preserve">Summary </w:t>
      </w:r>
      <w:r w:rsidR="0009375F">
        <w:rPr>
          <w:rFonts w:ascii="Arial" w:hAnsi="Arial" w:cs="Arial"/>
          <w:kern w:val="0"/>
          <w:lang w:val="en-AU"/>
        </w:rPr>
        <w:t xml:space="preserve">of </w:t>
      </w:r>
      <w:r w:rsidR="0009375F" w:rsidRPr="00F87FB7">
        <w:rPr>
          <w:rFonts w:ascii="Arial" w:hAnsi="Arial" w:cs="Arial"/>
          <w:kern w:val="0"/>
          <w:lang w:val="en-AU"/>
        </w:rPr>
        <w:t xml:space="preserve">Human Lung Atlas </w:t>
      </w:r>
      <w:r w:rsidR="0009375F" w:rsidRPr="001C5453">
        <w:rPr>
          <w:rFonts w:ascii="Arial" w:hAnsi="Arial" w:cs="Arial"/>
          <w:kern w:val="0"/>
          <w:lang w:val="en-AU"/>
        </w:rPr>
        <w:t xml:space="preserve">(Page </w:t>
      </w:r>
      <w:r w:rsidR="00890F83">
        <w:rPr>
          <w:rFonts w:ascii="Arial" w:hAnsi="Arial" w:cs="Arial"/>
          <w:kern w:val="0"/>
          <w:lang w:val="en-AU"/>
        </w:rPr>
        <w:t>5</w:t>
      </w:r>
      <w:r w:rsidR="0009375F" w:rsidRPr="001C5453">
        <w:rPr>
          <w:rFonts w:ascii="Arial" w:hAnsi="Arial" w:cs="Arial"/>
          <w:kern w:val="0"/>
          <w:lang w:val="en-AU"/>
        </w:rPr>
        <w:t>)</w:t>
      </w:r>
    </w:p>
    <w:p w14:paraId="2070EEC4" w14:textId="409BF87D" w:rsidR="004015B6" w:rsidRDefault="006568E8" w:rsidP="006568E8">
      <w:pPr>
        <w:autoSpaceDE w:val="0"/>
        <w:autoSpaceDN w:val="0"/>
        <w:adjustRightInd w:val="0"/>
        <w:spacing w:after="120" w:line="276" w:lineRule="auto"/>
        <w:rPr>
          <w:rFonts w:ascii="Arial" w:hAnsi="Arial" w:cs="Arial"/>
          <w:b/>
          <w:bCs/>
          <w:kern w:val="0"/>
          <w:lang w:val="en-AU"/>
        </w:rPr>
      </w:pPr>
      <w:r>
        <w:rPr>
          <w:rFonts w:ascii="Arial" w:hAnsi="Arial" w:cs="Arial"/>
          <w:b/>
          <w:bCs/>
          <w:kern w:val="0"/>
          <w:lang w:val="en-AU"/>
        </w:rPr>
        <w:t xml:space="preserve">Supplementary Table 5. </w:t>
      </w:r>
      <w:r w:rsidR="004015B6" w:rsidRPr="007224E1">
        <w:rPr>
          <w:rFonts w:ascii="Arial" w:hAnsi="Arial" w:cs="Arial"/>
          <w:kern w:val="0"/>
          <w:lang w:val="en-AU"/>
        </w:rPr>
        <w:t xml:space="preserve">Summary </w:t>
      </w:r>
      <w:r w:rsidR="004015B6">
        <w:rPr>
          <w:rFonts w:ascii="Arial" w:hAnsi="Arial" w:cs="Arial"/>
          <w:kern w:val="0"/>
          <w:lang w:val="en-AU"/>
        </w:rPr>
        <w:t xml:space="preserve">of </w:t>
      </w:r>
      <w:r w:rsidR="004015B6" w:rsidRPr="00E3030C">
        <w:rPr>
          <w:rFonts w:ascii="Arial" w:hAnsi="Arial" w:cs="Arial"/>
          <w:kern w:val="0"/>
          <w:lang w:val="en-AU"/>
        </w:rPr>
        <w:t>Cross-species Muscle Datasets</w:t>
      </w:r>
      <w:r w:rsidR="004015B6" w:rsidRPr="00044F16">
        <w:rPr>
          <w:rFonts w:ascii="Arial" w:hAnsi="Arial" w:cs="Arial"/>
          <w:kern w:val="0"/>
          <w:lang w:val="en-AU"/>
        </w:rPr>
        <w:t xml:space="preserve"> </w:t>
      </w:r>
      <w:r w:rsidR="004015B6" w:rsidRPr="001C5453">
        <w:rPr>
          <w:rFonts w:ascii="Arial" w:hAnsi="Arial" w:cs="Arial"/>
          <w:kern w:val="0"/>
          <w:lang w:val="en-AU"/>
        </w:rPr>
        <w:t xml:space="preserve">(Page </w:t>
      </w:r>
      <w:r w:rsidR="005742AF">
        <w:rPr>
          <w:rFonts w:ascii="Arial" w:hAnsi="Arial" w:cs="Arial"/>
          <w:kern w:val="0"/>
          <w:lang w:val="en-AU"/>
        </w:rPr>
        <w:t>6</w:t>
      </w:r>
      <w:r w:rsidR="004015B6" w:rsidRPr="001C5453">
        <w:rPr>
          <w:rFonts w:ascii="Arial" w:hAnsi="Arial" w:cs="Arial"/>
          <w:kern w:val="0"/>
          <w:lang w:val="en-AU"/>
        </w:rPr>
        <w:t>)</w:t>
      </w:r>
    </w:p>
    <w:p w14:paraId="4D0BA2EF" w14:textId="0D04CFE4" w:rsidR="006568E8" w:rsidRDefault="006568E8" w:rsidP="006568E8">
      <w:pPr>
        <w:autoSpaceDE w:val="0"/>
        <w:autoSpaceDN w:val="0"/>
        <w:adjustRightInd w:val="0"/>
        <w:spacing w:after="120" w:line="276" w:lineRule="auto"/>
        <w:rPr>
          <w:rFonts w:ascii="Arial" w:hAnsi="Arial" w:cs="Arial"/>
          <w:kern w:val="0"/>
          <w:lang w:val="en-AU"/>
        </w:rPr>
      </w:pPr>
      <w:r>
        <w:rPr>
          <w:rFonts w:ascii="Arial" w:hAnsi="Arial" w:cs="Arial"/>
          <w:b/>
          <w:bCs/>
          <w:kern w:val="0"/>
          <w:lang w:val="en-AU"/>
        </w:rPr>
        <w:t xml:space="preserve">Supplementary Table 6. </w:t>
      </w:r>
      <w:r w:rsidR="005A38EE" w:rsidRPr="007224E1">
        <w:rPr>
          <w:rFonts w:ascii="Arial" w:hAnsi="Arial" w:cs="Arial"/>
          <w:kern w:val="0"/>
          <w:lang w:val="en-AU"/>
        </w:rPr>
        <w:t xml:space="preserve">Summary </w:t>
      </w:r>
      <w:r w:rsidR="005A38EE">
        <w:rPr>
          <w:rFonts w:ascii="Arial" w:hAnsi="Arial" w:cs="Arial"/>
          <w:kern w:val="0"/>
          <w:lang w:val="en-AU"/>
        </w:rPr>
        <w:t xml:space="preserve">of </w:t>
      </w:r>
      <w:r w:rsidR="005A38EE" w:rsidRPr="00200518">
        <w:rPr>
          <w:rFonts w:ascii="Arial" w:hAnsi="Arial" w:cs="Arial"/>
          <w:kern w:val="0"/>
          <w:lang w:val="en-AU"/>
        </w:rPr>
        <w:t xml:space="preserve">Human Kidney scATAC seq Datasets </w:t>
      </w:r>
      <w:r w:rsidR="005A38EE" w:rsidRPr="001C5453">
        <w:rPr>
          <w:rFonts w:ascii="Arial" w:hAnsi="Arial" w:cs="Arial"/>
          <w:kern w:val="0"/>
          <w:lang w:val="en-AU"/>
        </w:rPr>
        <w:t xml:space="preserve">(Page </w:t>
      </w:r>
      <w:r w:rsidR="005742AF">
        <w:rPr>
          <w:rFonts w:ascii="Arial" w:hAnsi="Arial" w:cs="Arial"/>
          <w:kern w:val="0"/>
          <w:lang w:val="en-AU"/>
        </w:rPr>
        <w:t>6</w:t>
      </w:r>
      <w:r w:rsidR="005A38EE" w:rsidRPr="001C5453">
        <w:rPr>
          <w:rFonts w:ascii="Arial" w:hAnsi="Arial" w:cs="Arial"/>
          <w:kern w:val="0"/>
          <w:lang w:val="en-AU"/>
        </w:rPr>
        <w:t>)</w:t>
      </w:r>
    </w:p>
    <w:p w14:paraId="21ADC837" w14:textId="2A10C7F4" w:rsidR="00104149" w:rsidRDefault="00E3030C" w:rsidP="00104149">
      <w:pPr>
        <w:autoSpaceDE w:val="0"/>
        <w:autoSpaceDN w:val="0"/>
        <w:adjustRightInd w:val="0"/>
        <w:spacing w:after="120" w:line="276" w:lineRule="auto"/>
        <w:rPr>
          <w:rFonts w:ascii="Arial" w:hAnsi="Arial" w:cs="Arial"/>
          <w:kern w:val="0"/>
          <w:lang w:val="en-AU"/>
        </w:rPr>
      </w:pPr>
      <w:r>
        <w:rPr>
          <w:rFonts w:ascii="Arial" w:hAnsi="Arial" w:cs="Arial"/>
          <w:b/>
          <w:bCs/>
          <w:kern w:val="0"/>
          <w:lang w:val="en-AU"/>
        </w:rPr>
        <w:t xml:space="preserve">Supplementary Table </w:t>
      </w:r>
      <w:r w:rsidR="00183FCD">
        <w:rPr>
          <w:rFonts w:ascii="Arial" w:hAnsi="Arial" w:cs="Arial"/>
          <w:b/>
          <w:bCs/>
          <w:kern w:val="0"/>
          <w:lang w:val="en-AU"/>
        </w:rPr>
        <w:t>7</w:t>
      </w:r>
      <w:r>
        <w:rPr>
          <w:rFonts w:ascii="Arial" w:hAnsi="Arial" w:cs="Arial"/>
          <w:b/>
          <w:bCs/>
          <w:kern w:val="0"/>
          <w:lang w:val="en-AU"/>
        </w:rPr>
        <w:t xml:space="preserve">. </w:t>
      </w:r>
      <w:r w:rsidR="00104149" w:rsidRPr="007224E1">
        <w:rPr>
          <w:rFonts w:ascii="Arial" w:hAnsi="Arial" w:cs="Arial"/>
          <w:kern w:val="0"/>
          <w:lang w:val="en-AU"/>
        </w:rPr>
        <w:t xml:space="preserve">Summary </w:t>
      </w:r>
      <w:r w:rsidR="00104149">
        <w:rPr>
          <w:rFonts w:ascii="Arial" w:hAnsi="Arial" w:cs="Arial"/>
          <w:kern w:val="0"/>
          <w:lang w:val="en-AU"/>
        </w:rPr>
        <w:t xml:space="preserve">of </w:t>
      </w:r>
      <w:r w:rsidR="00104149" w:rsidRPr="00AC04E3">
        <w:rPr>
          <w:rFonts w:ascii="Arial" w:hAnsi="Arial" w:cs="Arial"/>
          <w:kern w:val="0"/>
          <w:lang w:val="en-AU"/>
        </w:rPr>
        <w:t xml:space="preserve">Human Ovary Multi-Omics Dataset </w:t>
      </w:r>
      <w:r w:rsidR="00104149" w:rsidRPr="001C5453">
        <w:rPr>
          <w:rFonts w:ascii="Arial" w:hAnsi="Arial" w:cs="Arial"/>
          <w:kern w:val="0"/>
          <w:lang w:val="en-AU"/>
        </w:rPr>
        <w:t xml:space="preserve">(Page </w:t>
      </w:r>
      <w:r w:rsidR="005742AF">
        <w:rPr>
          <w:rFonts w:ascii="Arial" w:hAnsi="Arial" w:cs="Arial"/>
          <w:kern w:val="0"/>
          <w:lang w:val="en-AU"/>
        </w:rPr>
        <w:t>7</w:t>
      </w:r>
      <w:r w:rsidR="00104149" w:rsidRPr="001C5453">
        <w:rPr>
          <w:rFonts w:ascii="Arial" w:hAnsi="Arial" w:cs="Arial"/>
          <w:kern w:val="0"/>
          <w:lang w:val="en-AU"/>
        </w:rPr>
        <w:t>)</w:t>
      </w:r>
    </w:p>
    <w:p w14:paraId="3EAF70FF" w14:textId="324B1F5C" w:rsidR="007D4712" w:rsidRDefault="00044F16" w:rsidP="007D4712">
      <w:pPr>
        <w:autoSpaceDE w:val="0"/>
        <w:autoSpaceDN w:val="0"/>
        <w:adjustRightInd w:val="0"/>
        <w:spacing w:after="120" w:line="276" w:lineRule="auto"/>
        <w:rPr>
          <w:rFonts w:ascii="Arial" w:hAnsi="Arial" w:cs="Arial"/>
          <w:kern w:val="0"/>
          <w:lang w:val="en-AU"/>
        </w:rPr>
      </w:pPr>
      <w:r>
        <w:rPr>
          <w:rFonts w:ascii="Arial" w:hAnsi="Arial" w:cs="Arial"/>
          <w:b/>
          <w:bCs/>
          <w:kern w:val="0"/>
          <w:lang w:val="en-AU"/>
        </w:rPr>
        <w:t xml:space="preserve">Supplementary Table </w:t>
      </w:r>
      <w:r w:rsidR="00183FCD">
        <w:rPr>
          <w:rFonts w:ascii="Arial" w:hAnsi="Arial" w:cs="Arial"/>
          <w:b/>
          <w:bCs/>
          <w:kern w:val="0"/>
          <w:lang w:val="en-AU"/>
        </w:rPr>
        <w:t>8</w:t>
      </w:r>
      <w:r>
        <w:rPr>
          <w:rFonts w:ascii="Arial" w:hAnsi="Arial" w:cs="Arial"/>
          <w:b/>
          <w:bCs/>
          <w:kern w:val="0"/>
          <w:lang w:val="en-AU"/>
        </w:rPr>
        <w:t xml:space="preserve">. </w:t>
      </w:r>
      <w:r w:rsidR="007D4712" w:rsidRPr="007224E1">
        <w:rPr>
          <w:rFonts w:ascii="Arial" w:hAnsi="Arial" w:cs="Arial"/>
          <w:kern w:val="0"/>
          <w:lang w:val="en-AU"/>
        </w:rPr>
        <w:t xml:space="preserve">Summary </w:t>
      </w:r>
      <w:r w:rsidR="007D4712">
        <w:rPr>
          <w:rFonts w:ascii="Arial" w:hAnsi="Arial" w:cs="Arial"/>
          <w:kern w:val="0"/>
          <w:lang w:val="en-AU"/>
        </w:rPr>
        <w:t xml:space="preserve">of </w:t>
      </w:r>
      <w:r w:rsidR="007D4712" w:rsidRPr="005D7C7C">
        <w:rPr>
          <w:rFonts w:ascii="Arial" w:hAnsi="Arial" w:cs="Arial"/>
          <w:kern w:val="0"/>
          <w:lang w:val="en-AU"/>
        </w:rPr>
        <w:t>Human PBMC Multi</w:t>
      </w:r>
      <w:r w:rsidR="007D4712">
        <w:rPr>
          <w:rFonts w:ascii="Arial" w:hAnsi="Arial" w:cs="Arial"/>
          <w:kern w:val="0"/>
          <w:lang w:val="en-AU"/>
        </w:rPr>
        <w:t>-</w:t>
      </w:r>
      <w:r w:rsidR="007D4712" w:rsidRPr="005D7C7C">
        <w:rPr>
          <w:rFonts w:ascii="Arial" w:hAnsi="Arial" w:cs="Arial"/>
          <w:kern w:val="0"/>
          <w:lang w:val="en-AU"/>
        </w:rPr>
        <w:t xml:space="preserve">Omics Dataset </w:t>
      </w:r>
      <w:r w:rsidR="007D4712" w:rsidRPr="001C5453">
        <w:rPr>
          <w:rFonts w:ascii="Arial" w:hAnsi="Arial" w:cs="Arial"/>
          <w:kern w:val="0"/>
          <w:lang w:val="en-AU"/>
        </w:rPr>
        <w:t xml:space="preserve">(Page </w:t>
      </w:r>
      <w:r w:rsidR="005742AF">
        <w:rPr>
          <w:rFonts w:ascii="Arial" w:hAnsi="Arial" w:cs="Arial"/>
          <w:kern w:val="0"/>
          <w:lang w:val="en-AU"/>
        </w:rPr>
        <w:t>7</w:t>
      </w:r>
      <w:r w:rsidR="007D4712" w:rsidRPr="001C5453">
        <w:rPr>
          <w:rFonts w:ascii="Arial" w:hAnsi="Arial" w:cs="Arial"/>
          <w:kern w:val="0"/>
          <w:lang w:val="en-AU"/>
        </w:rPr>
        <w:t>)</w:t>
      </w:r>
    </w:p>
    <w:p w14:paraId="22638CCE" w14:textId="77777777" w:rsidR="007D4712" w:rsidRDefault="00044F16" w:rsidP="007D4712">
      <w:pPr>
        <w:autoSpaceDE w:val="0"/>
        <w:autoSpaceDN w:val="0"/>
        <w:adjustRightInd w:val="0"/>
        <w:spacing w:after="120" w:line="276" w:lineRule="auto"/>
        <w:rPr>
          <w:rFonts w:ascii="Arial" w:hAnsi="Arial" w:cs="Arial"/>
          <w:b/>
          <w:bCs/>
          <w:kern w:val="0"/>
          <w:lang w:val="en-AU"/>
        </w:rPr>
      </w:pPr>
      <w:r>
        <w:rPr>
          <w:rFonts w:ascii="Arial" w:hAnsi="Arial" w:cs="Arial"/>
          <w:b/>
          <w:bCs/>
          <w:kern w:val="0"/>
          <w:lang w:val="en-AU"/>
        </w:rPr>
        <w:t xml:space="preserve">Supplementary Table </w:t>
      </w:r>
      <w:r w:rsidR="00183FCD">
        <w:rPr>
          <w:rFonts w:ascii="Arial" w:hAnsi="Arial" w:cs="Arial"/>
          <w:b/>
          <w:bCs/>
          <w:kern w:val="0"/>
          <w:lang w:val="en-AU"/>
        </w:rPr>
        <w:t>9</w:t>
      </w:r>
      <w:r>
        <w:rPr>
          <w:rFonts w:ascii="Arial" w:hAnsi="Arial" w:cs="Arial"/>
          <w:b/>
          <w:bCs/>
          <w:kern w:val="0"/>
          <w:lang w:val="en-AU"/>
        </w:rPr>
        <w:t xml:space="preserve">. </w:t>
      </w:r>
      <w:r w:rsidR="007D4712" w:rsidRPr="007224E1">
        <w:rPr>
          <w:rFonts w:ascii="Arial" w:hAnsi="Arial" w:cs="Arial"/>
          <w:kern w:val="0"/>
          <w:lang w:val="en-AU"/>
        </w:rPr>
        <w:t xml:space="preserve">Summary </w:t>
      </w:r>
      <w:r w:rsidR="007D4712">
        <w:rPr>
          <w:rFonts w:ascii="Arial" w:hAnsi="Arial" w:cs="Arial"/>
          <w:kern w:val="0"/>
          <w:lang w:val="en-AU"/>
        </w:rPr>
        <w:t xml:space="preserve">of </w:t>
      </w:r>
      <w:r w:rsidR="007D4712" w:rsidRPr="005338D0">
        <w:rPr>
          <w:rFonts w:ascii="Arial" w:hAnsi="Arial" w:cs="Arial"/>
          <w:kern w:val="0"/>
          <w:lang w:val="en-AU"/>
        </w:rPr>
        <w:t xml:space="preserve">Human PBMC CITE-seq Reference Atlas </w:t>
      </w:r>
      <w:r w:rsidR="007D4712" w:rsidRPr="001C5453">
        <w:rPr>
          <w:rFonts w:ascii="Arial" w:hAnsi="Arial" w:cs="Arial"/>
          <w:kern w:val="0"/>
          <w:lang w:val="en-AU"/>
        </w:rPr>
        <w:t>(Page</w:t>
      </w:r>
      <w:r w:rsidR="007D4712">
        <w:rPr>
          <w:rFonts w:ascii="Arial" w:hAnsi="Arial" w:cs="Arial"/>
          <w:kern w:val="0"/>
          <w:lang w:val="en-AU"/>
        </w:rPr>
        <w:t>7</w:t>
      </w:r>
      <w:r w:rsidR="007D4712" w:rsidRPr="001C5453">
        <w:rPr>
          <w:rFonts w:ascii="Arial" w:hAnsi="Arial" w:cs="Arial"/>
          <w:kern w:val="0"/>
          <w:lang w:val="en-AU"/>
        </w:rPr>
        <w:t>)</w:t>
      </w:r>
    </w:p>
    <w:p w14:paraId="717D49A7" w14:textId="601D9174" w:rsidR="00044F16" w:rsidRDefault="00044F16" w:rsidP="00044F16">
      <w:pPr>
        <w:autoSpaceDE w:val="0"/>
        <w:autoSpaceDN w:val="0"/>
        <w:adjustRightInd w:val="0"/>
        <w:spacing w:after="120" w:line="276" w:lineRule="auto"/>
        <w:rPr>
          <w:rFonts w:ascii="Arial" w:hAnsi="Arial" w:cs="Arial"/>
          <w:b/>
          <w:bCs/>
          <w:kern w:val="0"/>
          <w:lang w:val="en-AU"/>
        </w:rPr>
      </w:pPr>
    </w:p>
    <w:p w14:paraId="29898516" w14:textId="77777777" w:rsidR="00044F16" w:rsidRDefault="00044F16" w:rsidP="006568E8">
      <w:pPr>
        <w:autoSpaceDE w:val="0"/>
        <w:autoSpaceDN w:val="0"/>
        <w:adjustRightInd w:val="0"/>
        <w:spacing w:after="120" w:line="276" w:lineRule="auto"/>
        <w:rPr>
          <w:rFonts w:ascii="Arial" w:hAnsi="Arial" w:cs="Arial"/>
          <w:b/>
          <w:bCs/>
          <w:kern w:val="0"/>
          <w:lang w:val="en-AU"/>
        </w:rPr>
      </w:pPr>
    </w:p>
    <w:p w14:paraId="29E2810B" w14:textId="77777777" w:rsidR="00044F16" w:rsidRDefault="00044F16" w:rsidP="006568E8">
      <w:pPr>
        <w:autoSpaceDE w:val="0"/>
        <w:autoSpaceDN w:val="0"/>
        <w:adjustRightInd w:val="0"/>
        <w:spacing w:after="120" w:line="276" w:lineRule="auto"/>
        <w:rPr>
          <w:rFonts w:ascii="Arial" w:hAnsi="Arial" w:cs="Arial"/>
          <w:b/>
          <w:bCs/>
          <w:kern w:val="0"/>
          <w:lang w:val="en-AU"/>
        </w:rPr>
      </w:pPr>
    </w:p>
    <w:p w14:paraId="5CF61343" w14:textId="77777777" w:rsidR="00B83A64" w:rsidRDefault="00B83A64" w:rsidP="006568E8">
      <w:pPr>
        <w:autoSpaceDE w:val="0"/>
        <w:autoSpaceDN w:val="0"/>
        <w:adjustRightInd w:val="0"/>
        <w:spacing w:after="120" w:line="276" w:lineRule="auto"/>
        <w:rPr>
          <w:rFonts w:ascii="Arial" w:hAnsi="Arial" w:cs="Arial"/>
          <w:b/>
          <w:bCs/>
          <w:kern w:val="0"/>
          <w:lang w:val="en-AU"/>
        </w:rPr>
      </w:pPr>
    </w:p>
    <w:p w14:paraId="0F085EA0" w14:textId="77777777" w:rsidR="00B83A64" w:rsidRPr="004773D0" w:rsidRDefault="00B83A64" w:rsidP="006568E8">
      <w:pPr>
        <w:autoSpaceDE w:val="0"/>
        <w:autoSpaceDN w:val="0"/>
        <w:adjustRightInd w:val="0"/>
        <w:spacing w:after="120" w:line="276" w:lineRule="auto"/>
        <w:rPr>
          <w:rFonts w:asciiTheme="minorBidi" w:hAnsiTheme="minorBidi"/>
          <w:b/>
          <w:bCs/>
          <w:sz w:val="18"/>
          <w:szCs w:val="18"/>
        </w:rPr>
      </w:pPr>
    </w:p>
    <w:p w14:paraId="4264D0A8" w14:textId="723FA7B4" w:rsidR="00774142" w:rsidRPr="0025491F" w:rsidRDefault="00774142" w:rsidP="00FF0D55">
      <w:pPr>
        <w:spacing w:after="120" w:line="276" w:lineRule="auto"/>
        <w:rPr>
          <w:rFonts w:asciiTheme="minorBidi" w:hAnsiTheme="minorBidi"/>
          <w:sz w:val="20"/>
          <w:szCs w:val="20"/>
        </w:rPr>
      </w:pPr>
      <w:r w:rsidRPr="0025491F">
        <w:rPr>
          <w:rFonts w:asciiTheme="minorBidi" w:hAnsiTheme="minorBidi"/>
          <w:b/>
          <w:bCs/>
          <w:sz w:val="20"/>
          <w:szCs w:val="20"/>
        </w:rPr>
        <w:lastRenderedPageBreak/>
        <w:t>Supplementary Table 1.</w:t>
      </w:r>
      <w:r w:rsidRPr="0025491F">
        <w:rPr>
          <w:rFonts w:asciiTheme="minorBidi" w:hAnsiTheme="minorBidi"/>
          <w:sz w:val="20"/>
          <w:szCs w:val="20"/>
        </w:rPr>
        <w:t xml:space="preserve"> The scRNA-seq data from eight different tissues in the Tabula Muris cell atlas </w:t>
      </w:r>
      <w:r w:rsidR="00664420" w:rsidRPr="0025491F">
        <w:rPr>
          <w:rFonts w:asciiTheme="minorBidi" w:hAnsiTheme="minorBidi"/>
          <w:sz w:val="20"/>
          <w:szCs w:val="20"/>
        </w:rPr>
        <w:fldChar w:fldCharType="begin"/>
      </w:r>
      <w:r w:rsidR="00664420" w:rsidRPr="0025491F">
        <w:rPr>
          <w:rFonts w:asciiTheme="minorBidi" w:hAnsiTheme="minorBidi"/>
          <w:sz w:val="20"/>
          <w:szCs w:val="20"/>
        </w:rPr>
        <w:instrText xml:space="preserve"> ADDIN EN.CITE &lt;EndNote&gt;&lt;Cite&gt;&lt;Author&gt;Schaum&lt;/Author&gt;&lt;Year&gt;2018&lt;/Year&gt;&lt;RecNum&gt;58&lt;/RecNum&gt;&lt;DisplayText&gt;[1]&lt;/DisplayText&gt;&lt;record&gt;&lt;rec-number&gt;58&lt;/rec-number&gt;&lt;foreign-keys&gt;&lt;key app="EN" db-id="0ad002f03rvrveettfhp9dxr5sawfsr5wfsx" timestamp="1725345874"&gt;58&lt;/key&gt;&lt;/foreign-keys&gt;&lt;ref-type name="Journal Article"&gt;17&lt;/ref-type&gt;&lt;contributors&gt;&lt;authors&gt;&lt;author&gt;Schaum, Nicholas&lt;/author&gt;&lt;author&gt;Karkanias, Jim&lt;/author&gt;&lt;author&gt;Neff, Norma F&lt;/author&gt;&lt;author&gt;May, Andrew P&lt;/author&gt;&lt;author&gt;Quake, Stephen R&lt;/author&gt;&lt;author&gt;Wyss-Coray, Tony&lt;/author&gt;&lt;author&gt;Darmanis, Spyros&lt;/author&gt;&lt;author&gt;Batson, Joshua&lt;/author&gt;&lt;author&gt;Botvinnik, Olga&lt;/author&gt;&lt;author&gt;Chen, Michelle B&lt;/author&gt;&lt;/authors&gt;&lt;/contributors&gt;&lt;titles&gt;&lt;title&gt;Single-cell transcriptomics of 20 mouse organs creates a Tabula Muris: The Tabula Muris Consortium&lt;/title&gt;&lt;secondary-title&gt;Nature&lt;/secondary-title&gt;&lt;/titles&gt;&lt;periodical&gt;&lt;full-title&gt;Nature&lt;/full-title&gt;&lt;/periodical&gt;&lt;pages&gt;367&lt;/pages&gt;&lt;volume&gt;562&lt;/volume&gt;&lt;number&gt;7727&lt;/number&gt;&lt;dates&gt;&lt;year&gt;2018&lt;/year&gt;&lt;/dates&gt;&lt;urls&gt;&lt;/urls&gt;&lt;/record&gt;&lt;/Cite&gt;&lt;/EndNote&gt;</w:instrText>
      </w:r>
      <w:r w:rsidR="00664420" w:rsidRPr="0025491F">
        <w:rPr>
          <w:rFonts w:asciiTheme="minorBidi" w:hAnsiTheme="minorBidi"/>
          <w:sz w:val="20"/>
          <w:szCs w:val="20"/>
        </w:rPr>
        <w:fldChar w:fldCharType="separate"/>
      </w:r>
      <w:r w:rsidR="00664420" w:rsidRPr="0025491F">
        <w:rPr>
          <w:rFonts w:asciiTheme="minorBidi" w:hAnsiTheme="minorBidi"/>
          <w:sz w:val="20"/>
          <w:szCs w:val="20"/>
        </w:rPr>
        <w:t>[1]</w:t>
      </w:r>
      <w:r w:rsidR="00664420" w:rsidRPr="0025491F">
        <w:rPr>
          <w:rFonts w:asciiTheme="minorBidi" w:hAnsiTheme="minorBidi"/>
          <w:sz w:val="20"/>
          <w:szCs w:val="20"/>
        </w:rPr>
        <w:fldChar w:fldCharType="end"/>
      </w:r>
      <w:r w:rsidRPr="0025491F">
        <w:rPr>
          <w:rFonts w:asciiTheme="minorBidi" w:hAnsiTheme="minorBidi"/>
          <w:sz w:val="20"/>
          <w:szCs w:val="20"/>
        </w:rPr>
        <w:t xml:space="preserve"> (GSE132042) was obtained where the gene counts were derived using two techniques: 10X Genomics (10X) and FACS-based cell capture in plates (FACS).</w:t>
      </w:r>
      <w:r w:rsidRPr="0025491F">
        <w:t xml:space="preserve"> </w:t>
      </w:r>
      <w:r w:rsidRPr="0025491F">
        <w:rPr>
          <w:rFonts w:asciiTheme="minorBidi" w:hAnsiTheme="minorBidi"/>
          <w:sz w:val="20"/>
          <w:szCs w:val="20"/>
        </w:rPr>
        <w:t>The table lists the cell types and the number of cells from both 10X and FACS datasets under two scenarios: (1) 10X is considered as the reference (or source) dataset and FACS as the query (or target) dataset, and (2) the reverse, with FACS as the reference and 10X as target (c.f</w:t>
      </w:r>
      <w:proofErr w:type="gramStart"/>
      <w:r w:rsidRPr="0025491F">
        <w:rPr>
          <w:rFonts w:asciiTheme="minorBidi" w:hAnsiTheme="minorBidi"/>
          <w:sz w:val="20"/>
          <w:szCs w:val="20"/>
        </w:rPr>
        <w:t>., ‘</w:t>
      </w:r>
      <w:proofErr w:type="gramEnd"/>
      <w:r w:rsidRPr="0025491F">
        <w:rPr>
          <w:rFonts w:asciiTheme="minorBidi" w:hAnsiTheme="minorBidi"/>
          <w:sz w:val="20"/>
          <w:szCs w:val="20"/>
        </w:rPr>
        <w:t xml:space="preserve">Domain’ column). </w:t>
      </w:r>
    </w:p>
    <w:tbl>
      <w:tblPr>
        <w:tblStyle w:val="TableGrid"/>
        <w:tblW w:w="5000" w:type="pct"/>
        <w:tblLook w:val="04A0" w:firstRow="1" w:lastRow="0" w:firstColumn="1" w:lastColumn="0" w:noHBand="0" w:noVBand="1"/>
      </w:tblPr>
      <w:tblGrid>
        <w:gridCol w:w="510"/>
        <w:gridCol w:w="1146"/>
        <w:gridCol w:w="1150"/>
        <w:gridCol w:w="845"/>
        <w:gridCol w:w="803"/>
        <w:gridCol w:w="6002"/>
      </w:tblGrid>
      <w:tr w:rsidR="00774142" w:rsidRPr="0025491F" w14:paraId="1F5B574C" w14:textId="77777777" w:rsidTr="00A15855">
        <w:trPr>
          <w:cantSplit/>
          <w:trHeight w:val="1061"/>
        </w:trPr>
        <w:tc>
          <w:tcPr>
            <w:tcW w:w="244" w:type="pct"/>
            <w:tcBorders>
              <w:bottom w:val="single" w:sz="4" w:space="0" w:color="auto"/>
            </w:tcBorders>
            <w:shd w:val="clear" w:color="auto" w:fill="D9D9D9" w:themeFill="background1" w:themeFillShade="D9"/>
            <w:textDirection w:val="btLr"/>
            <w:vAlign w:val="center"/>
          </w:tcPr>
          <w:p w14:paraId="30A588EF" w14:textId="77777777" w:rsidR="00774142" w:rsidRPr="0025491F" w:rsidRDefault="00774142" w:rsidP="00D3454B">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548" w:type="pct"/>
            <w:tcBorders>
              <w:bottom w:val="single" w:sz="4" w:space="0" w:color="auto"/>
            </w:tcBorders>
            <w:shd w:val="clear" w:color="auto" w:fill="D9D9D9" w:themeFill="background1" w:themeFillShade="D9"/>
            <w:vAlign w:val="center"/>
          </w:tcPr>
          <w:p w14:paraId="598312BD" w14:textId="77777777" w:rsidR="00774142" w:rsidRPr="0025491F" w:rsidRDefault="00774142" w:rsidP="00D3454B">
            <w:pPr>
              <w:rPr>
                <w:rFonts w:asciiTheme="minorBidi" w:hAnsiTheme="minorBidi"/>
                <w:b/>
                <w:bCs/>
                <w:sz w:val="20"/>
                <w:szCs w:val="20"/>
              </w:rPr>
            </w:pPr>
            <w:r w:rsidRPr="0025491F">
              <w:rPr>
                <w:rFonts w:asciiTheme="minorBidi" w:hAnsiTheme="minorBidi"/>
                <w:b/>
                <w:bCs/>
                <w:sz w:val="20"/>
                <w:szCs w:val="20"/>
              </w:rPr>
              <w:t>Domain</w:t>
            </w:r>
          </w:p>
        </w:tc>
        <w:tc>
          <w:tcPr>
            <w:tcW w:w="550" w:type="pct"/>
            <w:tcBorders>
              <w:bottom w:val="single" w:sz="4" w:space="0" w:color="auto"/>
            </w:tcBorders>
            <w:shd w:val="clear" w:color="auto" w:fill="D9D9D9" w:themeFill="background1" w:themeFillShade="D9"/>
            <w:vAlign w:val="center"/>
          </w:tcPr>
          <w:p w14:paraId="1472B54E" w14:textId="77777777" w:rsidR="00774142" w:rsidRPr="0025491F" w:rsidRDefault="00774142" w:rsidP="00D3454B">
            <w:pPr>
              <w:jc w:val="center"/>
              <w:rPr>
                <w:rFonts w:asciiTheme="minorBidi" w:hAnsiTheme="minorBidi"/>
                <w:b/>
                <w:bCs/>
                <w:sz w:val="20"/>
                <w:szCs w:val="20"/>
              </w:rPr>
            </w:pPr>
            <w:r w:rsidRPr="0025491F">
              <w:rPr>
                <w:rFonts w:asciiTheme="minorBidi" w:hAnsiTheme="minorBidi"/>
                <w:b/>
                <w:bCs/>
                <w:sz w:val="20"/>
                <w:szCs w:val="20"/>
              </w:rPr>
              <w:t>Platform</w:t>
            </w:r>
          </w:p>
        </w:tc>
        <w:tc>
          <w:tcPr>
            <w:tcW w:w="404" w:type="pct"/>
            <w:tcBorders>
              <w:bottom w:val="single" w:sz="4" w:space="0" w:color="auto"/>
            </w:tcBorders>
            <w:shd w:val="clear" w:color="auto" w:fill="D9D9D9" w:themeFill="background1" w:themeFillShade="D9"/>
            <w:vAlign w:val="center"/>
          </w:tcPr>
          <w:p w14:paraId="0FA2203F" w14:textId="77777777" w:rsidR="00774142" w:rsidRPr="0025491F" w:rsidRDefault="00774142" w:rsidP="00D3454B">
            <w:pPr>
              <w:jc w:val="center"/>
              <w:rPr>
                <w:rFonts w:asciiTheme="minorBidi" w:hAnsiTheme="minorBidi"/>
                <w:b/>
                <w:bCs/>
                <w:sz w:val="20"/>
                <w:szCs w:val="20"/>
              </w:rPr>
            </w:pPr>
            <w:r w:rsidRPr="0025491F">
              <w:rPr>
                <w:rFonts w:asciiTheme="minorBidi" w:hAnsiTheme="minorBidi"/>
                <w:b/>
                <w:bCs/>
                <w:sz w:val="20"/>
                <w:szCs w:val="20"/>
              </w:rPr>
              <w:t>Cell Types</w:t>
            </w:r>
          </w:p>
        </w:tc>
        <w:tc>
          <w:tcPr>
            <w:tcW w:w="384" w:type="pct"/>
            <w:tcBorders>
              <w:bottom w:val="single" w:sz="4" w:space="0" w:color="auto"/>
            </w:tcBorders>
            <w:shd w:val="clear" w:color="auto" w:fill="D9D9D9" w:themeFill="background1" w:themeFillShade="D9"/>
            <w:vAlign w:val="center"/>
          </w:tcPr>
          <w:p w14:paraId="59BBB91F" w14:textId="77777777" w:rsidR="00774142" w:rsidRPr="0025491F" w:rsidRDefault="00774142" w:rsidP="00D3454B">
            <w:pPr>
              <w:jc w:val="center"/>
              <w:rPr>
                <w:rFonts w:asciiTheme="minorBidi" w:hAnsiTheme="minorBidi"/>
                <w:b/>
                <w:bCs/>
                <w:sz w:val="20"/>
                <w:szCs w:val="20"/>
              </w:rPr>
            </w:pPr>
            <w:r w:rsidRPr="0025491F">
              <w:rPr>
                <w:rFonts w:asciiTheme="minorBidi" w:hAnsiTheme="minorBidi"/>
                <w:b/>
                <w:bCs/>
                <w:sz w:val="20"/>
                <w:szCs w:val="20"/>
              </w:rPr>
              <w:t>No. of Cells</w:t>
            </w:r>
          </w:p>
        </w:tc>
        <w:tc>
          <w:tcPr>
            <w:tcW w:w="2870" w:type="pct"/>
            <w:tcBorders>
              <w:bottom w:val="single" w:sz="4" w:space="0" w:color="auto"/>
            </w:tcBorders>
            <w:shd w:val="clear" w:color="auto" w:fill="D9D9D9" w:themeFill="background1" w:themeFillShade="D9"/>
            <w:vAlign w:val="center"/>
          </w:tcPr>
          <w:p w14:paraId="11B9C8DC" w14:textId="77777777" w:rsidR="00774142" w:rsidRPr="0025491F" w:rsidRDefault="00774142" w:rsidP="00D3454B">
            <w:pPr>
              <w:rPr>
                <w:rFonts w:asciiTheme="minorBidi" w:hAnsiTheme="minorBidi"/>
                <w:b/>
                <w:bCs/>
                <w:sz w:val="20"/>
                <w:szCs w:val="20"/>
              </w:rPr>
            </w:pPr>
            <w:r w:rsidRPr="0025491F">
              <w:rPr>
                <w:rFonts w:asciiTheme="minorBidi" w:hAnsiTheme="minorBidi"/>
                <w:b/>
                <w:bCs/>
                <w:sz w:val="20"/>
                <w:szCs w:val="20"/>
              </w:rPr>
              <w:t>Cell type (No. of Cells)</w:t>
            </w:r>
          </w:p>
        </w:tc>
      </w:tr>
      <w:tr w:rsidR="00774142" w:rsidRPr="0025491F" w14:paraId="51A01421" w14:textId="77777777" w:rsidTr="00A15855">
        <w:trPr>
          <w:trHeight w:val="620"/>
        </w:trPr>
        <w:tc>
          <w:tcPr>
            <w:tcW w:w="244" w:type="pct"/>
            <w:vMerge w:val="restart"/>
            <w:textDirection w:val="btLr"/>
            <w:vAlign w:val="center"/>
          </w:tcPr>
          <w:p w14:paraId="0E30BB01"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Bladder</w:t>
            </w:r>
          </w:p>
        </w:tc>
        <w:tc>
          <w:tcPr>
            <w:tcW w:w="548" w:type="pct"/>
            <w:tcBorders>
              <w:bottom w:val="nil"/>
            </w:tcBorders>
            <w:vAlign w:val="center"/>
          </w:tcPr>
          <w:p w14:paraId="7E82D845"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7CAFD722"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bottom w:val="nil"/>
            </w:tcBorders>
            <w:vAlign w:val="center"/>
          </w:tcPr>
          <w:p w14:paraId="00DD2E2A"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w:t>
            </w:r>
          </w:p>
        </w:tc>
        <w:tc>
          <w:tcPr>
            <w:tcW w:w="384" w:type="pct"/>
            <w:tcBorders>
              <w:bottom w:val="nil"/>
            </w:tcBorders>
            <w:vAlign w:val="center"/>
          </w:tcPr>
          <w:p w14:paraId="4040A9A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2109</w:t>
            </w:r>
          </w:p>
        </w:tc>
        <w:tc>
          <w:tcPr>
            <w:tcW w:w="2870" w:type="pct"/>
            <w:tcBorders>
              <w:bottom w:val="nil"/>
            </w:tcBorders>
            <w:vAlign w:val="center"/>
          </w:tcPr>
          <w:p w14:paraId="0BB8F51D" w14:textId="77777777" w:rsidR="00774142" w:rsidRPr="0025491F" w:rsidRDefault="00774142" w:rsidP="00C90A0E">
            <w:pPr>
              <w:spacing w:before="80" w:after="80"/>
              <w:rPr>
                <w:rFonts w:asciiTheme="minorBidi" w:hAnsiTheme="minorBidi"/>
                <w:sz w:val="20"/>
                <w:szCs w:val="20"/>
              </w:rPr>
            </w:pPr>
            <w:r w:rsidRPr="0025491F">
              <w:rPr>
                <w:rFonts w:asciiTheme="minorBidi" w:hAnsiTheme="minorBidi"/>
                <w:sz w:val="20"/>
                <w:szCs w:val="20"/>
              </w:rPr>
              <w:t>bladder cell (923), mesenchymal cell (1186), basal cell of urothelium (0)</w:t>
            </w:r>
          </w:p>
        </w:tc>
      </w:tr>
      <w:tr w:rsidR="00774142" w:rsidRPr="0025491F" w14:paraId="47665759" w14:textId="77777777" w:rsidTr="00A15855">
        <w:trPr>
          <w:cantSplit/>
          <w:trHeight w:val="620"/>
        </w:trPr>
        <w:tc>
          <w:tcPr>
            <w:tcW w:w="244" w:type="pct"/>
            <w:vMerge/>
            <w:textDirection w:val="btLr"/>
            <w:vAlign w:val="center"/>
          </w:tcPr>
          <w:p w14:paraId="0531117B"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467846D8"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0F4297E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08CB0F3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top w:val="nil"/>
              <w:bottom w:val="single" w:sz="4" w:space="0" w:color="auto"/>
            </w:tcBorders>
            <w:vAlign w:val="center"/>
          </w:tcPr>
          <w:p w14:paraId="711308E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1287</w:t>
            </w:r>
          </w:p>
        </w:tc>
        <w:tc>
          <w:tcPr>
            <w:tcW w:w="2870" w:type="pct"/>
            <w:tcBorders>
              <w:top w:val="nil"/>
              <w:bottom w:val="single" w:sz="4" w:space="0" w:color="auto"/>
            </w:tcBorders>
            <w:vAlign w:val="center"/>
          </w:tcPr>
          <w:p w14:paraId="02490C37"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bladder cell (532), mesenchymal cell (656), basal cell of urothelium: </w:t>
            </w:r>
            <w:r w:rsidRPr="0025491F">
              <w:rPr>
                <w:rFonts w:asciiTheme="minorBidi" w:hAnsiTheme="minorBidi"/>
                <w:i/>
                <w:iCs/>
                <w:sz w:val="20"/>
                <w:szCs w:val="20"/>
              </w:rPr>
              <w:t>unknown</w:t>
            </w:r>
            <w:r w:rsidRPr="0025491F">
              <w:rPr>
                <w:rFonts w:asciiTheme="minorBidi" w:hAnsiTheme="minorBidi"/>
                <w:sz w:val="20"/>
                <w:szCs w:val="20"/>
              </w:rPr>
              <w:t xml:space="preserve"> (99)</w:t>
            </w:r>
          </w:p>
        </w:tc>
      </w:tr>
      <w:tr w:rsidR="00774142" w:rsidRPr="0025491F" w14:paraId="45730921" w14:textId="77777777" w:rsidTr="00A15855">
        <w:trPr>
          <w:trHeight w:val="620"/>
        </w:trPr>
        <w:tc>
          <w:tcPr>
            <w:tcW w:w="244" w:type="pct"/>
            <w:vMerge/>
            <w:textDirection w:val="btLr"/>
            <w:vAlign w:val="center"/>
          </w:tcPr>
          <w:p w14:paraId="3C31C21C"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5BF06F4E"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31EAF9F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1E83A75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w:t>
            </w:r>
          </w:p>
        </w:tc>
        <w:tc>
          <w:tcPr>
            <w:tcW w:w="384" w:type="pct"/>
            <w:tcBorders>
              <w:bottom w:val="nil"/>
            </w:tcBorders>
            <w:vAlign w:val="center"/>
          </w:tcPr>
          <w:p w14:paraId="3BB8443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1188</w:t>
            </w:r>
          </w:p>
        </w:tc>
        <w:tc>
          <w:tcPr>
            <w:tcW w:w="2870" w:type="pct"/>
            <w:tcBorders>
              <w:bottom w:val="nil"/>
            </w:tcBorders>
            <w:vAlign w:val="center"/>
          </w:tcPr>
          <w:p w14:paraId="271E0358"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bladder cell (532), mesenchymal cell (656), </w:t>
            </w:r>
            <w:proofErr w:type="gramStart"/>
            <w:r w:rsidRPr="0025491F">
              <w:rPr>
                <w:rFonts w:asciiTheme="minorBidi" w:hAnsiTheme="minorBidi"/>
                <w:sz w:val="20"/>
                <w:szCs w:val="20"/>
              </w:rPr>
              <w:t>leukocyte(</w:t>
            </w:r>
            <w:proofErr w:type="gramEnd"/>
            <w:r w:rsidRPr="0025491F">
              <w:rPr>
                <w:rFonts w:asciiTheme="minorBidi" w:hAnsiTheme="minorBidi"/>
                <w:sz w:val="20"/>
                <w:szCs w:val="20"/>
              </w:rPr>
              <w:t>0)</w:t>
            </w:r>
          </w:p>
        </w:tc>
      </w:tr>
      <w:tr w:rsidR="00774142" w:rsidRPr="0025491F" w14:paraId="7AA84BAF" w14:textId="77777777" w:rsidTr="00A15855">
        <w:trPr>
          <w:trHeight w:val="620"/>
        </w:trPr>
        <w:tc>
          <w:tcPr>
            <w:tcW w:w="244" w:type="pct"/>
            <w:vMerge/>
            <w:tcBorders>
              <w:bottom w:val="double" w:sz="4" w:space="0" w:color="auto"/>
            </w:tcBorders>
            <w:textDirection w:val="btLr"/>
            <w:vAlign w:val="center"/>
          </w:tcPr>
          <w:p w14:paraId="69321FBC"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double" w:sz="4" w:space="0" w:color="auto"/>
            </w:tcBorders>
            <w:vAlign w:val="center"/>
          </w:tcPr>
          <w:p w14:paraId="42F86CF4"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double" w:sz="4" w:space="0" w:color="auto"/>
            </w:tcBorders>
            <w:vAlign w:val="center"/>
          </w:tcPr>
          <w:p w14:paraId="4F789791"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bottom w:val="double" w:sz="4" w:space="0" w:color="auto"/>
            </w:tcBorders>
            <w:vAlign w:val="center"/>
          </w:tcPr>
          <w:p w14:paraId="605B8817"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top w:val="nil"/>
              <w:bottom w:val="double" w:sz="4" w:space="0" w:color="auto"/>
            </w:tcBorders>
            <w:vAlign w:val="center"/>
          </w:tcPr>
          <w:p w14:paraId="3280C23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2109</w:t>
            </w:r>
          </w:p>
        </w:tc>
        <w:tc>
          <w:tcPr>
            <w:tcW w:w="2870" w:type="pct"/>
            <w:tcBorders>
              <w:top w:val="nil"/>
              <w:bottom w:val="double" w:sz="4" w:space="0" w:color="auto"/>
            </w:tcBorders>
            <w:vAlign w:val="center"/>
          </w:tcPr>
          <w:p w14:paraId="10A73BA8"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bladder cell (923), mesenchymal cell (1186), leukocyte: </w:t>
            </w:r>
            <w:r w:rsidRPr="0025491F">
              <w:rPr>
                <w:rFonts w:asciiTheme="minorBidi" w:hAnsiTheme="minorBidi"/>
                <w:i/>
                <w:iCs/>
                <w:sz w:val="20"/>
                <w:szCs w:val="20"/>
              </w:rPr>
              <w:t>unknown</w:t>
            </w:r>
            <w:r w:rsidRPr="0025491F">
              <w:rPr>
                <w:rFonts w:asciiTheme="minorBidi" w:hAnsiTheme="minorBidi"/>
                <w:sz w:val="20"/>
                <w:szCs w:val="20"/>
              </w:rPr>
              <w:t xml:space="preserve"> (57)</w:t>
            </w:r>
          </w:p>
        </w:tc>
      </w:tr>
      <w:tr w:rsidR="00774142" w:rsidRPr="0025491F" w14:paraId="418EA0E6" w14:textId="77777777" w:rsidTr="00A15855">
        <w:trPr>
          <w:trHeight w:val="850"/>
        </w:trPr>
        <w:tc>
          <w:tcPr>
            <w:tcW w:w="244" w:type="pct"/>
            <w:vMerge w:val="restart"/>
            <w:tcBorders>
              <w:top w:val="double" w:sz="4" w:space="0" w:color="auto"/>
            </w:tcBorders>
            <w:textDirection w:val="btLr"/>
            <w:vAlign w:val="center"/>
          </w:tcPr>
          <w:p w14:paraId="256C667F"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Heart</w:t>
            </w:r>
          </w:p>
        </w:tc>
        <w:tc>
          <w:tcPr>
            <w:tcW w:w="548" w:type="pct"/>
            <w:tcBorders>
              <w:top w:val="double" w:sz="4" w:space="0" w:color="auto"/>
              <w:bottom w:val="nil"/>
            </w:tcBorders>
            <w:vAlign w:val="center"/>
          </w:tcPr>
          <w:p w14:paraId="4AA4DB98"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top w:val="double" w:sz="4" w:space="0" w:color="auto"/>
              <w:bottom w:val="nil"/>
            </w:tcBorders>
            <w:vAlign w:val="center"/>
          </w:tcPr>
          <w:p w14:paraId="31893EA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double" w:sz="4" w:space="0" w:color="auto"/>
              <w:bottom w:val="nil"/>
            </w:tcBorders>
            <w:vAlign w:val="center"/>
          </w:tcPr>
          <w:p w14:paraId="793607E6"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top w:val="double" w:sz="4" w:space="0" w:color="auto"/>
              <w:bottom w:val="nil"/>
            </w:tcBorders>
            <w:vAlign w:val="center"/>
          </w:tcPr>
          <w:p w14:paraId="28DA045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624</w:t>
            </w:r>
          </w:p>
        </w:tc>
        <w:tc>
          <w:tcPr>
            <w:tcW w:w="2870" w:type="pct"/>
            <w:tcBorders>
              <w:top w:val="double" w:sz="4" w:space="0" w:color="auto"/>
              <w:bottom w:val="nil"/>
            </w:tcBorders>
            <w:vAlign w:val="center"/>
          </w:tcPr>
          <w:p w14:paraId="4EE4FB6F"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cardiac muscle cell (83), endocardial cell (65), endothelial cell (178), erythrocyte (55), fibroblast (222), smooth muscle cell (21), epicardial adipocyte (0)</w:t>
            </w:r>
          </w:p>
        </w:tc>
      </w:tr>
      <w:tr w:rsidR="00774142" w:rsidRPr="0025491F" w14:paraId="65158341" w14:textId="77777777" w:rsidTr="00A15855">
        <w:trPr>
          <w:trHeight w:val="850"/>
        </w:trPr>
        <w:tc>
          <w:tcPr>
            <w:tcW w:w="244" w:type="pct"/>
            <w:vMerge/>
            <w:textDirection w:val="btLr"/>
            <w:vAlign w:val="center"/>
          </w:tcPr>
          <w:p w14:paraId="17BF6DA6"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25DE47D5"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5B7677A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6AD8B06F"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7</w:t>
            </w:r>
          </w:p>
        </w:tc>
        <w:tc>
          <w:tcPr>
            <w:tcW w:w="384" w:type="pct"/>
            <w:tcBorders>
              <w:top w:val="nil"/>
              <w:bottom w:val="single" w:sz="4" w:space="0" w:color="auto"/>
            </w:tcBorders>
            <w:vAlign w:val="center"/>
          </w:tcPr>
          <w:p w14:paraId="15F574B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4029</w:t>
            </w:r>
          </w:p>
        </w:tc>
        <w:tc>
          <w:tcPr>
            <w:tcW w:w="2870" w:type="pct"/>
            <w:tcBorders>
              <w:top w:val="nil"/>
              <w:bottom w:val="single" w:sz="4" w:space="0" w:color="auto"/>
            </w:tcBorders>
            <w:vAlign w:val="center"/>
          </w:tcPr>
          <w:p w14:paraId="048B0A44"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cardiac muscle cell (140), endocardial cell (175), endothelial cell (1268), erythrocyte (11), fibroblast (2087), smooth muscle cell (255), epicardial adipocyte: </w:t>
            </w:r>
            <w:r w:rsidRPr="0025491F">
              <w:rPr>
                <w:rFonts w:asciiTheme="minorBidi" w:hAnsiTheme="minorBidi"/>
                <w:i/>
                <w:iCs/>
                <w:sz w:val="20"/>
                <w:szCs w:val="20"/>
              </w:rPr>
              <w:t>unknown</w:t>
            </w:r>
            <w:r w:rsidRPr="0025491F">
              <w:rPr>
                <w:rFonts w:asciiTheme="minorBidi" w:hAnsiTheme="minorBidi"/>
                <w:sz w:val="20"/>
                <w:szCs w:val="20"/>
              </w:rPr>
              <w:t xml:space="preserve"> (93)</w:t>
            </w:r>
          </w:p>
        </w:tc>
      </w:tr>
      <w:tr w:rsidR="00774142" w:rsidRPr="0025491F" w14:paraId="4EBBE90C" w14:textId="77777777" w:rsidTr="00A15855">
        <w:trPr>
          <w:trHeight w:val="850"/>
        </w:trPr>
        <w:tc>
          <w:tcPr>
            <w:tcW w:w="244" w:type="pct"/>
            <w:vMerge/>
            <w:textDirection w:val="btLr"/>
            <w:vAlign w:val="center"/>
          </w:tcPr>
          <w:p w14:paraId="0559496E"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4D62BB41"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5FB69297"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7A228CD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5</w:t>
            </w:r>
          </w:p>
        </w:tc>
        <w:tc>
          <w:tcPr>
            <w:tcW w:w="384" w:type="pct"/>
            <w:tcBorders>
              <w:bottom w:val="nil"/>
            </w:tcBorders>
            <w:vAlign w:val="center"/>
          </w:tcPr>
          <w:p w14:paraId="1A82C43E"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3681</w:t>
            </w:r>
          </w:p>
        </w:tc>
        <w:tc>
          <w:tcPr>
            <w:tcW w:w="2870" w:type="pct"/>
            <w:tcBorders>
              <w:bottom w:val="nil"/>
            </w:tcBorders>
            <w:vAlign w:val="center"/>
          </w:tcPr>
          <w:p w14:paraId="25AF3CCA"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cardiac muscle cell (140), endocardial cell (175), endothelial cell (1268), erythrocyte (11), fibroblast (2087), smooth muscle cell (0)</w:t>
            </w:r>
          </w:p>
        </w:tc>
      </w:tr>
      <w:tr w:rsidR="00774142" w:rsidRPr="0025491F" w14:paraId="481B75BF" w14:textId="77777777" w:rsidTr="00A15855">
        <w:trPr>
          <w:trHeight w:val="850"/>
        </w:trPr>
        <w:tc>
          <w:tcPr>
            <w:tcW w:w="244" w:type="pct"/>
            <w:vMerge/>
            <w:tcBorders>
              <w:bottom w:val="double" w:sz="4" w:space="0" w:color="auto"/>
            </w:tcBorders>
            <w:textDirection w:val="btLr"/>
            <w:vAlign w:val="center"/>
          </w:tcPr>
          <w:p w14:paraId="19E85F22"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double" w:sz="4" w:space="0" w:color="auto"/>
            </w:tcBorders>
            <w:vAlign w:val="center"/>
          </w:tcPr>
          <w:p w14:paraId="029652CD"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double" w:sz="4" w:space="0" w:color="auto"/>
            </w:tcBorders>
            <w:vAlign w:val="center"/>
          </w:tcPr>
          <w:p w14:paraId="5BF345D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bottom w:val="double" w:sz="4" w:space="0" w:color="auto"/>
            </w:tcBorders>
            <w:vAlign w:val="center"/>
          </w:tcPr>
          <w:p w14:paraId="1ECAE18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top w:val="nil"/>
              <w:bottom w:val="double" w:sz="4" w:space="0" w:color="auto"/>
            </w:tcBorders>
            <w:vAlign w:val="center"/>
          </w:tcPr>
          <w:p w14:paraId="683B177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624</w:t>
            </w:r>
          </w:p>
        </w:tc>
        <w:tc>
          <w:tcPr>
            <w:tcW w:w="2870" w:type="pct"/>
            <w:tcBorders>
              <w:top w:val="nil"/>
              <w:bottom w:val="double" w:sz="4" w:space="0" w:color="auto"/>
            </w:tcBorders>
            <w:vAlign w:val="center"/>
          </w:tcPr>
          <w:p w14:paraId="3E0104A1"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cardiac muscle cell (83), endocardial cell (65), endothelial cell (178), erythrocyte (55), fibroblast (222), smooth muscle cell: </w:t>
            </w:r>
            <w:r w:rsidRPr="0025491F">
              <w:rPr>
                <w:rFonts w:asciiTheme="minorBidi" w:hAnsiTheme="minorBidi"/>
                <w:i/>
                <w:iCs/>
                <w:sz w:val="20"/>
                <w:szCs w:val="20"/>
              </w:rPr>
              <w:t>unknown</w:t>
            </w:r>
            <w:r w:rsidRPr="0025491F">
              <w:rPr>
                <w:rFonts w:asciiTheme="minorBidi" w:hAnsiTheme="minorBidi"/>
                <w:sz w:val="20"/>
                <w:szCs w:val="20"/>
              </w:rPr>
              <w:t xml:space="preserve"> (21)</w:t>
            </w:r>
          </w:p>
        </w:tc>
      </w:tr>
      <w:tr w:rsidR="00774142" w:rsidRPr="0025491F" w14:paraId="604EE58D" w14:textId="77777777" w:rsidTr="00A15855">
        <w:trPr>
          <w:trHeight w:val="850"/>
        </w:trPr>
        <w:tc>
          <w:tcPr>
            <w:tcW w:w="244" w:type="pct"/>
            <w:vMerge w:val="restart"/>
            <w:tcBorders>
              <w:top w:val="double" w:sz="4" w:space="0" w:color="auto"/>
            </w:tcBorders>
            <w:textDirection w:val="btLr"/>
            <w:vAlign w:val="center"/>
          </w:tcPr>
          <w:p w14:paraId="6080F162"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Kidney</w:t>
            </w:r>
          </w:p>
        </w:tc>
        <w:tc>
          <w:tcPr>
            <w:tcW w:w="548" w:type="pct"/>
            <w:tcBorders>
              <w:top w:val="double" w:sz="4" w:space="0" w:color="auto"/>
              <w:bottom w:val="nil"/>
            </w:tcBorders>
            <w:vAlign w:val="center"/>
          </w:tcPr>
          <w:p w14:paraId="4DB92401"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top w:val="double" w:sz="4" w:space="0" w:color="auto"/>
              <w:bottom w:val="nil"/>
            </w:tcBorders>
            <w:vAlign w:val="center"/>
          </w:tcPr>
          <w:p w14:paraId="52A70750"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double" w:sz="4" w:space="0" w:color="auto"/>
              <w:bottom w:val="nil"/>
            </w:tcBorders>
            <w:vAlign w:val="center"/>
          </w:tcPr>
          <w:p w14:paraId="6CD076CE"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5</w:t>
            </w:r>
          </w:p>
        </w:tc>
        <w:tc>
          <w:tcPr>
            <w:tcW w:w="384" w:type="pct"/>
            <w:tcBorders>
              <w:top w:val="double" w:sz="4" w:space="0" w:color="auto"/>
              <w:bottom w:val="nil"/>
            </w:tcBorders>
            <w:vAlign w:val="center"/>
          </w:tcPr>
          <w:p w14:paraId="146AA88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2496</w:t>
            </w:r>
          </w:p>
        </w:tc>
        <w:tc>
          <w:tcPr>
            <w:tcW w:w="2870" w:type="pct"/>
            <w:tcBorders>
              <w:top w:val="double" w:sz="4" w:space="0" w:color="auto"/>
              <w:bottom w:val="nil"/>
            </w:tcBorders>
            <w:vAlign w:val="center"/>
          </w:tcPr>
          <w:p w14:paraId="5ACF5DD0"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endothelial cell (45), fenestrated cell (345), fibroblast (113), kidney collecting duct cell (72), kidney tubule cell (1921), leukocyte (0)</w:t>
            </w:r>
          </w:p>
        </w:tc>
      </w:tr>
      <w:tr w:rsidR="00774142" w:rsidRPr="0025491F" w14:paraId="5E849E18" w14:textId="77777777" w:rsidTr="00A15855">
        <w:trPr>
          <w:trHeight w:val="850"/>
        </w:trPr>
        <w:tc>
          <w:tcPr>
            <w:tcW w:w="244" w:type="pct"/>
            <w:vMerge/>
            <w:textDirection w:val="btLr"/>
            <w:vAlign w:val="center"/>
          </w:tcPr>
          <w:p w14:paraId="4DC94F21"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3EED76F6"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36F98A4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1E3A36CF"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top w:val="nil"/>
              <w:bottom w:val="single" w:sz="4" w:space="0" w:color="auto"/>
            </w:tcBorders>
            <w:vAlign w:val="center"/>
          </w:tcPr>
          <w:p w14:paraId="3A55707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517</w:t>
            </w:r>
          </w:p>
        </w:tc>
        <w:tc>
          <w:tcPr>
            <w:tcW w:w="2870" w:type="pct"/>
            <w:tcBorders>
              <w:top w:val="nil"/>
              <w:bottom w:val="single" w:sz="4" w:space="0" w:color="auto"/>
            </w:tcBorders>
            <w:vAlign w:val="center"/>
          </w:tcPr>
          <w:p w14:paraId="7AC7D007"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endothelial cell (40), fenestrated cell (69), fibroblast (65), kidney collecting duct cell (44), kidney tubule cell (261), leukocyte: </w:t>
            </w:r>
            <w:r w:rsidRPr="0025491F">
              <w:rPr>
                <w:rFonts w:asciiTheme="minorBidi" w:hAnsiTheme="minorBidi"/>
                <w:i/>
                <w:iCs/>
                <w:sz w:val="20"/>
                <w:szCs w:val="20"/>
              </w:rPr>
              <w:t>unknown</w:t>
            </w:r>
            <w:r w:rsidRPr="0025491F">
              <w:rPr>
                <w:rFonts w:asciiTheme="minorBidi" w:hAnsiTheme="minorBidi"/>
                <w:sz w:val="20"/>
                <w:szCs w:val="20"/>
              </w:rPr>
              <w:t xml:space="preserve"> (38)</w:t>
            </w:r>
          </w:p>
        </w:tc>
      </w:tr>
      <w:tr w:rsidR="00774142" w:rsidRPr="0025491F" w14:paraId="3FE1C2B7" w14:textId="77777777" w:rsidTr="00A15855">
        <w:trPr>
          <w:trHeight w:val="850"/>
        </w:trPr>
        <w:tc>
          <w:tcPr>
            <w:tcW w:w="244" w:type="pct"/>
            <w:vMerge/>
            <w:textDirection w:val="btLr"/>
            <w:vAlign w:val="center"/>
          </w:tcPr>
          <w:p w14:paraId="20B1DACF"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6223F3BD"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184A90E0"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7FA4947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5</w:t>
            </w:r>
          </w:p>
        </w:tc>
        <w:tc>
          <w:tcPr>
            <w:tcW w:w="384" w:type="pct"/>
            <w:tcBorders>
              <w:bottom w:val="nil"/>
            </w:tcBorders>
            <w:vAlign w:val="center"/>
          </w:tcPr>
          <w:p w14:paraId="67E0E18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479</w:t>
            </w:r>
          </w:p>
        </w:tc>
        <w:tc>
          <w:tcPr>
            <w:tcW w:w="2870" w:type="pct"/>
            <w:tcBorders>
              <w:bottom w:val="nil"/>
            </w:tcBorders>
            <w:vAlign w:val="center"/>
          </w:tcPr>
          <w:p w14:paraId="39384CA9"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endothelial cell (40), fenestrated cell (69), fibroblast (65), kidney collecting duct cell (44), kidney tubule cell (261), leukocyte (0) </w:t>
            </w:r>
          </w:p>
        </w:tc>
      </w:tr>
      <w:tr w:rsidR="00774142" w:rsidRPr="0025491F" w14:paraId="7C3B6F04" w14:textId="77777777" w:rsidTr="00A15855">
        <w:trPr>
          <w:trHeight w:val="850"/>
        </w:trPr>
        <w:tc>
          <w:tcPr>
            <w:tcW w:w="244" w:type="pct"/>
            <w:vMerge/>
            <w:tcBorders>
              <w:bottom w:val="double" w:sz="4" w:space="0" w:color="auto"/>
            </w:tcBorders>
            <w:textDirection w:val="btLr"/>
            <w:vAlign w:val="center"/>
          </w:tcPr>
          <w:p w14:paraId="52F7BFB8"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double" w:sz="4" w:space="0" w:color="auto"/>
            </w:tcBorders>
            <w:vAlign w:val="center"/>
          </w:tcPr>
          <w:p w14:paraId="0582DC80"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double" w:sz="4" w:space="0" w:color="auto"/>
            </w:tcBorders>
            <w:vAlign w:val="center"/>
          </w:tcPr>
          <w:p w14:paraId="0851C82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bottom w:val="double" w:sz="4" w:space="0" w:color="auto"/>
            </w:tcBorders>
            <w:vAlign w:val="center"/>
          </w:tcPr>
          <w:p w14:paraId="44778B9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top w:val="nil"/>
              <w:bottom w:val="double" w:sz="4" w:space="0" w:color="auto"/>
            </w:tcBorders>
            <w:vAlign w:val="center"/>
          </w:tcPr>
          <w:p w14:paraId="393294B1"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2550</w:t>
            </w:r>
          </w:p>
        </w:tc>
        <w:tc>
          <w:tcPr>
            <w:tcW w:w="2870" w:type="pct"/>
            <w:tcBorders>
              <w:top w:val="nil"/>
              <w:bottom w:val="double" w:sz="4" w:space="0" w:color="auto"/>
            </w:tcBorders>
            <w:vAlign w:val="center"/>
          </w:tcPr>
          <w:p w14:paraId="647F21AA"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endothelial cell (45), fenestrated cell (345), fibroblast (113), kidney collecting duct cell (72), kidney tubule cell (1921), leukocyte: </w:t>
            </w:r>
            <w:r w:rsidRPr="0025491F">
              <w:rPr>
                <w:rFonts w:asciiTheme="minorBidi" w:hAnsiTheme="minorBidi"/>
                <w:i/>
                <w:iCs/>
                <w:sz w:val="20"/>
                <w:szCs w:val="20"/>
              </w:rPr>
              <w:t>unknown</w:t>
            </w:r>
            <w:r w:rsidRPr="0025491F">
              <w:rPr>
                <w:rFonts w:asciiTheme="minorBidi" w:hAnsiTheme="minorBidi"/>
                <w:sz w:val="20"/>
                <w:szCs w:val="20"/>
              </w:rPr>
              <w:t xml:space="preserve"> (54) </w:t>
            </w:r>
          </w:p>
        </w:tc>
      </w:tr>
      <w:tr w:rsidR="00774142" w:rsidRPr="0025491F" w14:paraId="1F4FA9A1" w14:textId="77777777" w:rsidTr="00A15855">
        <w:trPr>
          <w:trHeight w:val="390"/>
        </w:trPr>
        <w:tc>
          <w:tcPr>
            <w:tcW w:w="244" w:type="pct"/>
            <w:vMerge w:val="restart"/>
            <w:tcBorders>
              <w:top w:val="double" w:sz="4" w:space="0" w:color="auto"/>
            </w:tcBorders>
            <w:textDirection w:val="btLr"/>
            <w:vAlign w:val="center"/>
          </w:tcPr>
          <w:p w14:paraId="0F1EDAC0"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Liver</w:t>
            </w:r>
          </w:p>
        </w:tc>
        <w:tc>
          <w:tcPr>
            <w:tcW w:w="548" w:type="pct"/>
            <w:tcBorders>
              <w:top w:val="double" w:sz="4" w:space="0" w:color="auto"/>
              <w:bottom w:val="nil"/>
            </w:tcBorders>
            <w:vAlign w:val="center"/>
          </w:tcPr>
          <w:p w14:paraId="2DBAB99D"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top w:val="double" w:sz="4" w:space="0" w:color="auto"/>
              <w:bottom w:val="nil"/>
            </w:tcBorders>
            <w:vAlign w:val="center"/>
          </w:tcPr>
          <w:p w14:paraId="6F6F88E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double" w:sz="4" w:space="0" w:color="auto"/>
              <w:bottom w:val="nil"/>
            </w:tcBorders>
            <w:vAlign w:val="center"/>
          </w:tcPr>
          <w:p w14:paraId="24E43A6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w:t>
            </w:r>
          </w:p>
        </w:tc>
        <w:tc>
          <w:tcPr>
            <w:tcW w:w="384" w:type="pct"/>
            <w:tcBorders>
              <w:top w:val="double" w:sz="4" w:space="0" w:color="auto"/>
              <w:bottom w:val="nil"/>
            </w:tcBorders>
            <w:vAlign w:val="center"/>
          </w:tcPr>
          <w:p w14:paraId="62A20AB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1026</w:t>
            </w:r>
          </w:p>
        </w:tc>
        <w:tc>
          <w:tcPr>
            <w:tcW w:w="2870" w:type="pct"/>
            <w:tcBorders>
              <w:top w:val="double" w:sz="4" w:space="0" w:color="auto"/>
              <w:bottom w:val="nil"/>
            </w:tcBorders>
            <w:vAlign w:val="center"/>
          </w:tcPr>
          <w:p w14:paraId="7D82D5C4"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endothelial cell (20), hepatocyte (1006), B cell (0) </w:t>
            </w:r>
          </w:p>
        </w:tc>
      </w:tr>
      <w:tr w:rsidR="00774142" w:rsidRPr="0025491F" w14:paraId="3F9EC5AC" w14:textId="77777777" w:rsidTr="00A15855">
        <w:trPr>
          <w:trHeight w:val="390"/>
        </w:trPr>
        <w:tc>
          <w:tcPr>
            <w:tcW w:w="244" w:type="pct"/>
            <w:vMerge/>
            <w:tcBorders>
              <w:bottom w:val="single" w:sz="4" w:space="0" w:color="auto"/>
            </w:tcBorders>
            <w:textDirection w:val="btLr"/>
            <w:vAlign w:val="center"/>
          </w:tcPr>
          <w:p w14:paraId="4E2B4ED8"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6E7C87A3"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3A6C69E2"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6C26CBB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top w:val="nil"/>
              <w:bottom w:val="single" w:sz="4" w:space="0" w:color="auto"/>
            </w:tcBorders>
            <w:vAlign w:val="center"/>
          </w:tcPr>
          <w:p w14:paraId="2761B8F8"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624</w:t>
            </w:r>
          </w:p>
        </w:tc>
        <w:tc>
          <w:tcPr>
            <w:tcW w:w="2870" w:type="pct"/>
            <w:tcBorders>
              <w:top w:val="nil"/>
              <w:bottom w:val="single" w:sz="4" w:space="0" w:color="auto"/>
            </w:tcBorders>
            <w:vAlign w:val="center"/>
          </w:tcPr>
          <w:p w14:paraId="6B01D03E"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endothelial cell (196), hepatocyte (399), B cell: </w:t>
            </w:r>
            <w:r w:rsidRPr="0025491F">
              <w:rPr>
                <w:rFonts w:asciiTheme="minorBidi" w:hAnsiTheme="minorBidi"/>
                <w:i/>
                <w:iCs/>
                <w:sz w:val="20"/>
                <w:szCs w:val="20"/>
              </w:rPr>
              <w:t>unknown</w:t>
            </w:r>
            <w:r w:rsidRPr="0025491F">
              <w:rPr>
                <w:rFonts w:asciiTheme="minorBidi" w:hAnsiTheme="minorBidi"/>
                <w:sz w:val="20"/>
                <w:szCs w:val="20"/>
              </w:rPr>
              <w:t xml:space="preserve"> (29)</w:t>
            </w:r>
          </w:p>
        </w:tc>
      </w:tr>
      <w:tr w:rsidR="00774142" w:rsidRPr="0025491F" w14:paraId="506C3594" w14:textId="77777777" w:rsidTr="00A15855">
        <w:trPr>
          <w:trHeight w:val="620"/>
        </w:trPr>
        <w:tc>
          <w:tcPr>
            <w:tcW w:w="244" w:type="pct"/>
            <w:vMerge w:val="restart"/>
            <w:textDirection w:val="btLr"/>
            <w:vAlign w:val="center"/>
          </w:tcPr>
          <w:p w14:paraId="491227BB"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Mammary</w:t>
            </w:r>
          </w:p>
        </w:tc>
        <w:tc>
          <w:tcPr>
            <w:tcW w:w="548" w:type="pct"/>
            <w:tcBorders>
              <w:bottom w:val="nil"/>
            </w:tcBorders>
            <w:vAlign w:val="center"/>
          </w:tcPr>
          <w:p w14:paraId="588B1F60"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6C3F9C0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bottom w:val="nil"/>
            </w:tcBorders>
            <w:vAlign w:val="center"/>
          </w:tcPr>
          <w:p w14:paraId="5F51F04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bottom w:val="nil"/>
            </w:tcBorders>
            <w:vAlign w:val="center"/>
          </w:tcPr>
          <w:p w14:paraId="657B493A"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1341</w:t>
            </w:r>
          </w:p>
        </w:tc>
        <w:tc>
          <w:tcPr>
            <w:tcW w:w="2870" w:type="pct"/>
            <w:tcBorders>
              <w:bottom w:val="nil"/>
            </w:tcBorders>
            <w:vAlign w:val="center"/>
          </w:tcPr>
          <w:p w14:paraId="45B51ED2"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basal cell (393), endothelial cell (251), stromal cell (697), luminal epithelial cell of mammary gland (0) </w:t>
            </w:r>
          </w:p>
        </w:tc>
      </w:tr>
      <w:tr w:rsidR="00774142" w:rsidRPr="0025491F" w14:paraId="398DFFBA" w14:textId="77777777" w:rsidTr="00A15855">
        <w:trPr>
          <w:trHeight w:val="620"/>
        </w:trPr>
        <w:tc>
          <w:tcPr>
            <w:tcW w:w="244" w:type="pct"/>
            <w:vMerge/>
            <w:textDirection w:val="btLr"/>
            <w:vAlign w:val="center"/>
          </w:tcPr>
          <w:p w14:paraId="6250600E"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4081EB80"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5334755A"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1E86CE1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w:t>
            </w:r>
          </w:p>
        </w:tc>
        <w:tc>
          <w:tcPr>
            <w:tcW w:w="384" w:type="pct"/>
            <w:tcBorders>
              <w:top w:val="nil"/>
              <w:bottom w:val="single" w:sz="4" w:space="0" w:color="auto"/>
            </w:tcBorders>
            <w:vAlign w:val="center"/>
          </w:tcPr>
          <w:p w14:paraId="349D44B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2304</w:t>
            </w:r>
          </w:p>
        </w:tc>
        <w:tc>
          <w:tcPr>
            <w:tcW w:w="2870" w:type="pct"/>
            <w:tcBorders>
              <w:top w:val="nil"/>
              <w:bottom w:val="single" w:sz="4" w:space="0" w:color="auto"/>
            </w:tcBorders>
            <w:vAlign w:val="center"/>
          </w:tcPr>
          <w:p w14:paraId="1062CE38"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basal cell (1275), endothelial cell (49), stromal cell (428), luminal epithelial cell of mammary gland: </w:t>
            </w:r>
            <w:r w:rsidRPr="0025491F">
              <w:rPr>
                <w:rFonts w:asciiTheme="minorBidi" w:hAnsiTheme="minorBidi"/>
                <w:i/>
                <w:iCs/>
                <w:sz w:val="20"/>
                <w:szCs w:val="20"/>
              </w:rPr>
              <w:t>unknown</w:t>
            </w:r>
            <w:r w:rsidRPr="0025491F">
              <w:rPr>
                <w:rFonts w:asciiTheme="minorBidi" w:hAnsiTheme="minorBidi"/>
                <w:sz w:val="20"/>
                <w:szCs w:val="20"/>
              </w:rPr>
              <w:t xml:space="preserve"> (552) </w:t>
            </w:r>
          </w:p>
        </w:tc>
      </w:tr>
      <w:tr w:rsidR="00774142" w:rsidRPr="0025491F" w14:paraId="7D9AEE40" w14:textId="77777777" w:rsidTr="00A15855">
        <w:trPr>
          <w:trHeight w:val="620"/>
        </w:trPr>
        <w:tc>
          <w:tcPr>
            <w:tcW w:w="244" w:type="pct"/>
            <w:vMerge/>
            <w:textDirection w:val="btLr"/>
            <w:vAlign w:val="center"/>
          </w:tcPr>
          <w:p w14:paraId="1798640E"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4C432CA0"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4813D12A"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3B4C065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bottom w:val="nil"/>
            </w:tcBorders>
            <w:vAlign w:val="center"/>
          </w:tcPr>
          <w:p w14:paraId="6E9BCF0E"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1752</w:t>
            </w:r>
          </w:p>
        </w:tc>
        <w:tc>
          <w:tcPr>
            <w:tcW w:w="2870" w:type="pct"/>
            <w:tcBorders>
              <w:bottom w:val="nil"/>
            </w:tcBorders>
            <w:vAlign w:val="center"/>
          </w:tcPr>
          <w:p w14:paraId="6A6346AB"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basal cell (1275), endothelial cell (49), stromal cell (428), macrophage (0) </w:t>
            </w:r>
          </w:p>
        </w:tc>
      </w:tr>
      <w:tr w:rsidR="00774142" w:rsidRPr="0025491F" w14:paraId="082B61F1" w14:textId="77777777" w:rsidTr="00A15855">
        <w:trPr>
          <w:trHeight w:val="620"/>
        </w:trPr>
        <w:tc>
          <w:tcPr>
            <w:tcW w:w="244" w:type="pct"/>
            <w:vMerge/>
            <w:tcBorders>
              <w:bottom w:val="double" w:sz="4" w:space="0" w:color="auto"/>
            </w:tcBorders>
            <w:textDirection w:val="btLr"/>
            <w:vAlign w:val="center"/>
          </w:tcPr>
          <w:p w14:paraId="3BB30F2D"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double" w:sz="4" w:space="0" w:color="auto"/>
            </w:tcBorders>
            <w:vAlign w:val="center"/>
          </w:tcPr>
          <w:p w14:paraId="5F5A09FC"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double" w:sz="4" w:space="0" w:color="auto"/>
            </w:tcBorders>
            <w:vAlign w:val="center"/>
          </w:tcPr>
          <w:p w14:paraId="1C3E042E"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bottom w:val="double" w:sz="4" w:space="0" w:color="auto"/>
            </w:tcBorders>
            <w:vAlign w:val="center"/>
          </w:tcPr>
          <w:p w14:paraId="12332750"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w:t>
            </w:r>
          </w:p>
        </w:tc>
        <w:tc>
          <w:tcPr>
            <w:tcW w:w="384" w:type="pct"/>
            <w:tcBorders>
              <w:top w:val="nil"/>
              <w:bottom w:val="double" w:sz="4" w:space="0" w:color="auto"/>
            </w:tcBorders>
            <w:vAlign w:val="center"/>
          </w:tcPr>
          <w:p w14:paraId="4F77F04B"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1527</w:t>
            </w:r>
          </w:p>
        </w:tc>
        <w:tc>
          <w:tcPr>
            <w:tcW w:w="2870" w:type="pct"/>
            <w:tcBorders>
              <w:top w:val="nil"/>
              <w:bottom w:val="double" w:sz="4" w:space="0" w:color="auto"/>
            </w:tcBorders>
            <w:vAlign w:val="center"/>
          </w:tcPr>
          <w:p w14:paraId="474A4AFB"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basal cell (393), endothelial cell (251), stromal cell (697), macrophage: </w:t>
            </w:r>
            <w:r w:rsidRPr="0025491F">
              <w:rPr>
                <w:rFonts w:asciiTheme="minorBidi" w:hAnsiTheme="minorBidi"/>
                <w:i/>
                <w:iCs/>
                <w:sz w:val="20"/>
                <w:szCs w:val="20"/>
              </w:rPr>
              <w:t>unknown</w:t>
            </w:r>
            <w:r w:rsidRPr="0025491F">
              <w:rPr>
                <w:rFonts w:asciiTheme="minorBidi" w:hAnsiTheme="minorBidi"/>
                <w:sz w:val="20"/>
                <w:szCs w:val="20"/>
              </w:rPr>
              <w:t xml:space="preserve"> (186) </w:t>
            </w:r>
          </w:p>
        </w:tc>
      </w:tr>
      <w:tr w:rsidR="00774142" w:rsidRPr="0025491F" w14:paraId="4340B6BF" w14:textId="77777777" w:rsidTr="00A15855">
        <w:trPr>
          <w:trHeight w:val="850"/>
        </w:trPr>
        <w:tc>
          <w:tcPr>
            <w:tcW w:w="244" w:type="pct"/>
            <w:vMerge w:val="restart"/>
            <w:tcBorders>
              <w:top w:val="double" w:sz="4" w:space="0" w:color="auto"/>
            </w:tcBorders>
            <w:textDirection w:val="btLr"/>
            <w:vAlign w:val="center"/>
          </w:tcPr>
          <w:p w14:paraId="03591D77"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lastRenderedPageBreak/>
              <w:t>Marrow</w:t>
            </w:r>
          </w:p>
        </w:tc>
        <w:tc>
          <w:tcPr>
            <w:tcW w:w="548" w:type="pct"/>
            <w:tcBorders>
              <w:top w:val="double" w:sz="4" w:space="0" w:color="auto"/>
              <w:bottom w:val="nil"/>
            </w:tcBorders>
            <w:vAlign w:val="center"/>
          </w:tcPr>
          <w:p w14:paraId="0CCC1994"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top w:val="double" w:sz="4" w:space="0" w:color="auto"/>
              <w:bottom w:val="nil"/>
            </w:tcBorders>
            <w:vAlign w:val="center"/>
          </w:tcPr>
          <w:p w14:paraId="0CFDF0DA"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double" w:sz="4" w:space="0" w:color="auto"/>
              <w:bottom w:val="nil"/>
            </w:tcBorders>
            <w:vAlign w:val="center"/>
          </w:tcPr>
          <w:p w14:paraId="050D838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top w:val="double" w:sz="4" w:space="0" w:color="auto"/>
              <w:bottom w:val="nil"/>
            </w:tcBorders>
            <w:vAlign w:val="center"/>
          </w:tcPr>
          <w:p w14:paraId="727AE16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3288</w:t>
            </w:r>
          </w:p>
        </w:tc>
        <w:tc>
          <w:tcPr>
            <w:tcW w:w="2870" w:type="pct"/>
            <w:tcBorders>
              <w:top w:val="double" w:sz="4" w:space="0" w:color="auto"/>
              <w:bottom w:val="nil"/>
            </w:tcBorders>
            <w:vAlign w:val="center"/>
          </w:tcPr>
          <w:p w14:paraId="6F26EC36"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(390), Fraction A pre-pro B cell (63), T cell (162), granulocyte (770), hematopoietic stem cell (1381), monocyte (522), natural killer cell (0) </w:t>
            </w:r>
          </w:p>
        </w:tc>
      </w:tr>
      <w:tr w:rsidR="00774142" w:rsidRPr="0025491F" w14:paraId="412A83CD" w14:textId="77777777" w:rsidTr="00A15855">
        <w:trPr>
          <w:trHeight w:val="850"/>
        </w:trPr>
        <w:tc>
          <w:tcPr>
            <w:tcW w:w="244" w:type="pct"/>
            <w:vMerge/>
            <w:textDirection w:val="btLr"/>
            <w:vAlign w:val="center"/>
          </w:tcPr>
          <w:p w14:paraId="24AFA337"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0115490E"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28A049E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2840A02E"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7</w:t>
            </w:r>
          </w:p>
        </w:tc>
        <w:tc>
          <w:tcPr>
            <w:tcW w:w="384" w:type="pct"/>
            <w:tcBorders>
              <w:top w:val="nil"/>
              <w:bottom w:val="single" w:sz="4" w:space="0" w:color="auto"/>
            </w:tcBorders>
            <w:vAlign w:val="center"/>
          </w:tcPr>
          <w:p w14:paraId="524DC197"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4298</w:t>
            </w:r>
          </w:p>
        </w:tc>
        <w:tc>
          <w:tcPr>
            <w:tcW w:w="2870" w:type="pct"/>
            <w:tcBorders>
              <w:top w:val="nil"/>
              <w:bottom w:val="single" w:sz="4" w:space="0" w:color="auto"/>
            </w:tcBorders>
            <w:vAlign w:val="center"/>
          </w:tcPr>
          <w:p w14:paraId="0C089AE2"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(1848), Fraction A pre-pro B cell (177), T cell (142), granulocyte (380), hematopoietic stem cell (1291), monocyte (324), natural killer cell: </w:t>
            </w:r>
            <w:r w:rsidRPr="0025491F">
              <w:rPr>
                <w:rFonts w:asciiTheme="minorBidi" w:hAnsiTheme="minorBidi"/>
                <w:i/>
                <w:iCs/>
                <w:sz w:val="20"/>
                <w:szCs w:val="20"/>
              </w:rPr>
              <w:t>unknown</w:t>
            </w:r>
            <w:r w:rsidRPr="0025491F">
              <w:rPr>
                <w:rFonts w:asciiTheme="minorBidi" w:hAnsiTheme="minorBidi"/>
                <w:sz w:val="20"/>
                <w:szCs w:val="20"/>
              </w:rPr>
              <w:t xml:space="preserve"> (136) </w:t>
            </w:r>
          </w:p>
        </w:tc>
      </w:tr>
      <w:tr w:rsidR="00774142" w:rsidRPr="0025491F" w14:paraId="3036AB51" w14:textId="77777777" w:rsidTr="00A15855">
        <w:trPr>
          <w:trHeight w:val="850"/>
        </w:trPr>
        <w:tc>
          <w:tcPr>
            <w:tcW w:w="244" w:type="pct"/>
            <w:vMerge/>
            <w:textDirection w:val="btLr"/>
            <w:vAlign w:val="center"/>
          </w:tcPr>
          <w:p w14:paraId="170F360D"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3D995DC0"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3FAE5E1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1F5CCCA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bottom w:val="nil"/>
            </w:tcBorders>
            <w:vAlign w:val="center"/>
          </w:tcPr>
          <w:p w14:paraId="46233DB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4162</w:t>
            </w:r>
          </w:p>
        </w:tc>
        <w:tc>
          <w:tcPr>
            <w:tcW w:w="2870" w:type="pct"/>
            <w:tcBorders>
              <w:bottom w:val="nil"/>
            </w:tcBorders>
            <w:vAlign w:val="center"/>
          </w:tcPr>
          <w:p w14:paraId="51046229"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(1848), Fraction A pre-pro B cell (177), T cell (142), granulocyte (380), hematopoietic stem cell (1291), monocyte (324), erythrocyte (0) </w:t>
            </w:r>
          </w:p>
        </w:tc>
      </w:tr>
      <w:tr w:rsidR="00774142" w:rsidRPr="0025491F" w14:paraId="58C1FD7F" w14:textId="77777777" w:rsidTr="00A15855">
        <w:trPr>
          <w:trHeight w:val="850"/>
        </w:trPr>
        <w:tc>
          <w:tcPr>
            <w:tcW w:w="244" w:type="pct"/>
            <w:vMerge/>
            <w:tcBorders>
              <w:bottom w:val="double" w:sz="4" w:space="0" w:color="auto"/>
            </w:tcBorders>
            <w:textDirection w:val="btLr"/>
            <w:vAlign w:val="center"/>
          </w:tcPr>
          <w:p w14:paraId="3C5715E5"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double" w:sz="4" w:space="0" w:color="auto"/>
            </w:tcBorders>
            <w:vAlign w:val="center"/>
          </w:tcPr>
          <w:p w14:paraId="73EFD95D"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double" w:sz="4" w:space="0" w:color="auto"/>
            </w:tcBorders>
            <w:vAlign w:val="center"/>
          </w:tcPr>
          <w:p w14:paraId="5372C98F"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bottom w:val="double" w:sz="4" w:space="0" w:color="auto"/>
            </w:tcBorders>
            <w:vAlign w:val="center"/>
          </w:tcPr>
          <w:p w14:paraId="75AB47B1"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7</w:t>
            </w:r>
          </w:p>
        </w:tc>
        <w:tc>
          <w:tcPr>
            <w:tcW w:w="384" w:type="pct"/>
            <w:tcBorders>
              <w:top w:val="nil"/>
              <w:bottom w:val="double" w:sz="4" w:space="0" w:color="auto"/>
            </w:tcBorders>
            <w:vAlign w:val="center"/>
          </w:tcPr>
          <w:p w14:paraId="46EA3BD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3430</w:t>
            </w:r>
          </w:p>
        </w:tc>
        <w:tc>
          <w:tcPr>
            <w:tcW w:w="2870" w:type="pct"/>
            <w:tcBorders>
              <w:top w:val="nil"/>
              <w:bottom w:val="double" w:sz="4" w:space="0" w:color="auto"/>
            </w:tcBorders>
            <w:vAlign w:val="center"/>
          </w:tcPr>
          <w:p w14:paraId="2306D910"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(390), Fraction A pre-pro B cell (63), T cell (162), granulocyte (770), hematopoietic stem cell (1381), monocyte (522), erythrocyte: </w:t>
            </w:r>
            <w:r w:rsidRPr="0025491F">
              <w:rPr>
                <w:rFonts w:asciiTheme="minorBidi" w:hAnsiTheme="minorBidi"/>
                <w:i/>
                <w:iCs/>
                <w:sz w:val="20"/>
                <w:szCs w:val="20"/>
              </w:rPr>
              <w:t>unknown</w:t>
            </w:r>
            <w:r w:rsidRPr="0025491F">
              <w:rPr>
                <w:rFonts w:asciiTheme="minorBidi" w:hAnsiTheme="minorBidi"/>
                <w:sz w:val="20"/>
                <w:szCs w:val="20"/>
              </w:rPr>
              <w:t xml:space="preserve"> (142) </w:t>
            </w:r>
          </w:p>
        </w:tc>
      </w:tr>
      <w:tr w:rsidR="00774142" w:rsidRPr="0025491F" w14:paraId="7ECFAEDD" w14:textId="77777777" w:rsidTr="00A15855">
        <w:trPr>
          <w:trHeight w:val="850"/>
        </w:trPr>
        <w:tc>
          <w:tcPr>
            <w:tcW w:w="244" w:type="pct"/>
            <w:vMerge w:val="restart"/>
            <w:tcBorders>
              <w:top w:val="double" w:sz="4" w:space="0" w:color="auto"/>
            </w:tcBorders>
            <w:textDirection w:val="btLr"/>
            <w:vAlign w:val="center"/>
          </w:tcPr>
          <w:p w14:paraId="2526E44E"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Muscle</w:t>
            </w:r>
          </w:p>
        </w:tc>
        <w:tc>
          <w:tcPr>
            <w:tcW w:w="548" w:type="pct"/>
            <w:tcBorders>
              <w:top w:val="double" w:sz="4" w:space="0" w:color="auto"/>
              <w:bottom w:val="nil"/>
            </w:tcBorders>
            <w:vAlign w:val="center"/>
          </w:tcPr>
          <w:p w14:paraId="60113EC7"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top w:val="double" w:sz="4" w:space="0" w:color="auto"/>
              <w:bottom w:val="nil"/>
            </w:tcBorders>
            <w:vAlign w:val="center"/>
          </w:tcPr>
          <w:p w14:paraId="10A24C36"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double" w:sz="4" w:space="0" w:color="auto"/>
              <w:bottom w:val="nil"/>
            </w:tcBorders>
            <w:vAlign w:val="center"/>
          </w:tcPr>
          <w:p w14:paraId="3D52670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top w:val="double" w:sz="4" w:space="0" w:color="auto"/>
              <w:bottom w:val="nil"/>
            </w:tcBorders>
            <w:vAlign w:val="center"/>
          </w:tcPr>
          <w:p w14:paraId="1D46F586"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3844</w:t>
            </w:r>
          </w:p>
        </w:tc>
        <w:tc>
          <w:tcPr>
            <w:tcW w:w="2870" w:type="pct"/>
            <w:tcBorders>
              <w:top w:val="double" w:sz="4" w:space="0" w:color="auto"/>
              <w:bottom w:val="nil"/>
            </w:tcBorders>
            <w:vAlign w:val="center"/>
          </w:tcPr>
          <w:p w14:paraId="4645CCD4"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B cell (463), T cell (323), endothelial cell (1290), macrophage (308), mesenchymal stem cell (1111), skeletal muscle satellite cell (349), skeletal muscle satellite stem cell (0)</w:t>
            </w:r>
          </w:p>
        </w:tc>
      </w:tr>
      <w:tr w:rsidR="00774142" w:rsidRPr="0025491F" w14:paraId="7489D48E" w14:textId="77777777" w:rsidTr="00A15855">
        <w:trPr>
          <w:trHeight w:val="850"/>
        </w:trPr>
        <w:tc>
          <w:tcPr>
            <w:tcW w:w="244" w:type="pct"/>
            <w:vMerge/>
            <w:textDirection w:val="btLr"/>
            <w:vAlign w:val="center"/>
          </w:tcPr>
          <w:p w14:paraId="007449ED"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0844C378"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510B992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45003CB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7</w:t>
            </w:r>
          </w:p>
        </w:tc>
        <w:tc>
          <w:tcPr>
            <w:tcW w:w="384" w:type="pct"/>
            <w:tcBorders>
              <w:top w:val="nil"/>
              <w:bottom w:val="single" w:sz="4" w:space="0" w:color="auto"/>
            </w:tcBorders>
            <w:vAlign w:val="center"/>
          </w:tcPr>
          <w:p w14:paraId="3526D150"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1937</w:t>
            </w:r>
          </w:p>
        </w:tc>
        <w:tc>
          <w:tcPr>
            <w:tcW w:w="2870" w:type="pct"/>
            <w:tcBorders>
              <w:top w:val="nil"/>
              <w:bottom w:val="single" w:sz="4" w:space="0" w:color="auto"/>
            </w:tcBorders>
            <w:vAlign w:val="center"/>
          </w:tcPr>
          <w:p w14:paraId="2D38BBD0"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(151), T cell (35), endothelial cell (206), macrophage (71), mesenchymal stem cell (486), skeletal muscle satellite cell (546), skeletal muscle satellite stem cell: </w:t>
            </w:r>
            <w:r w:rsidRPr="0025491F">
              <w:rPr>
                <w:rFonts w:asciiTheme="minorBidi" w:hAnsiTheme="minorBidi"/>
                <w:i/>
                <w:iCs/>
                <w:sz w:val="20"/>
                <w:szCs w:val="20"/>
              </w:rPr>
              <w:t>unknown</w:t>
            </w:r>
            <w:r w:rsidRPr="0025491F">
              <w:rPr>
                <w:rFonts w:asciiTheme="minorBidi" w:hAnsiTheme="minorBidi"/>
                <w:sz w:val="20"/>
                <w:szCs w:val="20"/>
              </w:rPr>
              <w:t xml:space="preserve"> (442)</w:t>
            </w:r>
          </w:p>
        </w:tc>
      </w:tr>
      <w:tr w:rsidR="00774142" w:rsidRPr="0025491F" w14:paraId="598D3171" w14:textId="77777777" w:rsidTr="00A15855">
        <w:trPr>
          <w:trHeight w:val="850"/>
        </w:trPr>
        <w:tc>
          <w:tcPr>
            <w:tcW w:w="244" w:type="pct"/>
            <w:vMerge/>
            <w:textDirection w:val="btLr"/>
            <w:vAlign w:val="center"/>
          </w:tcPr>
          <w:p w14:paraId="66AC3C0D"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7888B149"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2F06334F"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1BEB25D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6</w:t>
            </w:r>
          </w:p>
        </w:tc>
        <w:tc>
          <w:tcPr>
            <w:tcW w:w="384" w:type="pct"/>
            <w:tcBorders>
              <w:bottom w:val="nil"/>
            </w:tcBorders>
            <w:vAlign w:val="center"/>
          </w:tcPr>
          <w:p w14:paraId="2718195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1495</w:t>
            </w:r>
          </w:p>
        </w:tc>
        <w:tc>
          <w:tcPr>
            <w:tcW w:w="2870" w:type="pct"/>
            <w:tcBorders>
              <w:bottom w:val="nil"/>
            </w:tcBorders>
            <w:vAlign w:val="center"/>
          </w:tcPr>
          <w:p w14:paraId="62906C07"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(151), T cell (35), endothelial cell (206), macrophage (71), mesenchymal stem cell (486), skeletal muscle satellite cell (546), chondroblast (0) </w:t>
            </w:r>
          </w:p>
        </w:tc>
      </w:tr>
      <w:tr w:rsidR="00774142" w:rsidRPr="0025491F" w14:paraId="15BB5332" w14:textId="77777777" w:rsidTr="00A15855">
        <w:trPr>
          <w:trHeight w:val="850"/>
        </w:trPr>
        <w:tc>
          <w:tcPr>
            <w:tcW w:w="244" w:type="pct"/>
            <w:vMerge/>
            <w:tcBorders>
              <w:bottom w:val="double" w:sz="4" w:space="0" w:color="auto"/>
            </w:tcBorders>
            <w:textDirection w:val="btLr"/>
            <w:vAlign w:val="center"/>
          </w:tcPr>
          <w:p w14:paraId="18AEA148"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double" w:sz="4" w:space="0" w:color="auto"/>
            </w:tcBorders>
            <w:vAlign w:val="center"/>
          </w:tcPr>
          <w:p w14:paraId="7E6E09D7"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double" w:sz="4" w:space="0" w:color="auto"/>
            </w:tcBorders>
            <w:vAlign w:val="center"/>
          </w:tcPr>
          <w:p w14:paraId="5E7C704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bottom w:val="double" w:sz="4" w:space="0" w:color="auto"/>
            </w:tcBorders>
            <w:vAlign w:val="center"/>
          </w:tcPr>
          <w:p w14:paraId="66EBE7F2"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7</w:t>
            </w:r>
          </w:p>
        </w:tc>
        <w:tc>
          <w:tcPr>
            <w:tcW w:w="384" w:type="pct"/>
            <w:tcBorders>
              <w:top w:val="nil"/>
              <w:bottom w:val="double" w:sz="4" w:space="0" w:color="auto"/>
            </w:tcBorders>
            <w:vAlign w:val="center"/>
          </w:tcPr>
          <w:p w14:paraId="032E29CD"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4224</w:t>
            </w:r>
          </w:p>
        </w:tc>
        <w:tc>
          <w:tcPr>
            <w:tcW w:w="2870" w:type="pct"/>
            <w:tcBorders>
              <w:top w:val="nil"/>
              <w:bottom w:val="double" w:sz="4" w:space="0" w:color="auto"/>
            </w:tcBorders>
            <w:vAlign w:val="center"/>
          </w:tcPr>
          <w:p w14:paraId="1D064CC1"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(463), T cell (323), endothelial cell (1290), macrophage (308), mesenchymal stem cell (1111), skeletal muscle satellite cell (349), chondroblast: </w:t>
            </w:r>
            <w:r w:rsidRPr="0025491F">
              <w:rPr>
                <w:rFonts w:asciiTheme="minorBidi" w:hAnsiTheme="minorBidi"/>
                <w:i/>
                <w:iCs/>
                <w:sz w:val="20"/>
                <w:szCs w:val="20"/>
              </w:rPr>
              <w:t>unknown</w:t>
            </w:r>
            <w:r w:rsidRPr="0025491F">
              <w:rPr>
                <w:rFonts w:asciiTheme="minorBidi" w:hAnsiTheme="minorBidi"/>
                <w:sz w:val="20"/>
                <w:szCs w:val="20"/>
              </w:rPr>
              <w:t xml:space="preserve"> (380) </w:t>
            </w:r>
          </w:p>
        </w:tc>
      </w:tr>
      <w:tr w:rsidR="00774142" w:rsidRPr="0025491F" w14:paraId="5A5BDFFD" w14:textId="77777777" w:rsidTr="00A15855">
        <w:trPr>
          <w:trHeight w:val="390"/>
        </w:trPr>
        <w:tc>
          <w:tcPr>
            <w:tcW w:w="244" w:type="pct"/>
            <w:vMerge w:val="restart"/>
            <w:tcBorders>
              <w:top w:val="double" w:sz="4" w:space="0" w:color="auto"/>
            </w:tcBorders>
            <w:textDirection w:val="btLr"/>
            <w:vAlign w:val="center"/>
          </w:tcPr>
          <w:p w14:paraId="4E736FCB" w14:textId="77777777" w:rsidR="00774142" w:rsidRPr="0025491F" w:rsidRDefault="00774142" w:rsidP="00D3454B">
            <w:pPr>
              <w:ind w:left="113" w:right="113"/>
              <w:jc w:val="center"/>
              <w:rPr>
                <w:rFonts w:asciiTheme="minorBidi" w:hAnsiTheme="minorBidi"/>
                <w:sz w:val="20"/>
                <w:szCs w:val="20"/>
              </w:rPr>
            </w:pPr>
            <w:r w:rsidRPr="0025491F">
              <w:rPr>
                <w:rFonts w:asciiTheme="minorBidi" w:hAnsiTheme="minorBidi"/>
                <w:sz w:val="20"/>
                <w:szCs w:val="20"/>
              </w:rPr>
              <w:t>Spleen</w:t>
            </w:r>
          </w:p>
        </w:tc>
        <w:tc>
          <w:tcPr>
            <w:tcW w:w="548" w:type="pct"/>
            <w:tcBorders>
              <w:top w:val="double" w:sz="4" w:space="0" w:color="auto"/>
              <w:bottom w:val="nil"/>
            </w:tcBorders>
            <w:vAlign w:val="center"/>
          </w:tcPr>
          <w:p w14:paraId="3D94954A"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top w:val="double" w:sz="4" w:space="0" w:color="auto"/>
              <w:bottom w:val="nil"/>
            </w:tcBorders>
            <w:vAlign w:val="center"/>
          </w:tcPr>
          <w:p w14:paraId="083009DC"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double" w:sz="4" w:space="0" w:color="auto"/>
              <w:bottom w:val="nil"/>
            </w:tcBorders>
            <w:vAlign w:val="center"/>
          </w:tcPr>
          <w:p w14:paraId="35F6E576"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w:t>
            </w:r>
          </w:p>
        </w:tc>
        <w:tc>
          <w:tcPr>
            <w:tcW w:w="384" w:type="pct"/>
            <w:tcBorders>
              <w:top w:val="double" w:sz="4" w:space="0" w:color="auto"/>
              <w:bottom w:val="nil"/>
            </w:tcBorders>
            <w:vAlign w:val="center"/>
          </w:tcPr>
          <w:p w14:paraId="5BCD9D9B"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9013</w:t>
            </w:r>
          </w:p>
        </w:tc>
        <w:tc>
          <w:tcPr>
            <w:tcW w:w="2870" w:type="pct"/>
            <w:tcBorders>
              <w:top w:val="double" w:sz="4" w:space="0" w:color="auto"/>
              <w:bottom w:val="nil"/>
            </w:tcBorders>
            <w:vAlign w:val="center"/>
          </w:tcPr>
          <w:p w14:paraId="7A2436EB"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(6726), T cell (2287), myeloid cell (0) </w:t>
            </w:r>
          </w:p>
        </w:tc>
      </w:tr>
      <w:tr w:rsidR="00774142" w:rsidRPr="0025491F" w14:paraId="268D7416" w14:textId="77777777" w:rsidTr="00A15855">
        <w:trPr>
          <w:trHeight w:val="390"/>
        </w:trPr>
        <w:tc>
          <w:tcPr>
            <w:tcW w:w="244" w:type="pct"/>
            <w:vMerge/>
            <w:textDirection w:val="btLr"/>
            <w:vAlign w:val="center"/>
          </w:tcPr>
          <w:p w14:paraId="11ACC840"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bottom w:val="single" w:sz="4" w:space="0" w:color="auto"/>
            </w:tcBorders>
            <w:vAlign w:val="center"/>
          </w:tcPr>
          <w:p w14:paraId="2C8B02D6"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bottom w:val="single" w:sz="4" w:space="0" w:color="auto"/>
            </w:tcBorders>
            <w:vAlign w:val="center"/>
          </w:tcPr>
          <w:p w14:paraId="6BF89F6F"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top w:val="nil"/>
              <w:bottom w:val="single" w:sz="4" w:space="0" w:color="auto"/>
            </w:tcBorders>
            <w:vAlign w:val="center"/>
          </w:tcPr>
          <w:p w14:paraId="3C096168"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top w:val="nil"/>
              <w:bottom w:val="single" w:sz="4" w:space="0" w:color="auto"/>
            </w:tcBorders>
            <w:vAlign w:val="center"/>
          </w:tcPr>
          <w:p w14:paraId="4EEAA4D4"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1689</w:t>
            </w:r>
          </w:p>
        </w:tc>
        <w:tc>
          <w:tcPr>
            <w:tcW w:w="2870" w:type="pct"/>
            <w:tcBorders>
              <w:top w:val="nil"/>
              <w:bottom w:val="single" w:sz="4" w:space="0" w:color="auto"/>
            </w:tcBorders>
            <w:vAlign w:val="center"/>
          </w:tcPr>
          <w:p w14:paraId="1AC22EE3"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(1238), T cell (403), myeloid cell: </w:t>
            </w:r>
            <w:r w:rsidRPr="0025491F">
              <w:rPr>
                <w:rFonts w:asciiTheme="minorBidi" w:hAnsiTheme="minorBidi"/>
                <w:i/>
                <w:iCs/>
                <w:sz w:val="20"/>
                <w:szCs w:val="20"/>
              </w:rPr>
              <w:t>unknown</w:t>
            </w:r>
            <w:r w:rsidRPr="0025491F">
              <w:rPr>
                <w:rFonts w:asciiTheme="minorBidi" w:hAnsiTheme="minorBidi"/>
                <w:sz w:val="20"/>
                <w:szCs w:val="20"/>
              </w:rPr>
              <w:t xml:space="preserve"> (48) </w:t>
            </w:r>
          </w:p>
        </w:tc>
      </w:tr>
      <w:tr w:rsidR="00774142" w:rsidRPr="0025491F" w14:paraId="44FCF4DF" w14:textId="77777777" w:rsidTr="00A15855">
        <w:trPr>
          <w:trHeight w:val="390"/>
        </w:trPr>
        <w:tc>
          <w:tcPr>
            <w:tcW w:w="244" w:type="pct"/>
            <w:vMerge/>
            <w:textDirection w:val="btLr"/>
            <w:vAlign w:val="center"/>
          </w:tcPr>
          <w:p w14:paraId="1BAB3D9F" w14:textId="77777777" w:rsidR="00774142" w:rsidRPr="0025491F" w:rsidRDefault="00774142" w:rsidP="00D3454B">
            <w:pPr>
              <w:ind w:left="113" w:right="113"/>
              <w:jc w:val="center"/>
              <w:rPr>
                <w:rFonts w:asciiTheme="minorBidi" w:hAnsiTheme="minorBidi"/>
                <w:sz w:val="20"/>
                <w:szCs w:val="20"/>
              </w:rPr>
            </w:pPr>
          </w:p>
        </w:tc>
        <w:tc>
          <w:tcPr>
            <w:tcW w:w="548" w:type="pct"/>
            <w:tcBorders>
              <w:bottom w:val="nil"/>
            </w:tcBorders>
            <w:vAlign w:val="center"/>
          </w:tcPr>
          <w:p w14:paraId="1367B722"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Reference</w:t>
            </w:r>
          </w:p>
        </w:tc>
        <w:tc>
          <w:tcPr>
            <w:tcW w:w="550" w:type="pct"/>
            <w:tcBorders>
              <w:bottom w:val="nil"/>
            </w:tcBorders>
            <w:vAlign w:val="center"/>
          </w:tcPr>
          <w:p w14:paraId="0CE959F0"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FACS</w:t>
            </w:r>
          </w:p>
        </w:tc>
        <w:tc>
          <w:tcPr>
            <w:tcW w:w="404" w:type="pct"/>
            <w:tcBorders>
              <w:bottom w:val="nil"/>
            </w:tcBorders>
            <w:vAlign w:val="center"/>
          </w:tcPr>
          <w:p w14:paraId="6F2C03B5"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2</w:t>
            </w:r>
          </w:p>
        </w:tc>
        <w:tc>
          <w:tcPr>
            <w:tcW w:w="384" w:type="pct"/>
            <w:tcBorders>
              <w:bottom w:val="nil"/>
            </w:tcBorders>
            <w:vAlign w:val="center"/>
          </w:tcPr>
          <w:p w14:paraId="06972773"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1641</w:t>
            </w:r>
          </w:p>
        </w:tc>
        <w:tc>
          <w:tcPr>
            <w:tcW w:w="2870" w:type="pct"/>
            <w:tcBorders>
              <w:bottom w:val="nil"/>
            </w:tcBorders>
            <w:vAlign w:val="center"/>
          </w:tcPr>
          <w:p w14:paraId="6FD12172"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B cell (1238), T cell (403), dendritic cell (0)</w:t>
            </w:r>
          </w:p>
        </w:tc>
      </w:tr>
      <w:tr w:rsidR="00774142" w:rsidRPr="0025491F" w14:paraId="474EAC13" w14:textId="77777777" w:rsidTr="00A15855">
        <w:trPr>
          <w:trHeight w:val="390"/>
        </w:trPr>
        <w:tc>
          <w:tcPr>
            <w:tcW w:w="244" w:type="pct"/>
            <w:vMerge/>
            <w:textDirection w:val="btLr"/>
            <w:vAlign w:val="center"/>
          </w:tcPr>
          <w:p w14:paraId="374ADC90" w14:textId="77777777" w:rsidR="00774142" w:rsidRPr="0025491F" w:rsidRDefault="00774142" w:rsidP="00D3454B">
            <w:pPr>
              <w:ind w:left="113" w:right="113"/>
              <w:jc w:val="center"/>
              <w:rPr>
                <w:rFonts w:asciiTheme="minorBidi" w:hAnsiTheme="minorBidi"/>
                <w:sz w:val="20"/>
                <w:szCs w:val="20"/>
              </w:rPr>
            </w:pPr>
          </w:p>
        </w:tc>
        <w:tc>
          <w:tcPr>
            <w:tcW w:w="548" w:type="pct"/>
            <w:tcBorders>
              <w:top w:val="nil"/>
            </w:tcBorders>
            <w:vAlign w:val="center"/>
          </w:tcPr>
          <w:p w14:paraId="4DFC5A13" w14:textId="77777777" w:rsidR="00774142" w:rsidRPr="0025491F" w:rsidRDefault="00774142" w:rsidP="00D3454B">
            <w:pPr>
              <w:rPr>
                <w:rFonts w:asciiTheme="minorBidi" w:hAnsiTheme="minorBidi"/>
                <w:sz w:val="20"/>
                <w:szCs w:val="20"/>
              </w:rPr>
            </w:pPr>
            <w:r w:rsidRPr="0025491F">
              <w:rPr>
                <w:rFonts w:asciiTheme="minorBidi" w:hAnsiTheme="minorBidi"/>
                <w:sz w:val="20"/>
                <w:szCs w:val="20"/>
              </w:rPr>
              <w:t>Target</w:t>
            </w:r>
          </w:p>
        </w:tc>
        <w:tc>
          <w:tcPr>
            <w:tcW w:w="550" w:type="pct"/>
            <w:tcBorders>
              <w:top w:val="nil"/>
            </w:tcBorders>
            <w:vAlign w:val="center"/>
          </w:tcPr>
          <w:p w14:paraId="65187BF8"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10X</w:t>
            </w:r>
          </w:p>
        </w:tc>
        <w:tc>
          <w:tcPr>
            <w:tcW w:w="404" w:type="pct"/>
            <w:tcBorders>
              <w:top w:val="nil"/>
            </w:tcBorders>
            <w:vAlign w:val="center"/>
          </w:tcPr>
          <w:p w14:paraId="7758B69A"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3</w:t>
            </w:r>
          </w:p>
        </w:tc>
        <w:tc>
          <w:tcPr>
            <w:tcW w:w="384" w:type="pct"/>
            <w:tcBorders>
              <w:top w:val="nil"/>
            </w:tcBorders>
            <w:vAlign w:val="center"/>
          </w:tcPr>
          <w:p w14:paraId="21622629" w14:textId="77777777" w:rsidR="00774142" w:rsidRPr="0025491F" w:rsidRDefault="00774142" w:rsidP="00D3454B">
            <w:pPr>
              <w:jc w:val="center"/>
              <w:rPr>
                <w:rFonts w:asciiTheme="minorBidi" w:hAnsiTheme="minorBidi"/>
                <w:sz w:val="20"/>
                <w:szCs w:val="20"/>
              </w:rPr>
            </w:pPr>
            <w:r w:rsidRPr="0025491F">
              <w:rPr>
                <w:rFonts w:asciiTheme="minorBidi" w:hAnsiTheme="minorBidi"/>
                <w:sz w:val="20"/>
                <w:szCs w:val="20"/>
              </w:rPr>
              <w:t>9157</w:t>
            </w:r>
          </w:p>
        </w:tc>
        <w:tc>
          <w:tcPr>
            <w:tcW w:w="2870" w:type="pct"/>
            <w:tcBorders>
              <w:top w:val="nil"/>
            </w:tcBorders>
            <w:vAlign w:val="center"/>
          </w:tcPr>
          <w:p w14:paraId="4D5EC23E" w14:textId="77777777" w:rsidR="00774142" w:rsidRPr="0025491F" w:rsidRDefault="00774142" w:rsidP="00D3454B">
            <w:pPr>
              <w:spacing w:before="80" w:after="80"/>
              <w:rPr>
                <w:rFonts w:asciiTheme="minorBidi" w:hAnsiTheme="minorBidi"/>
                <w:sz w:val="20"/>
                <w:szCs w:val="20"/>
              </w:rPr>
            </w:pPr>
            <w:r w:rsidRPr="0025491F">
              <w:rPr>
                <w:rFonts w:asciiTheme="minorBidi" w:hAnsiTheme="minorBidi"/>
                <w:sz w:val="20"/>
                <w:szCs w:val="20"/>
              </w:rPr>
              <w:t xml:space="preserve">B cell (6726), T cell (2287), dendritic cell: </w:t>
            </w:r>
            <w:r w:rsidRPr="0025491F">
              <w:rPr>
                <w:rFonts w:asciiTheme="minorBidi" w:hAnsiTheme="minorBidi"/>
                <w:i/>
                <w:iCs/>
                <w:sz w:val="20"/>
                <w:szCs w:val="20"/>
              </w:rPr>
              <w:t>unknown</w:t>
            </w:r>
            <w:r w:rsidRPr="0025491F">
              <w:rPr>
                <w:rFonts w:asciiTheme="minorBidi" w:hAnsiTheme="minorBidi"/>
                <w:sz w:val="20"/>
                <w:szCs w:val="20"/>
              </w:rPr>
              <w:t xml:space="preserve"> (144) </w:t>
            </w:r>
          </w:p>
        </w:tc>
      </w:tr>
    </w:tbl>
    <w:p w14:paraId="302C2FCB" w14:textId="32988CEE" w:rsidR="008D2197" w:rsidRPr="0025491F" w:rsidRDefault="008D2197" w:rsidP="00774142"/>
    <w:p w14:paraId="21636459" w14:textId="77777777" w:rsidR="008D2197" w:rsidRPr="0025491F" w:rsidRDefault="008D2197">
      <w:r w:rsidRPr="0025491F">
        <w:br w:type="page"/>
      </w:r>
    </w:p>
    <w:p w14:paraId="3BAB87AE" w14:textId="19483752" w:rsidR="00420A73" w:rsidRPr="0025491F" w:rsidRDefault="006E583E" w:rsidP="005A5BEE">
      <w:pPr>
        <w:pStyle w:val="Caption"/>
        <w:keepNext/>
        <w:jc w:val="both"/>
      </w:pPr>
      <w:r w:rsidRPr="0025491F">
        <w:rPr>
          <w:rFonts w:asciiTheme="minorBidi" w:hAnsiTheme="minorBidi"/>
          <w:b/>
          <w:bCs/>
          <w:sz w:val="20"/>
          <w:szCs w:val="20"/>
        </w:rPr>
        <w:lastRenderedPageBreak/>
        <w:t xml:space="preserve">Supplementary Table </w:t>
      </w:r>
      <w:r w:rsidR="006A4BB1" w:rsidRPr="0025491F">
        <w:rPr>
          <w:rFonts w:asciiTheme="minorBidi" w:hAnsiTheme="minorBidi"/>
          <w:b/>
          <w:bCs/>
          <w:sz w:val="20"/>
          <w:szCs w:val="20"/>
        </w:rPr>
        <w:t>2</w:t>
      </w:r>
      <w:r w:rsidRPr="0025491F">
        <w:rPr>
          <w:rFonts w:asciiTheme="minorBidi" w:hAnsiTheme="minorBidi"/>
          <w:b/>
          <w:bCs/>
          <w:sz w:val="20"/>
          <w:szCs w:val="20"/>
        </w:rPr>
        <w:t>.</w:t>
      </w:r>
      <w:r w:rsidRPr="0025491F">
        <w:rPr>
          <w:rFonts w:asciiTheme="minorBidi" w:hAnsiTheme="minorBidi"/>
          <w:sz w:val="20"/>
          <w:szCs w:val="20"/>
        </w:rPr>
        <w:t xml:space="preserve"> </w:t>
      </w:r>
      <w:r w:rsidR="00200C2E" w:rsidRPr="0025491F">
        <w:rPr>
          <w:rFonts w:asciiTheme="minorBidi" w:hAnsiTheme="minorBidi"/>
          <w:sz w:val="20"/>
          <w:szCs w:val="20"/>
        </w:rPr>
        <w:t xml:space="preserve">We obtained </w:t>
      </w:r>
      <w:r w:rsidR="005A5BEE" w:rsidRPr="0025491F">
        <w:rPr>
          <w:rFonts w:asciiTheme="minorBidi" w:hAnsiTheme="minorBidi"/>
          <w:sz w:val="20"/>
          <w:szCs w:val="20"/>
        </w:rPr>
        <w:t>human pancreas datasets from distinct studies and platforms</w:t>
      </w:r>
      <w:r w:rsidR="00285A9B" w:rsidRPr="0025491F">
        <w:rPr>
          <w:rFonts w:asciiTheme="minorBidi" w:hAnsiTheme="minorBidi"/>
          <w:sz w:val="20"/>
          <w:szCs w:val="20"/>
        </w:rPr>
        <w:t xml:space="preserve"> to apply open set annotation. We consider </w:t>
      </w:r>
      <w:r w:rsidR="006E0739" w:rsidRPr="0025491F">
        <w:rPr>
          <w:rFonts w:asciiTheme="minorBidi" w:hAnsiTheme="minorBidi"/>
          <w:sz w:val="20"/>
          <w:szCs w:val="20"/>
        </w:rPr>
        <w:t xml:space="preserve">Lawlor, Muraro and Segerstolpe as </w:t>
      </w:r>
      <w:r w:rsidR="00C765FE" w:rsidRPr="0025491F">
        <w:rPr>
          <w:rFonts w:asciiTheme="minorBidi" w:hAnsiTheme="minorBidi"/>
          <w:sz w:val="20"/>
          <w:szCs w:val="20"/>
        </w:rPr>
        <w:t xml:space="preserve">the </w:t>
      </w:r>
      <w:r w:rsidR="006E0739" w:rsidRPr="0025491F">
        <w:rPr>
          <w:rFonts w:asciiTheme="minorBidi" w:hAnsiTheme="minorBidi"/>
          <w:sz w:val="20"/>
          <w:szCs w:val="20"/>
        </w:rPr>
        <w:t xml:space="preserve">source domain and </w:t>
      </w:r>
      <w:r w:rsidR="00C765FE" w:rsidRPr="0025491F">
        <w:rPr>
          <w:rFonts w:asciiTheme="minorBidi" w:hAnsiTheme="minorBidi"/>
          <w:sz w:val="20"/>
          <w:szCs w:val="20"/>
        </w:rPr>
        <w:t>annotated Baron dataset as the target domain.</w:t>
      </w:r>
    </w:p>
    <w:tbl>
      <w:tblPr>
        <w:tblStyle w:val="TableGrid"/>
        <w:tblW w:w="5000" w:type="pct"/>
        <w:jc w:val="center"/>
        <w:tblLook w:val="04A0" w:firstRow="1" w:lastRow="0" w:firstColumn="1" w:lastColumn="0" w:noHBand="0" w:noVBand="1"/>
      </w:tblPr>
      <w:tblGrid>
        <w:gridCol w:w="459"/>
        <w:gridCol w:w="1185"/>
        <w:gridCol w:w="1463"/>
        <w:gridCol w:w="1414"/>
        <w:gridCol w:w="749"/>
        <w:gridCol w:w="778"/>
        <w:gridCol w:w="1330"/>
        <w:gridCol w:w="3078"/>
      </w:tblGrid>
      <w:tr w:rsidR="006277BD" w:rsidRPr="0025491F" w14:paraId="013D8ED0" w14:textId="77777777" w:rsidTr="00A15855">
        <w:trPr>
          <w:cantSplit/>
          <w:trHeight w:val="1134"/>
          <w:jc w:val="center"/>
        </w:trPr>
        <w:tc>
          <w:tcPr>
            <w:tcW w:w="219" w:type="pct"/>
            <w:shd w:val="clear" w:color="auto" w:fill="D9D9D9" w:themeFill="background1" w:themeFillShade="D9"/>
            <w:textDirection w:val="btLr"/>
            <w:vAlign w:val="center"/>
          </w:tcPr>
          <w:p w14:paraId="538AF99A" w14:textId="6827FCF0" w:rsidR="006277BD" w:rsidRPr="0025491F" w:rsidRDefault="00C51478" w:rsidP="00C51478">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567" w:type="pct"/>
            <w:shd w:val="clear" w:color="auto" w:fill="D9D9D9" w:themeFill="background1" w:themeFillShade="D9"/>
            <w:vAlign w:val="center"/>
          </w:tcPr>
          <w:p w14:paraId="092BBCAD" w14:textId="6F5CBB51" w:rsidR="006277BD" w:rsidRPr="0025491F" w:rsidRDefault="006277BD" w:rsidP="006277BD">
            <w:pPr>
              <w:jc w:val="center"/>
              <w:rPr>
                <w:rFonts w:asciiTheme="minorBidi" w:hAnsiTheme="minorBidi"/>
                <w:b/>
                <w:bCs/>
                <w:sz w:val="20"/>
                <w:szCs w:val="20"/>
              </w:rPr>
            </w:pPr>
            <w:r w:rsidRPr="0025491F">
              <w:rPr>
                <w:rFonts w:asciiTheme="minorBidi" w:hAnsiTheme="minorBidi"/>
                <w:b/>
                <w:bCs/>
                <w:sz w:val="20"/>
                <w:szCs w:val="20"/>
              </w:rPr>
              <w:t>Domain</w:t>
            </w:r>
          </w:p>
        </w:tc>
        <w:tc>
          <w:tcPr>
            <w:tcW w:w="700" w:type="pct"/>
            <w:shd w:val="clear" w:color="auto" w:fill="D9D9D9" w:themeFill="background1" w:themeFillShade="D9"/>
            <w:vAlign w:val="center"/>
          </w:tcPr>
          <w:p w14:paraId="6D638D9C" w14:textId="52012884" w:rsidR="4FE9065D" w:rsidRDefault="008E3444" w:rsidP="0C5477D2">
            <w:pPr>
              <w:spacing w:line="259" w:lineRule="auto"/>
              <w:jc w:val="center"/>
            </w:pPr>
            <w:r>
              <w:rPr>
                <w:rFonts w:asciiTheme="minorBidi" w:hAnsiTheme="minorBidi"/>
                <w:b/>
                <w:bCs/>
                <w:sz w:val="20"/>
                <w:szCs w:val="20"/>
              </w:rPr>
              <w:t>1</w:t>
            </w:r>
            <w:r w:rsidRPr="008E3444">
              <w:rPr>
                <w:rFonts w:asciiTheme="minorBidi" w:hAnsiTheme="minorBidi"/>
                <w:b/>
                <w:bCs/>
                <w:sz w:val="20"/>
                <w:szCs w:val="20"/>
                <w:vertAlign w:val="superscript"/>
              </w:rPr>
              <w:t>st</w:t>
            </w:r>
            <w:r w:rsidR="4FE9065D" w:rsidRPr="0C5477D2">
              <w:rPr>
                <w:rFonts w:asciiTheme="minorBidi" w:hAnsiTheme="minorBidi"/>
                <w:b/>
                <w:bCs/>
                <w:sz w:val="20"/>
                <w:szCs w:val="20"/>
              </w:rPr>
              <w:t xml:space="preserve"> Author</w:t>
            </w:r>
          </w:p>
          <w:p w14:paraId="3553EB3A" w14:textId="2225A6E5" w:rsidR="006277BD" w:rsidRPr="0025491F" w:rsidRDefault="006277BD" w:rsidP="006277BD">
            <w:pPr>
              <w:jc w:val="center"/>
              <w:rPr>
                <w:rFonts w:asciiTheme="minorBidi" w:hAnsiTheme="minorBidi"/>
                <w:b/>
                <w:bCs/>
                <w:sz w:val="20"/>
                <w:szCs w:val="20"/>
              </w:rPr>
            </w:pPr>
            <w:r w:rsidRPr="0025491F">
              <w:rPr>
                <w:rFonts w:asciiTheme="minorBidi" w:hAnsiTheme="minorBidi"/>
                <w:b/>
                <w:bCs/>
                <w:sz w:val="20"/>
                <w:szCs w:val="20"/>
              </w:rPr>
              <w:t>[Ref]</w:t>
            </w:r>
          </w:p>
        </w:tc>
        <w:tc>
          <w:tcPr>
            <w:tcW w:w="676" w:type="pct"/>
            <w:shd w:val="clear" w:color="auto" w:fill="D9D9D9" w:themeFill="background1" w:themeFillShade="D9"/>
            <w:vAlign w:val="center"/>
          </w:tcPr>
          <w:p w14:paraId="498033BF" w14:textId="77777777" w:rsidR="006277BD" w:rsidRPr="0025491F" w:rsidRDefault="006277BD" w:rsidP="006277BD">
            <w:pPr>
              <w:jc w:val="center"/>
              <w:rPr>
                <w:rFonts w:asciiTheme="minorBidi" w:hAnsiTheme="minorBidi"/>
                <w:b/>
                <w:bCs/>
                <w:sz w:val="20"/>
                <w:szCs w:val="20"/>
              </w:rPr>
            </w:pPr>
            <w:r w:rsidRPr="0025491F">
              <w:rPr>
                <w:rFonts w:asciiTheme="minorBidi" w:hAnsiTheme="minorBidi"/>
                <w:b/>
                <w:bCs/>
                <w:sz w:val="20"/>
                <w:szCs w:val="20"/>
              </w:rPr>
              <w:t>Platform</w:t>
            </w:r>
          </w:p>
        </w:tc>
        <w:tc>
          <w:tcPr>
            <w:tcW w:w="358" w:type="pct"/>
            <w:shd w:val="clear" w:color="auto" w:fill="D9D9D9" w:themeFill="background1" w:themeFillShade="D9"/>
            <w:vAlign w:val="center"/>
          </w:tcPr>
          <w:p w14:paraId="564DF4FC" w14:textId="77777777" w:rsidR="006277BD" w:rsidRPr="0025491F" w:rsidRDefault="006277BD" w:rsidP="006277BD">
            <w:pPr>
              <w:jc w:val="center"/>
              <w:rPr>
                <w:rFonts w:asciiTheme="minorBidi" w:hAnsiTheme="minorBidi"/>
                <w:b/>
                <w:bCs/>
                <w:sz w:val="20"/>
                <w:szCs w:val="20"/>
              </w:rPr>
            </w:pPr>
            <w:r w:rsidRPr="0025491F">
              <w:rPr>
                <w:rFonts w:asciiTheme="minorBidi" w:hAnsiTheme="minorBidi"/>
                <w:b/>
                <w:bCs/>
                <w:sz w:val="20"/>
                <w:szCs w:val="20"/>
              </w:rPr>
              <w:t>Cell types</w:t>
            </w:r>
          </w:p>
        </w:tc>
        <w:tc>
          <w:tcPr>
            <w:tcW w:w="372" w:type="pct"/>
            <w:shd w:val="clear" w:color="auto" w:fill="D9D9D9" w:themeFill="background1" w:themeFillShade="D9"/>
            <w:vAlign w:val="center"/>
          </w:tcPr>
          <w:p w14:paraId="07BC5625" w14:textId="75DFC001" w:rsidR="006277BD" w:rsidRPr="0025491F" w:rsidRDefault="006277BD" w:rsidP="006277BD">
            <w:pPr>
              <w:jc w:val="center"/>
              <w:rPr>
                <w:rFonts w:asciiTheme="minorBidi" w:hAnsiTheme="minorBidi"/>
                <w:b/>
                <w:bCs/>
                <w:sz w:val="20"/>
                <w:szCs w:val="20"/>
              </w:rPr>
            </w:pPr>
            <w:r w:rsidRPr="0025491F">
              <w:rPr>
                <w:rFonts w:asciiTheme="minorBidi" w:hAnsiTheme="minorBidi"/>
                <w:b/>
                <w:bCs/>
                <w:sz w:val="20"/>
                <w:szCs w:val="20"/>
              </w:rPr>
              <w:t>No. of Cells</w:t>
            </w:r>
          </w:p>
        </w:tc>
        <w:tc>
          <w:tcPr>
            <w:tcW w:w="636" w:type="pct"/>
            <w:shd w:val="clear" w:color="auto" w:fill="D9D9D9" w:themeFill="background1" w:themeFillShade="D9"/>
            <w:vAlign w:val="center"/>
          </w:tcPr>
          <w:p w14:paraId="5F4180D0" w14:textId="77777777" w:rsidR="006277BD" w:rsidRPr="0025491F" w:rsidRDefault="006277BD" w:rsidP="006277BD">
            <w:pPr>
              <w:jc w:val="center"/>
              <w:rPr>
                <w:rFonts w:asciiTheme="minorBidi" w:hAnsiTheme="minorBidi"/>
                <w:b/>
                <w:bCs/>
                <w:sz w:val="20"/>
                <w:szCs w:val="20"/>
              </w:rPr>
            </w:pPr>
            <w:r w:rsidRPr="0025491F">
              <w:rPr>
                <w:rFonts w:asciiTheme="minorBidi" w:hAnsiTheme="minorBidi"/>
                <w:b/>
                <w:bCs/>
                <w:sz w:val="20"/>
                <w:szCs w:val="20"/>
              </w:rPr>
              <w:t>Accession</w:t>
            </w:r>
          </w:p>
        </w:tc>
        <w:tc>
          <w:tcPr>
            <w:tcW w:w="1472" w:type="pct"/>
            <w:shd w:val="clear" w:color="auto" w:fill="D9D9D9" w:themeFill="background1" w:themeFillShade="D9"/>
            <w:vAlign w:val="center"/>
          </w:tcPr>
          <w:p w14:paraId="6EF78E51" w14:textId="22706D2D" w:rsidR="006277BD" w:rsidRPr="0025491F" w:rsidRDefault="006277BD" w:rsidP="006277BD">
            <w:pPr>
              <w:spacing w:before="80" w:after="80"/>
              <w:jc w:val="center"/>
              <w:rPr>
                <w:rFonts w:asciiTheme="minorBidi" w:hAnsiTheme="minorBidi"/>
                <w:b/>
                <w:bCs/>
                <w:sz w:val="20"/>
                <w:szCs w:val="20"/>
              </w:rPr>
            </w:pPr>
            <w:r w:rsidRPr="0025491F">
              <w:rPr>
                <w:rFonts w:asciiTheme="minorBidi" w:hAnsiTheme="minorBidi"/>
                <w:b/>
                <w:bCs/>
                <w:sz w:val="20"/>
                <w:szCs w:val="20"/>
              </w:rPr>
              <w:t>Cell type (No. of Cells)</w:t>
            </w:r>
          </w:p>
        </w:tc>
      </w:tr>
      <w:tr w:rsidR="00C51478" w:rsidRPr="0025491F" w14:paraId="3307BFBA" w14:textId="77777777" w:rsidTr="00A15855">
        <w:trPr>
          <w:jc w:val="center"/>
        </w:trPr>
        <w:tc>
          <w:tcPr>
            <w:tcW w:w="219" w:type="pct"/>
            <w:vMerge w:val="restart"/>
            <w:textDirection w:val="btLr"/>
            <w:vAlign w:val="center"/>
          </w:tcPr>
          <w:p w14:paraId="63709E18" w14:textId="74E7CFC1" w:rsidR="00C51478" w:rsidRPr="0025491F" w:rsidRDefault="00C51478" w:rsidP="00C51478">
            <w:pPr>
              <w:ind w:left="113" w:right="113"/>
              <w:jc w:val="center"/>
              <w:rPr>
                <w:rFonts w:asciiTheme="minorBidi" w:hAnsiTheme="minorBidi"/>
                <w:sz w:val="20"/>
                <w:szCs w:val="20"/>
              </w:rPr>
            </w:pPr>
            <w:r w:rsidRPr="0025491F">
              <w:rPr>
                <w:rFonts w:asciiTheme="minorBidi" w:hAnsiTheme="minorBidi"/>
                <w:sz w:val="20"/>
                <w:szCs w:val="20"/>
              </w:rPr>
              <w:t>Pancreas</w:t>
            </w:r>
          </w:p>
        </w:tc>
        <w:tc>
          <w:tcPr>
            <w:tcW w:w="567" w:type="pct"/>
            <w:vAlign w:val="center"/>
          </w:tcPr>
          <w:p w14:paraId="1489780C" w14:textId="25DB26EA" w:rsidR="00C51478" w:rsidRPr="0025491F" w:rsidRDefault="00C51478" w:rsidP="006277BD">
            <w:pPr>
              <w:jc w:val="center"/>
              <w:rPr>
                <w:rFonts w:asciiTheme="minorBidi" w:eastAsia="Times New Roman" w:hAnsiTheme="minorBidi"/>
                <w:color w:val="000000"/>
                <w:kern w:val="0"/>
                <w:sz w:val="20"/>
                <w:szCs w:val="20"/>
                <w:lang w:eastAsia="en-AU"/>
                <w14:ligatures w14:val="none"/>
              </w:rPr>
            </w:pPr>
            <w:r w:rsidRPr="0025491F">
              <w:rPr>
                <w:rFonts w:asciiTheme="minorBidi" w:hAnsiTheme="minorBidi"/>
                <w:sz w:val="20"/>
                <w:szCs w:val="20"/>
              </w:rPr>
              <w:t>Reference</w:t>
            </w:r>
          </w:p>
        </w:tc>
        <w:tc>
          <w:tcPr>
            <w:tcW w:w="700" w:type="pct"/>
            <w:vAlign w:val="center"/>
          </w:tcPr>
          <w:p w14:paraId="08FAC778" w14:textId="52CCC409" w:rsidR="00C51478" w:rsidRPr="0025491F" w:rsidRDefault="00C51478" w:rsidP="006277BD">
            <w:pPr>
              <w:jc w:val="center"/>
              <w:rPr>
                <w:rFonts w:asciiTheme="minorBidi" w:eastAsia="Times New Roman" w:hAnsiTheme="minorBidi"/>
                <w:color w:val="000000"/>
                <w:kern w:val="0"/>
                <w:sz w:val="20"/>
                <w:szCs w:val="20"/>
                <w:lang w:eastAsia="en-AU"/>
                <w14:ligatures w14:val="none"/>
              </w:rPr>
            </w:pPr>
            <w:r w:rsidRPr="0025491F">
              <w:rPr>
                <w:rFonts w:asciiTheme="minorBidi" w:eastAsia="Times New Roman" w:hAnsiTheme="minorBidi"/>
                <w:color w:val="000000"/>
                <w:kern w:val="0"/>
                <w:sz w:val="20"/>
                <w:szCs w:val="20"/>
                <w:lang w:eastAsia="en-AU"/>
                <w14:ligatures w14:val="none"/>
              </w:rPr>
              <w:t>Lawlor</w:t>
            </w:r>
          </w:p>
          <w:p w14:paraId="319C769D" w14:textId="17C30264"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fldChar w:fldCharType="begin">
                <w:fldData xml:space="preserve">PEVuZE5vdGU+PENpdGU+PEF1dGhvcj5MYXdsb3I8L0F1dGhvcj48WWVhcj4yMDE3PC9ZZWFyPjxS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=
</w:fldData>
              </w:fldChar>
            </w:r>
            <w:r w:rsidRPr="0025491F">
              <w:rPr>
                <w:rFonts w:asciiTheme="minorBidi" w:eastAsia="Times New Roman" w:hAnsiTheme="minorBidi"/>
                <w:color w:val="000000"/>
                <w:kern w:val="0"/>
                <w:sz w:val="20"/>
                <w:szCs w:val="20"/>
                <w:lang w:eastAsia="en-AU"/>
                <w14:ligatures w14:val="none"/>
              </w:rPr>
              <w:instrText xml:space="preserve"> ADDIN EN.CITE </w:instrText>
            </w:r>
            <w:r w:rsidRPr="0025491F">
              <w:rPr>
                <w:rFonts w:asciiTheme="minorBidi" w:eastAsia="Times New Roman" w:hAnsiTheme="minorBidi"/>
                <w:color w:val="000000"/>
                <w:kern w:val="0"/>
                <w:sz w:val="20"/>
                <w:szCs w:val="20"/>
                <w:lang w:eastAsia="en-AU"/>
                <w14:ligatures w14:val="none"/>
              </w:rPr>
              <w:fldChar w:fldCharType="begin">
                <w:fldData xml:space="preserve">PEVuZE5vdGU+PENpdGU+PEF1dGhvcj5MYXdsb3I8L0F1dGhvcj48WWVhcj4yMDE3PC9ZZWFyPjxS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=
</w:fldData>
              </w:fldChar>
            </w:r>
            <w:r w:rsidRPr="0025491F">
              <w:rPr>
                <w:rFonts w:asciiTheme="minorBidi" w:eastAsia="Times New Roman" w:hAnsiTheme="minorBidi"/>
                <w:color w:val="000000"/>
                <w:kern w:val="0"/>
                <w:sz w:val="20"/>
                <w:szCs w:val="20"/>
                <w:lang w:eastAsia="en-AU"/>
                <w14:ligatures w14:val="none"/>
              </w:rPr>
              <w:instrText xml:space="preserve"> ADDIN EN.CITE.DATA </w:instrText>
            </w:r>
            <w:r w:rsidRPr="0025491F">
              <w:rPr>
                <w:rFonts w:asciiTheme="minorBidi" w:eastAsia="Times New Roman" w:hAnsiTheme="minorBidi"/>
                <w:color w:val="000000"/>
                <w:kern w:val="0"/>
                <w:sz w:val="20"/>
                <w:szCs w:val="20"/>
                <w:lang w:eastAsia="en-AU"/>
                <w14:ligatures w14:val="none"/>
              </w:rPr>
            </w:r>
            <w:r w:rsidRPr="0025491F">
              <w:rPr>
                <w:rFonts w:asciiTheme="minorBidi" w:eastAsia="Times New Roman" w:hAnsiTheme="minorBidi"/>
                <w:color w:val="000000"/>
                <w:kern w:val="0"/>
                <w:sz w:val="20"/>
                <w:szCs w:val="20"/>
                <w:lang w:eastAsia="en-AU"/>
                <w14:ligatures w14:val="none"/>
              </w:rPr>
              <w:fldChar w:fldCharType="end"/>
            </w:r>
            <w:r w:rsidRPr="0025491F">
              <w:rPr>
                <w:rFonts w:asciiTheme="minorBidi" w:eastAsia="Times New Roman" w:hAnsiTheme="minorBidi"/>
                <w:color w:val="000000"/>
                <w:kern w:val="0"/>
                <w:sz w:val="20"/>
                <w:szCs w:val="20"/>
                <w:lang w:eastAsia="en-AU"/>
                <w14:ligatures w14:val="none"/>
              </w:rPr>
            </w:r>
            <w:r w:rsidRPr="0025491F">
              <w:rPr>
                <w:rFonts w:asciiTheme="minorBidi" w:eastAsia="Times New Roman" w:hAnsiTheme="minorBidi"/>
                <w:color w:val="000000"/>
                <w:kern w:val="0"/>
                <w:sz w:val="20"/>
                <w:szCs w:val="20"/>
                <w:lang w:eastAsia="en-AU"/>
                <w14:ligatures w14:val="none"/>
              </w:rPr>
              <w:fldChar w:fldCharType="separate"/>
            </w:r>
            <w:r w:rsidRPr="0025491F">
              <w:rPr>
                <w:rFonts w:asciiTheme="minorBidi" w:eastAsia="Times New Roman" w:hAnsiTheme="minorBidi"/>
                <w:color w:val="000000"/>
                <w:kern w:val="0"/>
                <w:sz w:val="20"/>
                <w:szCs w:val="20"/>
                <w:lang w:eastAsia="en-AU"/>
                <w14:ligatures w14:val="none"/>
              </w:rPr>
              <w:t>[2]</w:t>
            </w:r>
            <w:r w:rsidRPr="0025491F">
              <w:rPr>
                <w:rFonts w:asciiTheme="minorBidi" w:eastAsia="Times New Roman" w:hAnsiTheme="minorBidi"/>
                <w:color w:val="000000"/>
                <w:kern w:val="0"/>
                <w:sz w:val="20"/>
                <w:szCs w:val="20"/>
                <w:lang w:eastAsia="en-AU"/>
                <w14:ligatures w14:val="none"/>
              </w:rPr>
              <w:fldChar w:fldCharType="end"/>
            </w:r>
          </w:p>
        </w:tc>
        <w:tc>
          <w:tcPr>
            <w:tcW w:w="676" w:type="pct"/>
            <w:vAlign w:val="center"/>
          </w:tcPr>
          <w:p w14:paraId="5C518EEE" w14:textId="77777777"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t>Fluidigm C1</w:t>
            </w:r>
          </w:p>
        </w:tc>
        <w:tc>
          <w:tcPr>
            <w:tcW w:w="358" w:type="pct"/>
            <w:vAlign w:val="center"/>
          </w:tcPr>
          <w:p w14:paraId="3FE5252A"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7</w:t>
            </w:r>
          </w:p>
        </w:tc>
        <w:tc>
          <w:tcPr>
            <w:tcW w:w="372" w:type="pct"/>
            <w:vAlign w:val="center"/>
          </w:tcPr>
          <w:p w14:paraId="54CF9AE4"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617</w:t>
            </w:r>
          </w:p>
        </w:tc>
        <w:tc>
          <w:tcPr>
            <w:tcW w:w="636" w:type="pct"/>
            <w:vAlign w:val="center"/>
          </w:tcPr>
          <w:p w14:paraId="3B76067A"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GSE86469</w:t>
            </w:r>
          </w:p>
        </w:tc>
        <w:tc>
          <w:tcPr>
            <w:tcW w:w="1472" w:type="pct"/>
            <w:vAlign w:val="center"/>
          </w:tcPr>
          <w:p w14:paraId="39E35482" w14:textId="6B658F78" w:rsidR="00C51478" w:rsidRPr="0025491F" w:rsidRDefault="00C51478" w:rsidP="006277BD">
            <w:pPr>
              <w:spacing w:before="80" w:after="80"/>
              <w:rPr>
                <w:rFonts w:asciiTheme="minorBidi" w:hAnsiTheme="minorBidi"/>
                <w:sz w:val="20"/>
                <w:szCs w:val="20"/>
              </w:rPr>
            </w:pPr>
            <w:r w:rsidRPr="0025491F">
              <w:rPr>
                <w:rFonts w:asciiTheme="minorBidi" w:hAnsiTheme="minorBidi"/>
                <w:sz w:val="20"/>
                <w:szCs w:val="20"/>
              </w:rPr>
              <w:t xml:space="preserve">Betta (264), Ductal (28), Alpha (239), Acinar (24), Gamma (18), Delta (25), Stellate (19), Macrophage: </w:t>
            </w:r>
            <w:r w:rsidRPr="0025491F">
              <w:rPr>
                <w:rFonts w:asciiTheme="minorBidi" w:hAnsiTheme="minorBidi"/>
                <w:i/>
                <w:iCs/>
                <w:sz w:val="20"/>
                <w:szCs w:val="20"/>
              </w:rPr>
              <w:t>unknown</w:t>
            </w:r>
            <w:r w:rsidRPr="0025491F">
              <w:rPr>
                <w:rFonts w:asciiTheme="minorBidi" w:hAnsiTheme="minorBidi"/>
                <w:sz w:val="20"/>
                <w:szCs w:val="20"/>
              </w:rPr>
              <w:t xml:space="preserve"> (0)</w:t>
            </w:r>
          </w:p>
        </w:tc>
      </w:tr>
      <w:tr w:rsidR="00C51478" w:rsidRPr="0025491F" w14:paraId="23FAD0AE" w14:textId="77777777" w:rsidTr="00A15855">
        <w:trPr>
          <w:jc w:val="center"/>
        </w:trPr>
        <w:tc>
          <w:tcPr>
            <w:tcW w:w="219" w:type="pct"/>
            <w:vMerge/>
            <w:vAlign w:val="center"/>
          </w:tcPr>
          <w:p w14:paraId="4B0E3021" w14:textId="0AA95BBF" w:rsidR="00C51478" w:rsidRPr="0025491F" w:rsidRDefault="00C51478" w:rsidP="006277BD">
            <w:pPr>
              <w:jc w:val="center"/>
              <w:rPr>
                <w:rFonts w:asciiTheme="minorBidi" w:hAnsiTheme="minorBidi"/>
                <w:sz w:val="20"/>
                <w:szCs w:val="20"/>
              </w:rPr>
            </w:pPr>
          </w:p>
        </w:tc>
        <w:tc>
          <w:tcPr>
            <w:tcW w:w="567" w:type="pct"/>
            <w:tcBorders>
              <w:bottom w:val="single" w:sz="4" w:space="0" w:color="auto"/>
            </w:tcBorders>
            <w:vAlign w:val="center"/>
          </w:tcPr>
          <w:p w14:paraId="187EC1D3" w14:textId="45398773" w:rsidR="00C51478" w:rsidRPr="0025491F" w:rsidRDefault="00C51478" w:rsidP="006277BD">
            <w:pPr>
              <w:jc w:val="center"/>
              <w:rPr>
                <w:rFonts w:asciiTheme="minorBidi" w:eastAsia="Times New Roman" w:hAnsiTheme="minorBidi"/>
                <w:color w:val="000000"/>
                <w:kern w:val="0"/>
                <w:sz w:val="20"/>
                <w:szCs w:val="20"/>
                <w:lang w:eastAsia="en-AU"/>
                <w14:ligatures w14:val="none"/>
              </w:rPr>
            </w:pPr>
            <w:r w:rsidRPr="0025491F">
              <w:rPr>
                <w:rFonts w:asciiTheme="minorBidi" w:hAnsiTheme="minorBidi"/>
                <w:sz w:val="20"/>
                <w:szCs w:val="20"/>
              </w:rPr>
              <w:t>Reference</w:t>
            </w:r>
          </w:p>
        </w:tc>
        <w:tc>
          <w:tcPr>
            <w:tcW w:w="700" w:type="pct"/>
            <w:tcBorders>
              <w:bottom w:val="single" w:sz="4" w:space="0" w:color="auto"/>
            </w:tcBorders>
            <w:vAlign w:val="center"/>
          </w:tcPr>
          <w:p w14:paraId="2E8018DF" w14:textId="4ADCED0C" w:rsidR="00C51478" w:rsidRPr="0025491F" w:rsidRDefault="00C51478" w:rsidP="006277BD">
            <w:pPr>
              <w:jc w:val="center"/>
              <w:rPr>
                <w:rFonts w:asciiTheme="minorBidi" w:eastAsia="Times New Roman" w:hAnsiTheme="minorBidi"/>
                <w:color w:val="000000"/>
                <w:kern w:val="0"/>
                <w:sz w:val="20"/>
                <w:szCs w:val="20"/>
                <w:lang w:eastAsia="en-AU"/>
                <w14:ligatures w14:val="none"/>
              </w:rPr>
            </w:pPr>
            <w:r w:rsidRPr="0025491F">
              <w:rPr>
                <w:rFonts w:asciiTheme="minorBidi" w:eastAsia="Times New Roman" w:hAnsiTheme="minorBidi"/>
                <w:color w:val="000000"/>
                <w:kern w:val="0"/>
                <w:sz w:val="20"/>
                <w:szCs w:val="20"/>
                <w:lang w:eastAsia="en-AU"/>
                <w14:ligatures w14:val="none"/>
              </w:rPr>
              <w:t>Muraro</w:t>
            </w:r>
          </w:p>
          <w:p w14:paraId="4B530029" w14:textId="76097DF6"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fldChar w:fldCharType="begin">
                <w:fldData xml:space="preserve">PEVuZE5vdGU+PENpdGU+PEF1dGhvcj5NdXJhcm88L0F1dGhvcj48WWVhcj4yMDE2PC9ZZWFyPjxS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</w:fldData>
              </w:fldChar>
            </w:r>
            <w:r w:rsidRPr="0025491F">
              <w:rPr>
                <w:rFonts w:asciiTheme="minorBidi" w:eastAsia="Times New Roman" w:hAnsiTheme="minorBidi"/>
                <w:color w:val="000000"/>
                <w:kern w:val="0"/>
                <w:sz w:val="20"/>
                <w:szCs w:val="20"/>
                <w:lang w:eastAsia="en-AU"/>
                <w14:ligatures w14:val="none"/>
              </w:rPr>
              <w:instrText xml:space="preserve"> ADDIN EN.CITE </w:instrText>
            </w:r>
            <w:r w:rsidRPr="0025491F">
              <w:rPr>
                <w:rFonts w:asciiTheme="minorBidi" w:eastAsia="Times New Roman" w:hAnsiTheme="minorBidi"/>
                <w:color w:val="000000"/>
                <w:kern w:val="0"/>
                <w:sz w:val="20"/>
                <w:szCs w:val="20"/>
                <w:lang w:eastAsia="en-AU"/>
                <w14:ligatures w14:val="none"/>
              </w:rPr>
              <w:fldChar w:fldCharType="begin">
                <w:fldData xml:space="preserve">PEVuZE5vdGU+PENpdGU+PEF1dGhvcj5NdXJhcm88L0F1dGhvcj48WWVhcj4yMDE2PC9ZZWFyPjxS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</w:fldData>
              </w:fldChar>
            </w:r>
            <w:r w:rsidRPr="0025491F">
              <w:rPr>
                <w:rFonts w:asciiTheme="minorBidi" w:eastAsia="Times New Roman" w:hAnsiTheme="minorBidi"/>
                <w:color w:val="000000"/>
                <w:kern w:val="0"/>
                <w:sz w:val="20"/>
                <w:szCs w:val="20"/>
                <w:lang w:eastAsia="en-AU"/>
                <w14:ligatures w14:val="none"/>
              </w:rPr>
              <w:instrText xml:space="preserve"> ADDIN EN.CITE.DATA </w:instrText>
            </w:r>
            <w:r w:rsidRPr="0025491F">
              <w:rPr>
                <w:rFonts w:asciiTheme="minorBidi" w:eastAsia="Times New Roman" w:hAnsiTheme="minorBidi"/>
                <w:color w:val="000000"/>
                <w:kern w:val="0"/>
                <w:sz w:val="20"/>
                <w:szCs w:val="20"/>
                <w:lang w:eastAsia="en-AU"/>
                <w14:ligatures w14:val="none"/>
              </w:rPr>
            </w:r>
            <w:r w:rsidRPr="0025491F">
              <w:rPr>
                <w:rFonts w:asciiTheme="minorBidi" w:eastAsia="Times New Roman" w:hAnsiTheme="minorBidi"/>
                <w:color w:val="000000"/>
                <w:kern w:val="0"/>
                <w:sz w:val="20"/>
                <w:szCs w:val="20"/>
                <w:lang w:eastAsia="en-AU"/>
                <w14:ligatures w14:val="none"/>
              </w:rPr>
              <w:fldChar w:fldCharType="end"/>
            </w:r>
            <w:r w:rsidRPr="0025491F">
              <w:rPr>
                <w:rFonts w:asciiTheme="minorBidi" w:eastAsia="Times New Roman" w:hAnsiTheme="minorBidi"/>
                <w:color w:val="000000"/>
                <w:kern w:val="0"/>
                <w:sz w:val="20"/>
                <w:szCs w:val="20"/>
                <w:lang w:eastAsia="en-AU"/>
                <w14:ligatures w14:val="none"/>
              </w:rPr>
            </w:r>
            <w:r w:rsidRPr="0025491F">
              <w:rPr>
                <w:rFonts w:asciiTheme="minorBidi" w:eastAsia="Times New Roman" w:hAnsiTheme="minorBidi"/>
                <w:color w:val="000000"/>
                <w:kern w:val="0"/>
                <w:sz w:val="20"/>
                <w:szCs w:val="20"/>
                <w:lang w:eastAsia="en-AU"/>
                <w14:ligatures w14:val="none"/>
              </w:rPr>
              <w:fldChar w:fldCharType="separate"/>
            </w:r>
            <w:r w:rsidRPr="0025491F">
              <w:rPr>
                <w:rFonts w:asciiTheme="minorBidi" w:eastAsia="Times New Roman" w:hAnsiTheme="minorBidi"/>
                <w:color w:val="000000"/>
                <w:kern w:val="0"/>
                <w:sz w:val="20"/>
                <w:szCs w:val="20"/>
                <w:lang w:eastAsia="en-AU"/>
                <w14:ligatures w14:val="none"/>
              </w:rPr>
              <w:t>[3]</w:t>
            </w:r>
            <w:r w:rsidRPr="0025491F">
              <w:rPr>
                <w:rFonts w:asciiTheme="minorBidi" w:eastAsia="Times New Roman" w:hAnsiTheme="minorBidi"/>
                <w:color w:val="000000"/>
                <w:kern w:val="0"/>
                <w:sz w:val="20"/>
                <w:szCs w:val="20"/>
                <w:lang w:eastAsia="en-AU"/>
                <w14:ligatures w14:val="none"/>
              </w:rPr>
              <w:fldChar w:fldCharType="end"/>
            </w:r>
          </w:p>
        </w:tc>
        <w:tc>
          <w:tcPr>
            <w:tcW w:w="676" w:type="pct"/>
            <w:tcBorders>
              <w:bottom w:val="single" w:sz="4" w:space="0" w:color="auto"/>
            </w:tcBorders>
            <w:vAlign w:val="center"/>
          </w:tcPr>
          <w:p w14:paraId="2FB46F89" w14:textId="77777777"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t>CelSeq2</w:t>
            </w:r>
          </w:p>
        </w:tc>
        <w:tc>
          <w:tcPr>
            <w:tcW w:w="358" w:type="pct"/>
            <w:tcBorders>
              <w:bottom w:val="single" w:sz="4" w:space="0" w:color="auto"/>
            </w:tcBorders>
            <w:vAlign w:val="center"/>
          </w:tcPr>
          <w:p w14:paraId="3827B535"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9</w:t>
            </w:r>
          </w:p>
        </w:tc>
        <w:tc>
          <w:tcPr>
            <w:tcW w:w="372" w:type="pct"/>
            <w:tcBorders>
              <w:bottom w:val="single" w:sz="4" w:space="0" w:color="auto"/>
            </w:tcBorders>
            <w:vAlign w:val="center"/>
          </w:tcPr>
          <w:p w14:paraId="665F954F"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2106</w:t>
            </w:r>
          </w:p>
        </w:tc>
        <w:tc>
          <w:tcPr>
            <w:tcW w:w="636" w:type="pct"/>
            <w:tcBorders>
              <w:bottom w:val="single" w:sz="4" w:space="0" w:color="auto"/>
            </w:tcBorders>
            <w:vAlign w:val="center"/>
          </w:tcPr>
          <w:p w14:paraId="7BEFD67B"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GSE85241</w:t>
            </w:r>
          </w:p>
        </w:tc>
        <w:tc>
          <w:tcPr>
            <w:tcW w:w="1472" w:type="pct"/>
            <w:tcBorders>
              <w:bottom w:val="single" w:sz="4" w:space="0" w:color="auto"/>
            </w:tcBorders>
            <w:vAlign w:val="center"/>
          </w:tcPr>
          <w:p w14:paraId="3B042445" w14:textId="038A5B93" w:rsidR="00C51478" w:rsidRPr="0025491F" w:rsidRDefault="00C51478" w:rsidP="006277BD">
            <w:pPr>
              <w:spacing w:before="80" w:after="80"/>
              <w:rPr>
                <w:rFonts w:asciiTheme="minorBidi" w:hAnsiTheme="minorBidi"/>
                <w:sz w:val="20"/>
                <w:szCs w:val="20"/>
              </w:rPr>
            </w:pPr>
            <w:r w:rsidRPr="0025491F">
              <w:rPr>
                <w:rFonts w:asciiTheme="minorBidi" w:hAnsiTheme="minorBidi"/>
                <w:sz w:val="20"/>
                <w:szCs w:val="20"/>
              </w:rPr>
              <w:t xml:space="preserve">Betta (446), Ductal (244), Alpha (808), Acinar (218), Gamma (97), Delta (191), Endothelial (21), Epsilon (3), Mesenchymal (78), Macrophage: </w:t>
            </w:r>
            <w:r w:rsidRPr="0025491F">
              <w:rPr>
                <w:rFonts w:asciiTheme="minorBidi" w:hAnsiTheme="minorBidi"/>
                <w:i/>
                <w:iCs/>
                <w:sz w:val="20"/>
                <w:szCs w:val="20"/>
              </w:rPr>
              <w:t>unknown</w:t>
            </w:r>
            <w:r w:rsidRPr="0025491F">
              <w:rPr>
                <w:rFonts w:asciiTheme="minorBidi" w:hAnsiTheme="minorBidi"/>
                <w:sz w:val="20"/>
                <w:szCs w:val="20"/>
              </w:rPr>
              <w:t xml:space="preserve"> (0)</w:t>
            </w:r>
          </w:p>
        </w:tc>
      </w:tr>
      <w:tr w:rsidR="00C51478" w:rsidRPr="0025491F" w14:paraId="03E9B1AE" w14:textId="77777777" w:rsidTr="00A15855">
        <w:trPr>
          <w:jc w:val="center"/>
        </w:trPr>
        <w:tc>
          <w:tcPr>
            <w:tcW w:w="219" w:type="pct"/>
            <w:vMerge/>
            <w:vAlign w:val="center"/>
          </w:tcPr>
          <w:p w14:paraId="1D6975F8" w14:textId="43D49D28" w:rsidR="00C51478" w:rsidRPr="0025491F" w:rsidRDefault="00C51478" w:rsidP="006277BD">
            <w:pPr>
              <w:jc w:val="center"/>
              <w:rPr>
                <w:rFonts w:asciiTheme="minorBidi" w:hAnsiTheme="minorBidi"/>
                <w:sz w:val="20"/>
                <w:szCs w:val="20"/>
              </w:rPr>
            </w:pPr>
          </w:p>
        </w:tc>
        <w:tc>
          <w:tcPr>
            <w:tcW w:w="567" w:type="pct"/>
            <w:tcBorders>
              <w:bottom w:val="nil"/>
            </w:tcBorders>
            <w:vAlign w:val="center"/>
          </w:tcPr>
          <w:p w14:paraId="4E995E40" w14:textId="33F37202" w:rsidR="00C51478" w:rsidRPr="0025491F" w:rsidRDefault="00C51478" w:rsidP="006277BD">
            <w:pPr>
              <w:jc w:val="center"/>
              <w:rPr>
                <w:rFonts w:asciiTheme="minorBidi" w:eastAsia="Times New Roman" w:hAnsiTheme="minorBidi"/>
                <w:color w:val="000000"/>
                <w:kern w:val="0"/>
                <w:sz w:val="20"/>
                <w:szCs w:val="20"/>
                <w:lang w:eastAsia="en-AU"/>
                <w14:ligatures w14:val="none"/>
              </w:rPr>
            </w:pPr>
            <w:r w:rsidRPr="0025491F">
              <w:rPr>
                <w:rFonts w:asciiTheme="minorBidi" w:hAnsiTheme="minorBidi"/>
                <w:sz w:val="20"/>
                <w:szCs w:val="20"/>
              </w:rPr>
              <w:t>Reference</w:t>
            </w:r>
          </w:p>
        </w:tc>
        <w:tc>
          <w:tcPr>
            <w:tcW w:w="700" w:type="pct"/>
            <w:tcBorders>
              <w:bottom w:val="nil"/>
            </w:tcBorders>
            <w:vAlign w:val="center"/>
          </w:tcPr>
          <w:p w14:paraId="7737F3FD" w14:textId="447EC6B1" w:rsidR="00C51478" w:rsidRPr="0025491F" w:rsidRDefault="00C51478" w:rsidP="006277BD">
            <w:pPr>
              <w:jc w:val="center"/>
              <w:rPr>
                <w:rFonts w:asciiTheme="minorBidi" w:eastAsia="Times New Roman" w:hAnsiTheme="minorBidi"/>
                <w:color w:val="000000"/>
                <w:kern w:val="0"/>
                <w:sz w:val="20"/>
                <w:szCs w:val="20"/>
                <w:lang w:eastAsia="en-AU"/>
                <w14:ligatures w14:val="none"/>
              </w:rPr>
            </w:pPr>
            <w:r w:rsidRPr="0025491F">
              <w:rPr>
                <w:rFonts w:asciiTheme="minorBidi" w:eastAsia="Times New Roman" w:hAnsiTheme="minorBidi"/>
                <w:color w:val="000000"/>
                <w:kern w:val="0"/>
                <w:sz w:val="20"/>
                <w:szCs w:val="20"/>
                <w:lang w:eastAsia="en-AU"/>
                <w14:ligatures w14:val="none"/>
              </w:rPr>
              <w:t>Segerstolpe</w:t>
            </w:r>
          </w:p>
          <w:p w14:paraId="68246CB7" w14:textId="38982FB1"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fldChar w:fldCharType="begin">
                <w:fldData xml:space="preserve">PEVuZE5vdGU+PENpdGU+PEF1dGhvcj5TZWdlcnN0b2xwZTwvQXV0aG9yPjxZZWFyPjIwMTY8L1ll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</w:fldData>
              </w:fldChar>
            </w:r>
            <w:r w:rsidRPr="0025491F">
              <w:rPr>
                <w:rFonts w:asciiTheme="minorBidi" w:eastAsia="Times New Roman" w:hAnsiTheme="minorBidi"/>
                <w:color w:val="000000"/>
                <w:kern w:val="0"/>
                <w:sz w:val="20"/>
                <w:szCs w:val="20"/>
                <w:lang w:eastAsia="en-AU"/>
                <w14:ligatures w14:val="none"/>
              </w:rPr>
              <w:instrText xml:space="preserve"> ADDIN EN.CITE </w:instrText>
            </w:r>
            <w:r w:rsidRPr="0025491F">
              <w:rPr>
                <w:rFonts w:asciiTheme="minorBidi" w:eastAsia="Times New Roman" w:hAnsiTheme="minorBidi"/>
                <w:color w:val="000000"/>
                <w:kern w:val="0"/>
                <w:sz w:val="20"/>
                <w:szCs w:val="20"/>
                <w:lang w:eastAsia="en-AU"/>
                <w14:ligatures w14:val="none"/>
              </w:rPr>
              <w:fldChar w:fldCharType="begin">
                <w:fldData xml:space="preserve">PEVuZE5vdGU+PENpdGU+PEF1dGhvcj5TZWdlcnN0b2xwZTwvQXV0aG9yPjxZZWFyPjIwMTY8L1ll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</w:fldData>
              </w:fldChar>
            </w:r>
            <w:r w:rsidRPr="0025491F">
              <w:rPr>
                <w:rFonts w:asciiTheme="minorBidi" w:eastAsia="Times New Roman" w:hAnsiTheme="minorBidi"/>
                <w:color w:val="000000"/>
                <w:kern w:val="0"/>
                <w:sz w:val="20"/>
                <w:szCs w:val="20"/>
                <w:lang w:eastAsia="en-AU"/>
                <w14:ligatures w14:val="none"/>
              </w:rPr>
              <w:instrText xml:space="preserve"> ADDIN EN.CITE.DATA </w:instrText>
            </w:r>
            <w:r w:rsidRPr="0025491F">
              <w:rPr>
                <w:rFonts w:asciiTheme="minorBidi" w:eastAsia="Times New Roman" w:hAnsiTheme="minorBidi"/>
                <w:color w:val="000000"/>
                <w:kern w:val="0"/>
                <w:sz w:val="20"/>
                <w:szCs w:val="20"/>
                <w:lang w:eastAsia="en-AU"/>
                <w14:ligatures w14:val="none"/>
              </w:rPr>
            </w:r>
            <w:r w:rsidRPr="0025491F">
              <w:rPr>
                <w:rFonts w:asciiTheme="minorBidi" w:eastAsia="Times New Roman" w:hAnsiTheme="minorBidi"/>
                <w:color w:val="000000"/>
                <w:kern w:val="0"/>
                <w:sz w:val="20"/>
                <w:szCs w:val="20"/>
                <w:lang w:eastAsia="en-AU"/>
                <w14:ligatures w14:val="none"/>
              </w:rPr>
              <w:fldChar w:fldCharType="end"/>
            </w:r>
            <w:r w:rsidRPr="0025491F">
              <w:rPr>
                <w:rFonts w:asciiTheme="minorBidi" w:eastAsia="Times New Roman" w:hAnsiTheme="minorBidi"/>
                <w:color w:val="000000"/>
                <w:kern w:val="0"/>
                <w:sz w:val="20"/>
                <w:szCs w:val="20"/>
                <w:lang w:eastAsia="en-AU"/>
                <w14:ligatures w14:val="none"/>
              </w:rPr>
            </w:r>
            <w:r w:rsidRPr="0025491F">
              <w:rPr>
                <w:rFonts w:asciiTheme="minorBidi" w:eastAsia="Times New Roman" w:hAnsiTheme="minorBidi"/>
                <w:color w:val="000000"/>
                <w:kern w:val="0"/>
                <w:sz w:val="20"/>
                <w:szCs w:val="20"/>
                <w:lang w:eastAsia="en-AU"/>
                <w14:ligatures w14:val="none"/>
              </w:rPr>
              <w:fldChar w:fldCharType="separate"/>
            </w:r>
            <w:r w:rsidRPr="0025491F">
              <w:rPr>
                <w:rFonts w:asciiTheme="minorBidi" w:eastAsia="Times New Roman" w:hAnsiTheme="minorBidi"/>
                <w:color w:val="000000"/>
                <w:kern w:val="0"/>
                <w:sz w:val="20"/>
                <w:szCs w:val="20"/>
                <w:lang w:eastAsia="en-AU"/>
                <w14:ligatures w14:val="none"/>
              </w:rPr>
              <w:t>[4]</w:t>
            </w:r>
            <w:r w:rsidRPr="0025491F">
              <w:rPr>
                <w:rFonts w:asciiTheme="minorBidi" w:eastAsia="Times New Roman" w:hAnsiTheme="minorBidi"/>
                <w:color w:val="000000"/>
                <w:kern w:val="0"/>
                <w:sz w:val="20"/>
                <w:szCs w:val="20"/>
                <w:lang w:eastAsia="en-AU"/>
                <w14:ligatures w14:val="none"/>
              </w:rPr>
              <w:fldChar w:fldCharType="end"/>
            </w:r>
          </w:p>
        </w:tc>
        <w:tc>
          <w:tcPr>
            <w:tcW w:w="676" w:type="pct"/>
            <w:tcBorders>
              <w:bottom w:val="nil"/>
            </w:tcBorders>
            <w:vAlign w:val="center"/>
          </w:tcPr>
          <w:p w14:paraId="308A28EB" w14:textId="47942AE5" w:rsidR="00C51478" w:rsidRPr="0025491F" w:rsidRDefault="00C51478" w:rsidP="006277BD">
            <w:pPr>
              <w:jc w:val="center"/>
              <w:rPr>
                <w:rFonts w:asciiTheme="minorBidi" w:hAnsiTheme="minorBidi"/>
                <w:color w:val="000000" w:themeColor="text1"/>
                <w:sz w:val="20"/>
                <w:szCs w:val="20"/>
              </w:rPr>
            </w:pPr>
            <w:r w:rsidRPr="2E322BE2">
              <w:rPr>
                <w:rFonts w:asciiTheme="minorBidi" w:hAnsiTheme="minorBidi"/>
                <w:color w:val="000000" w:themeColor="text1"/>
                <w:sz w:val="20"/>
                <w:szCs w:val="20"/>
              </w:rPr>
              <w:t>Smart-Seq2</w:t>
            </w:r>
          </w:p>
        </w:tc>
        <w:tc>
          <w:tcPr>
            <w:tcW w:w="358" w:type="pct"/>
            <w:tcBorders>
              <w:bottom w:val="nil"/>
            </w:tcBorders>
            <w:vAlign w:val="center"/>
          </w:tcPr>
          <w:p w14:paraId="3F5088A7"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10</w:t>
            </w:r>
          </w:p>
        </w:tc>
        <w:tc>
          <w:tcPr>
            <w:tcW w:w="372" w:type="pct"/>
            <w:tcBorders>
              <w:bottom w:val="nil"/>
            </w:tcBorders>
            <w:vAlign w:val="center"/>
          </w:tcPr>
          <w:p w14:paraId="0F973AE0"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2122</w:t>
            </w:r>
          </w:p>
        </w:tc>
        <w:tc>
          <w:tcPr>
            <w:tcW w:w="636" w:type="pct"/>
            <w:tcBorders>
              <w:bottom w:val="nil"/>
            </w:tcBorders>
            <w:vAlign w:val="center"/>
          </w:tcPr>
          <w:p w14:paraId="37BA4C70"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E-MTAB-5061</w:t>
            </w:r>
          </w:p>
        </w:tc>
        <w:tc>
          <w:tcPr>
            <w:tcW w:w="1472" w:type="pct"/>
            <w:tcBorders>
              <w:bottom w:val="nil"/>
            </w:tcBorders>
            <w:vAlign w:val="center"/>
          </w:tcPr>
          <w:p w14:paraId="01132CD9" w14:textId="541AA9A7" w:rsidR="00C51478" w:rsidRPr="0025491F" w:rsidRDefault="00C51478" w:rsidP="006277BD">
            <w:pPr>
              <w:spacing w:before="80" w:after="80"/>
              <w:rPr>
                <w:rFonts w:asciiTheme="minorBidi" w:hAnsiTheme="minorBidi"/>
                <w:sz w:val="20"/>
                <w:szCs w:val="20"/>
              </w:rPr>
            </w:pPr>
            <w:r w:rsidRPr="0025491F">
              <w:rPr>
                <w:rFonts w:asciiTheme="minorBidi" w:hAnsiTheme="minorBidi"/>
                <w:sz w:val="20"/>
                <w:szCs w:val="20"/>
              </w:rPr>
              <w:t xml:space="preserve">Betta (270), Ductal (386), Alpha (886), Acinar (185), Gamma (197), Delta (114), Endothelial (16), Epsilon (7), Mast (7), PSC (54), Macrophage: </w:t>
            </w:r>
            <w:r w:rsidRPr="0025491F">
              <w:rPr>
                <w:rFonts w:asciiTheme="minorBidi" w:hAnsiTheme="minorBidi"/>
                <w:i/>
                <w:iCs/>
                <w:sz w:val="20"/>
                <w:szCs w:val="20"/>
              </w:rPr>
              <w:t>unknown</w:t>
            </w:r>
            <w:r w:rsidRPr="0025491F">
              <w:rPr>
                <w:rFonts w:asciiTheme="minorBidi" w:hAnsiTheme="minorBidi"/>
                <w:sz w:val="20"/>
                <w:szCs w:val="20"/>
              </w:rPr>
              <w:t xml:space="preserve"> (0)</w:t>
            </w:r>
          </w:p>
        </w:tc>
      </w:tr>
      <w:tr w:rsidR="00C51478" w:rsidRPr="0025491F" w14:paraId="28ADD0FF" w14:textId="77777777" w:rsidTr="00A15855">
        <w:trPr>
          <w:jc w:val="center"/>
        </w:trPr>
        <w:tc>
          <w:tcPr>
            <w:tcW w:w="219" w:type="pct"/>
            <w:vMerge/>
            <w:vAlign w:val="center"/>
          </w:tcPr>
          <w:p w14:paraId="5E48C3D3" w14:textId="398FB8B8" w:rsidR="00C51478" w:rsidRPr="0025491F" w:rsidRDefault="00C51478" w:rsidP="006277BD">
            <w:pPr>
              <w:jc w:val="center"/>
              <w:rPr>
                <w:rFonts w:asciiTheme="minorBidi" w:hAnsiTheme="minorBidi"/>
                <w:sz w:val="20"/>
                <w:szCs w:val="20"/>
              </w:rPr>
            </w:pPr>
          </w:p>
        </w:tc>
        <w:tc>
          <w:tcPr>
            <w:tcW w:w="567" w:type="pct"/>
            <w:tcBorders>
              <w:top w:val="nil"/>
            </w:tcBorders>
            <w:vAlign w:val="center"/>
          </w:tcPr>
          <w:p w14:paraId="4182766C" w14:textId="16C61158"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Target</w:t>
            </w:r>
          </w:p>
        </w:tc>
        <w:tc>
          <w:tcPr>
            <w:tcW w:w="700" w:type="pct"/>
            <w:tcBorders>
              <w:top w:val="nil"/>
            </w:tcBorders>
            <w:vAlign w:val="center"/>
          </w:tcPr>
          <w:p w14:paraId="6571C1A1" w14:textId="00FB3DE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Baron</w:t>
            </w:r>
          </w:p>
          <w:p w14:paraId="375207D9" w14:textId="581E213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fldChar w:fldCharType="begin">
                <w:fldData xml:space="preserve">PEVuZE5vdGU+PENpdGU+PEF1dGhvcj5CYXJvbjwvQXV0aG9yPjxZZWFyPjIwMTY8L1llYXI+PFJl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</w:fldData>
              </w:fldChar>
            </w:r>
            <w:r w:rsidRPr="0025491F">
              <w:rPr>
                <w:rFonts w:asciiTheme="minorBidi" w:hAnsiTheme="minorBidi"/>
                <w:sz w:val="20"/>
                <w:szCs w:val="20"/>
              </w:rPr>
              <w:instrText xml:space="preserve"> ADDIN EN.CITE </w:instrText>
            </w:r>
            <w:r w:rsidRPr="0025491F">
              <w:rPr>
                <w:rFonts w:asciiTheme="minorBidi" w:hAnsiTheme="minorBidi"/>
                <w:sz w:val="20"/>
                <w:szCs w:val="20"/>
              </w:rPr>
              <w:fldChar w:fldCharType="begin">
                <w:fldData xml:space="preserve">PEVuZE5vdGU+PENpdGU+PEF1dGhvcj5CYXJvbjwvQXV0aG9yPjxZZWFyPjIwMTY8L1llYXI+PFJl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</w:fldData>
              </w:fldChar>
            </w:r>
            <w:r w:rsidRPr="0025491F">
              <w:rPr>
                <w:rFonts w:asciiTheme="minorBidi" w:hAnsiTheme="minorBidi"/>
                <w:sz w:val="20"/>
                <w:szCs w:val="20"/>
              </w:rPr>
              <w:instrText xml:space="preserve"> ADDIN EN.CITE.DATA </w:instrText>
            </w:r>
            <w:r w:rsidRPr="0025491F">
              <w:rPr>
                <w:rFonts w:asciiTheme="minorBidi" w:hAnsiTheme="minorBidi"/>
                <w:sz w:val="20"/>
                <w:szCs w:val="20"/>
              </w:rPr>
            </w:r>
            <w:r w:rsidRPr="0025491F">
              <w:rPr>
                <w:rFonts w:asciiTheme="minorBidi" w:hAnsiTheme="minorBidi"/>
                <w:sz w:val="20"/>
                <w:szCs w:val="20"/>
              </w:rPr>
              <w:fldChar w:fldCharType="end"/>
            </w:r>
            <w:r w:rsidRPr="0025491F">
              <w:rPr>
                <w:rFonts w:asciiTheme="minorBidi" w:hAnsiTheme="minorBidi"/>
                <w:sz w:val="20"/>
                <w:szCs w:val="20"/>
              </w:rPr>
            </w:r>
            <w:r w:rsidRPr="0025491F">
              <w:rPr>
                <w:rFonts w:asciiTheme="minorBidi" w:hAnsiTheme="minorBidi"/>
                <w:sz w:val="20"/>
                <w:szCs w:val="20"/>
              </w:rPr>
              <w:fldChar w:fldCharType="separate"/>
            </w:r>
            <w:r w:rsidRPr="0025491F">
              <w:rPr>
                <w:rFonts w:asciiTheme="minorBidi" w:hAnsiTheme="minorBidi"/>
                <w:sz w:val="20"/>
                <w:szCs w:val="20"/>
              </w:rPr>
              <w:t>[5]</w:t>
            </w:r>
            <w:r w:rsidRPr="0025491F">
              <w:rPr>
                <w:rFonts w:asciiTheme="minorBidi" w:hAnsiTheme="minorBidi"/>
                <w:sz w:val="20"/>
                <w:szCs w:val="20"/>
              </w:rPr>
              <w:fldChar w:fldCharType="end"/>
            </w:r>
          </w:p>
        </w:tc>
        <w:tc>
          <w:tcPr>
            <w:tcW w:w="676" w:type="pct"/>
            <w:tcBorders>
              <w:top w:val="nil"/>
            </w:tcBorders>
            <w:vAlign w:val="center"/>
          </w:tcPr>
          <w:p w14:paraId="6EA99756" w14:textId="77777777"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t>InDrop</w:t>
            </w:r>
          </w:p>
        </w:tc>
        <w:tc>
          <w:tcPr>
            <w:tcW w:w="358" w:type="pct"/>
            <w:tcBorders>
              <w:top w:val="nil"/>
            </w:tcBorders>
            <w:vAlign w:val="center"/>
          </w:tcPr>
          <w:p w14:paraId="7B1F9DFF"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8</w:t>
            </w:r>
          </w:p>
        </w:tc>
        <w:tc>
          <w:tcPr>
            <w:tcW w:w="372" w:type="pct"/>
            <w:tcBorders>
              <w:top w:val="nil"/>
            </w:tcBorders>
            <w:vAlign w:val="center"/>
          </w:tcPr>
          <w:p w14:paraId="06FD453D" w14:textId="77777777" w:rsidR="00C51478" w:rsidRPr="0025491F" w:rsidRDefault="00C51478" w:rsidP="006277BD">
            <w:pPr>
              <w:jc w:val="center"/>
              <w:rPr>
                <w:rFonts w:asciiTheme="minorBidi" w:hAnsiTheme="minorBidi"/>
                <w:sz w:val="20"/>
                <w:szCs w:val="20"/>
              </w:rPr>
            </w:pPr>
            <w:r w:rsidRPr="0025491F">
              <w:rPr>
                <w:rFonts w:asciiTheme="minorBidi" w:eastAsia="Times New Roman" w:hAnsiTheme="minorBidi"/>
                <w:color w:val="000000"/>
                <w:kern w:val="0"/>
                <w:sz w:val="20"/>
                <w:szCs w:val="20"/>
                <w:lang w:eastAsia="en-AU"/>
                <w14:ligatures w14:val="none"/>
              </w:rPr>
              <w:t>8254</w:t>
            </w:r>
          </w:p>
        </w:tc>
        <w:tc>
          <w:tcPr>
            <w:tcW w:w="636" w:type="pct"/>
            <w:tcBorders>
              <w:top w:val="nil"/>
            </w:tcBorders>
            <w:vAlign w:val="center"/>
          </w:tcPr>
          <w:p w14:paraId="3D55E38B" w14:textId="77777777" w:rsidR="00C51478" w:rsidRPr="0025491F" w:rsidRDefault="00C51478" w:rsidP="006277BD">
            <w:pPr>
              <w:jc w:val="center"/>
              <w:rPr>
                <w:rFonts w:asciiTheme="minorBidi" w:hAnsiTheme="minorBidi"/>
                <w:sz w:val="20"/>
                <w:szCs w:val="20"/>
              </w:rPr>
            </w:pPr>
            <w:r w:rsidRPr="0025491F">
              <w:rPr>
                <w:rFonts w:asciiTheme="minorBidi" w:hAnsiTheme="minorBidi"/>
                <w:sz w:val="20"/>
                <w:szCs w:val="20"/>
              </w:rPr>
              <w:t>GSE84133</w:t>
            </w:r>
          </w:p>
        </w:tc>
        <w:tc>
          <w:tcPr>
            <w:tcW w:w="1472" w:type="pct"/>
            <w:tcBorders>
              <w:top w:val="nil"/>
            </w:tcBorders>
            <w:vAlign w:val="center"/>
          </w:tcPr>
          <w:p w14:paraId="23070FAF" w14:textId="0D5EEFCA" w:rsidR="00C51478" w:rsidRPr="0025491F" w:rsidRDefault="00C51478" w:rsidP="006277BD">
            <w:pPr>
              <w:spacing w:before="80" w:after="80"/>
              <w:rPr>
                <w:rFonts w:asciiTheme="minorBidi" w:hAnsiTheme="minorBidi"/>
                <w:sz w:val="20"/>
                <w:szCs w:val="20"/>
              </w:rPr>
            </w:pPr>
            <w:r w:rsidRPr="0025491F">
              <w:rPr>
                <w:rFonts w:asciiTheme="minorBidi" w:hAnsiTheme="minorBidi"/>
                <w:sz w:val="20"/>
                <w:szCs w:val="20"/>
              </w:rPr>
              <w:t xml:space="preserve">Betta (2525), Ductal (1077), Alpha (2326), Acinar (958), Gamma (255), Delta (601), Stellate (457), Macrophage: </w:t>
            </w:r>
            <w:r w:rsidRPr="0025491F">
              <w:rPr>
                <w:rFonts w:asciiTheme="minorBidi" w:hAnsiTheme="minorBidi"/>
                <w:i/>
                <w:iCs/>
                <w:sz w:val="20"/>
                <w:szCs w:val="20"/>
              </w:rPr>
              <w:t>unknown</w:t>
            </w:r>
            <w:r w:rsidRPr="0025491F">
              <w:rPr>
                <w:rFonts w:asciiTheme="minorBidi" w:hAnsiTheme="minorBidi"/>
                <w:sz w:val="20"/>
                <w:szCs w:val="20"/>
              </w:rPr>
              <w:t xml:space="preserve"> (55)</w:t>
            </w:r>
          </w:p>
        </w:tc>
      </w:tr>
    </w:tbl>
    <w:p w14:paraId="0A9F3F34" w14:textId="77777777" w:rsidR="00AA4F0C" w:rsidRDefault="00AA4F0C" w:rsidP="006A6006">
      <w:pPr>
        <w:rPr>
          <w:rFonts w:asciiTheme="minorBidi" w:hAnsiTheme="minorBidi"/>
          <w:b/>
          <w:bCs/>
          <w:i/>
          <w:iCs/>
          <w:color w:val="44546A" w:themeColor="text2"/>
          <w:sz w:val="20"/>
          <w:szCs w:val="20"/>
        </w:rPr>
      </w:pPr>
    </w:p>
    <w:p w14:paraId="123820B0" w14:textId="77777777" w:rsidR="00914C3B" w:rsidRDefault="00914C3B" w:rsidP="006A6006">
      <w:pPr>
        <w:rPr>
          <w:rFonts w:asciiTheme="minorBidi" w:hAnsiTheme="minorBidi"/>
          <w:b/>
          <w:bCs/>
          <w:i/>
          <w:iCs/>
          <w:color w:val="44546A" w:themeColor="text2"/>
          <w:sz w:val="20"/>
          <w:szCs w:val="20"/>
        </w:rPr>
      </w:pPr>
    </w:p>
    <w:p w14:paraId="529F980E" w14:textId="77777777" w:rsidR="00914C3B" w:rsidRDefault="00914C3B">
      <w:pPr>
        <w:rPr>
          <w:rFonts w:asciiTheme="minorBidi" w:hAnsiTheme="minorBidi"/>
          <w:b/>
          <w:bCs/>
          <w:i/>
          <w:iCs/>
          <w:color w:val="44546A" w:themeColor="text2"/>
          <w:sz w:val="20"/>
          <w:szCs w:val="20"/>
        </w:rPr>
      </w:pPr>
      <w:r>
        <w:rPr>
          <w:rFonts w:asciiTheme="minorBidi" w:hAnsiTheme="minorBidi"/>
          <w:b/>
          <w:bCs/>
          <w:i/>
          <w:iCs/>
          <w:color w:val="44546A" w:themeColor="text2"/>
          <w:sz w:val="20"/>
          <w:szCs w:val="20"/>
        </w:rPr>
        <w:br w:type="page"/>
      </w:r>
    </w:p>
    <w:p w14:paraId="7F36298F" w14:textId="0D8C18C9" w:rsidR="00914C3B" w:rsidRPr="0025491F" w:rsidRDefault="00914C3B" w:rsidP="00914C3B">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lastRenderedPageBreak/>
        <w:t xml:space="preserve">Supplementary Table </w:t>
      </w:r>
      <w:r>
        <w:rPr>
          <w:rFonts w:asciiTheme="minorBidi" w:hAnsiTheme="minorBidi"/>
          <w:b/>
          <w:bCs/>
          <w:i/>
          <w:iCs/>
          <w:color w:val="44546A" w:themeColor="text2"/>
          <w:sz w:val="20"/>
          <w:szCs w:val="20"/>
        </w:rPr>
        <w:t>3</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t>There are two simulated datasets. Simulated dataset1 comprises six batches, designed to replicate an experiment involving multiple samples derived from a single tissue containing seven cell types, each generated using distinct technologies. Simulated dataset 2 is designed to mimic a more complex experimental setup with a nested structure comprising four batches, each containing three sub-batches. This design reflects a multi-center study, where each center processes multiple batches, potentially using different technologies. We integrated different batches in both simulated datasets.</w:t>
      </w:r>
    </w:p>
    <w:tbl>
      <w:tblPr>
        <w:tblW w:w="5000" w:type="pct"/>
        <w:tblBorders>
          <w:top w:val="outset" w:sz="6" w:space="0" w:color="auto"/>
          <w:left w:val="outset" w:sz="6" w:space="0" w:color="auto"/>
          <w:bottom w:val="outset" w:sz="6" w:space="0" w:color="auto"/>
          <w:right w:val="outset" w:sz="6" w:space="0" w:color="auto"/>
        </w:tblBorders>
        <w:tblCellMar>
          <w:left w:w="58" w:type="dxa"/>
          <w:right w:w="58" w:type="dxa"/>
        </w:tblCellMar>
        <w:tblLook w:val="04A0" w:firstRow="1" w:lastRow="0" w:firstColumn="1" w:lastColumn="0" w:noHBand="0" w:noVBand="1"/>
      </w:tblPr>
      <w:tblGrid>
        <w:gridCol w:w="1160"/>
        <w:gridCol w:w="1039"/>
        <w:gridCol w:w="1195"/>
        <w:gridCol w:w="899"/>
        <w:gridCol w:w="6157"/>
      </w:tblGrid>
      <w:tr w:rsidR="00914C3B" w:rsidRPr="0025491F" w14:paraId="141CBDAE" w14:textId="77777777">
        <w:trPr>
          <w:cantSplit/>
          <w:trHeight w:val="1134"/>
        </w:trPr>
        <w:tc>
          <w:tcPr>
            <w:tcW w:w="555" w:type="pct"/>
            <w:tcBorders>
              <w:top w:val="single" w:sz="4" w:space="0" w:color="auto"/>
              <w:left w:val="single" w:sz="6" w:space="0" w:color="auto"/>
              <w:bottom w:val="single" w:sz="6" w:space="0" w:color="auto"/>
              <w:right w:val="single" w:sz="6" w:space="0" w:color="auto"/>
            </w:tcBorders>
            <w:shd w:val="clear" w:color="auto" w:fill="D9D9D9"/>
            <w:vAlign w:val="center"/>
            <w:hideMark/>
          </w:tcPr>
          <w:p w14:paraId="5BE5449D" w14:textId="77777777" w:rsidR="00914C3B" w:rsidRPr="0025491F" w:rsidRDefault="00914C3B">
            <w:pPr>
              <w:spacing w:after="0"/>
              <w:jc w:val="center"/>
              <w:rPr>
                <w:rFonts w:asciiTheme="minorBidi" w:hAnsiTheme="minorBidi"/>
                <w:b/>
                <w:bCs/>
                <w:sz w:val="20"/>
                <w:szCs w:val="20"/>
              </w:rPr>
            </w:pPr>
            <w:r w:rsidRPr="0025491F">
              <w:rPr>
                <w:rFonts w:asciiTheme="minorBidi" w:hAnsiTheme="minorBidi"/>
                <w:b/>
                <w:bCs/>
                <w:sz w:val="20"/>
                <w:szCs w:val="20"/>
              </w:rPr>
              <w:t>Dataset Name</w:t>
            </w:r>
          </w:p>
          <w:p w14:paraId="05862A02" w14:textId="77777777" w:rsidR="00914C3B" w:rsidRPr="0025491F" w:rsidRDefault="00914C3B">
            <w:pPr>
              <w:jc w:val="center"/>
              <w:rPr>
                <w:rFonts w:asciiTheme="minorBidi" w:hAnsiTheme="minorBidi"/>
                <w:sz w:val="20"/>
                <w:szCs w:val="20"/>
              </w:rPr>
            </w:pPr>
            <w:r w:rsidRPr="0025491F">
              <w:rPr>
                <w:rFonts w:asciiTheme="minorBidi" w:hAnsiTheme="minorBidi"/>
                <w:b/>
                <w:bCs/>
                <w:sz w:val="20"/>
                <w:szCs w:val="20"/>
              </w:rPr>
              <w:t>[Ref]</w:t>
            </w:r>
          </w:p>
        </w:tc>
        <w:tc>
          <w:tcPr>
            <w:tcW w:w="497" w:type="pct"/>
            <w:tcBorders>
              <w:top w:val="single" w:sz="4" w:space="0" w:color="auto"/>
              <w:left w:val="single" w:sz="6" w:space="0" w:color="auto"/>
              <w:bottom w:val="single" w:sz="6" w:space="0" w:color="auto"/>
              <w:right w:val="single" w:sz="6" w:space="0" w:color="auto"/>
            </w:tcBorders>
            <w:shd w:val="clear" w:color="auto" w:fill="D9D9D9"/>
            <w:vAlign w:val="center"/>
            <w:hideMark/>
          </w:tcPr>
          <w:p w14:paraId="07064295" w14:textId="77777777" w:rsidR="00914C3B" w:rsidRPr="0025491F" w:rsidRDefault="00914C3B">
            <w:pPr>
              <w:jc w:val="center"/>
              <w:rPr>
                <w:rFonts w:asciiTheme="minorBidi" w:hAnsiTheme="minorBidi"/>
                <w:sz w:val="20"/>
                <w:szCs w:val="20"/>
              </w:rPr>
            </w:pPr>
            <w:r w:rsidRPr="0025491F">
              <w:rPr>
                <w:rFonts w:asciiTheme="minorBidi" w:hAnsiTheme="minorBidi"/>
                <w:b/>
                <w:bCs/>
                <w:sz w:val="20"/>
                <w:szCs w:val="20"/>
              </w:rPr>
              <w:t>Batch</w:t>
            </w:r>
          </w:p>
        </w:tc>
        <w:tc>
          <w:tcPr>
            <w:tcW w:w="572" w:type="pct"/>
            <w:tcBorders>
              <w:top w:val="single" w:sz="4" w:space="0" w:color="auto"/>
              <w:left w:val="single" w:sz="6" w:space="0" w:color="auto"/>
              <w:bottom w:val="single" w:sz="6" w:space="0" w:color="auto"/>
              <w:right w:val="single" w:sz="6" w:space="0" w:color="auto"/>
            </w:tcBorders>
            <w:shd w:val="clear" w:color="auto" w:fill="D9D9D9"/>
            <w:vAlign w:val="center"/>
            <w:hideMark/>
          </w:tcPr>
          <w:p w14:paraId="1634F5EB" w14:textId="77777777" w:rsidR="00914C3B" w:rsidRPr="0025491F" w:rsidRDefault="00914C3B">
            <w:pPr>
              <w:spacing w:after="0"/>
              <w:jc w:val="center"/>
              <w:rPr>
                <w:rFonts w:asciiTheme="minorBidi" w:hAnsiTheme="minorBidi"/>
                <w:b/>
                <w:bCs/>
                <w:sz w:val="20"/>
                <w:szCs w:val="20"/>
              </w:rPr>
            </w:pPr>
            <w:r w:rsidRPr="0025491F">
              <w:rPr>
                <w:rFonts w:asciiTheme="minorBidi" w:hAnsiTheme="minorBidi"/>
                <w:b/>
                <w:bCs/>
                <w:sz w:val="20"/>
                <w:szCs w:val="20"/>
              </w:rPr>
              <w:t>Cell Types</w:t>
            </w:r>
          </w:p>
          <w:p w14:paraId="08CAFD29" w14:textId="77777777" w:rsidR="00914C3B" w:rsidRPr="0025491F" w:rsidRDefault="00914C3B">
            <w:pPr>
              <w:spacing w:after="0"/>
              <w:jc w:val="center"/>
              <w:rPr>
                <w:rFonts w:asciiTheme="minorBidi" w:hAnsiTheme="minorBidi"/>
                <w:sz w:val="20"/>
                <w:szCs w:val="20"/>
              </w:rPr>
            </w:pPr>
            <w:r w:rsidRPr="0025491F">
              <w:rPr>
                <w:rFonts w:asciiTheme="minorBidi" w:hAnsiTheme="minorBidi"/>
                <w:b/>
                <w:bCs/>
                <w:sz w:val="20"/>
                <w:szCs w:val="20"/>
              </w:rPr>
              <w:t>(Groups)</w:t>
            </w:r>
          </w:p>
        </w:tc>
        <w:tc>
          <w:tcPr>
            <w:tcW w:w="430" w:type="pct"/>
            <w:tcBorders>
              <w:top w:val="single" w:sz="4" w:space="0" w:color="auto"/>
              <w:left w:val="single" w:sz="6" w:space="0" w:color="auto"/>
              <w:bottom w:val="single" w:sz="6" w:space="0" w:color="auto"/>
              <w:right w:val="single" w:sz="6" w:space="0" w:color="auto"/>
            </w:tcBorders>
            <w:shd w:val="clear" w:color="auto" w:fill="D9D9D9"/>
            <w:vAlign w:val="center"/>
            <w:hideMark/>
          </w:tcPr>
          <w:p w14:paraId="6E5EB7A1" w14:textId="77777777" w:rsidR="00914C3B" w:rsidRPr="0025491F" w:rsidRDefault="00914C3B">
            <w:pPr>
              <w:jc w:val="center"/>
              <w:rPr>
                <w:rFonts w:asciiTheme="minorBidi" w:hAnsiTheme="minorBidi"/>
                <w:sz w:val="20"/>
                <w:szCs w:val="20"/>
              </w:rPr>
            </w:pPr>
            <w:r w:rsidRPr="0025491F">
              <w:rPr>
                <w:rFonts w:asciiTheme="minorBidi" w:hAnsiTheme="minorBidi"/>
                <w:b/>
                <w:bCs/>
                <w:sz w:val="20"/>
                <w:szCs w:val="20"/>
              </w:rPr>
              <w:t>No. of Cells</w:t>
            </w:r>
          </w:p>
        </w:tc>
        <w:tc>
          <w:tcPr>
            <w:tcW w:w="2946" w:type="pct"/>
            <w:tcBorders>
              <w:top w:val="single" w:sz="4" w:space="0" w:color="auto"/>
              <w:left w:val="single" w:sz="6" w:space="0" w:color="auto"/>
              <w:bottom w:val="single" w:sz="6" w:space="0" w:color="auto"/>
              <w:right w:val="single" w:sz="6" w:space="0" w:color="auto"/>
            </w:tcBorders>
            <w:shd w:val="clear" w:color="auto" w:fill="D9D9D9"/>
            <w:vAlign w:val="center"/>
            <w:hideMark/>
          </w:tcPr>
          <w:p w14:paraId="42B77BFF" w14:textId="77777777" w:rsidR="00914C3B" w:rsidRPr="0025491F" w:rsidRDefault="00914C3B">
            <w:pPr>
              <w:jc w:val="center"/>
              <w:rPr>
                <w:rFonts w:asciiTheme="minorBidi" w:hAnsiTheme="minorBidi"/>
                <w:sz w:val="20"/>
                <w:szCs w:val="20"/>
              </w:rPr>
            </w:pPr>
            <w:r w:rsidRPr="0025491F">
              <w:rPr>
                <w:rFonts w:asciiTheme="minorBidi" w:hAnsiTheme="minorBidi"/>
                <w:b/>
                <w:bCs/>
                <w:sz w:val="20"/>
                <w:szCs w:val="20"/>
              </w:rPr>
              <w:t>Cell Types (No. of Cells)</w:t>
            </w:r>
          </w:p>
        </w:tc>
      </w:tr>
      <w:tr w:rsidR="00914C3B" w:rsidRPr="0025491F" w14:paraId="1CEA5256" w14:textId="77777777">
        <w:trPr>
          <w:trHeight w:val="599"/>
        </w:trPr>
        <w:tc>
          <w:tcPr>
            <w:tcW w:w="555" w:type="pct"/>
            <w:vMerge w:val="restart"/>
            <w:tcBorders>
              <w:top w:val="single" w:sz="6" w:space="0" w:color="auto"/>
              <w:left w:val="single" w:sz="4" w:space="0" w:color="auto"/>
              <w:right w:val="single" w:sz="6" w:space="0" w:color="auto"/>
            </w:tcBorders>
            <w:shd w:val="clear" w:color="auto" w:fill="auto"/>
            <w:vAlign w:val="center"/>
            <w:hideMark/>
          </w:tcPr>
          <w:p w14:paraId="2DA58019" w14:textId="77777777" w:rsidR="00914C3B" w:rsidRPr="0025491F" w:rsidRDefault="00914C3B">
            <w:pPr>
              <w:spacing w:after="0"/>
              <w:jc w:val="center"/>
              <w:rPr>
                <w:rFonts w:asciiTheme="minorBidi" w:hAnsiTheme="minorBidi"/>
                <w:sz w:val="20"/>
                <w:szCs w:val="20"/>
              </w:rPr>
            </w:pPr>
            <w:r w:rsidRPr="0025491F">
              <w:rPr>
                <w:rFonts w:asciiTheme="minorBidi" w:hAnsiTheme="minorBidi"/>
                <w:sz w:val="20"/>
                <w:szCs w:val="20"/>
              </w:rPr>
              <w:t>Simulated Dataset 1 </w:t>
            </w:r>
          </w:p>
          <w:p w14:paraId="4130084A" w14:textId="77777777" w:rsidR="00914C3B" w:rsidRPr="0025491F" w:rsidRDefault="00914C3B">
            <w:pPr>
              <w:spacing w:after="0"/>
              <w:jc w:val="center"/>
              <w:rPr>
                <w:rFonts w:asciiTheme="minorBidi" w:hAnsiTheme="minorBidi"/>
                <w:sz w:val="20"/>
                <w:szCs w:val="20"/>
              </w:rPr>
            </w:pPr>
            <w:r w:rsidRPr="0025491F">
              <w:rPr>
                <w:rFonts w:asciiTheme="minorBidi" w:hAnsiTheme="minorBidi"/>
                <w:sz w:val="20"/>
                <w:szCs w:val="20"/>
              </w:rPr>
              <w:fldChar w:fldCharType="begin">
                <w:fldData xml:space="preserve">PEVuZE5vdGU+PENpdGU+PEF1dGhvcj5MdWVja2VuPC9BdXRob3I+PFllYXI+MjAyMjwvWWVhcj48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</w:fldData>
              </w:fldChar>
            </w:r>
            <w:r w:rsidRPr="0025491F">
              <w:rPr>
                <w:rFonts w:asciiTheme="minorBidi" w:hAnsiTheme="minorBidi"/>
                <w:sz w:val="20"/>
                <w:szCs w:val="20"/>
              </w:rPr>
              <w:instrText xml:space="preserve"> ADDIN EN.CITE </w:instrText>
            </w:r>
            <w:r w:rsidRPr="0025491F">
              <w:rPr>
                <w:rFonts w:asciiTheme="minorBidi" w:hAnsiTheme="minorBidi"/>
                <w:sz w:val="20"/>
                <w:szCs w:val="20"/>
              </w:rPr>
              <w:fldChar w:fldCharType="begin">
                <w:fldData xml:space="preserve">PEVuZE5vdGU+PENpdGU+PEF1dGhvcj5MdWVja2VuPC9BdXRob3I+PFllYXI+MjAyMjwvWWVhcj48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</w:fldData>
              </w:fldChar>
            </w:r>
            <w:r w:rsidRPr="0025491F">
              <w:rPr>
                <w:rFonts w:asciiTheme="minorBidi" w:hAnsiTheme="minorBidi"/>
                <w:sz w:val="20"/>
                <w:szCs w:val="20"/>
              </w:rPr>
              <w:instrText xml:space="preserve"> ADDIN EN.CITE.DATA </w:instrText>
            </w:r>
            <w:r w:rsidRPr="0025491F">
              <w:rPr>
                <w:rFonts w:asciiTheme="minorBidi" w:hAnsiTheme="minorBidi"/>
                <w:sz w:val="20"/>
                <w:szCs w:val="20"/>
              </w:rPr>
            </w:r>
            <w:r w:rsidRPr="0025491F">
              <w:rPr>
                <w:rFonts w:asciiTheme="minorBidi" w:hAnsiTheme="minorBidi"/>
                <w:sz w:val="20"/>
                <w:szCs w:val="20"/>
              </w:rPr>
              <w:fldChar w:fldCharType="end"/>
            </w:r>
            <w:r w:rsidRPr="0025491F">
              <w:rPr>
                <w:rFonts w:asciiTheme="minorBidi" w:hAnsiTheme="minorBidi"/>
                <w:sz w:val="20"/>
                <w:szCs w:val="20"/>
              </w:rPr>
            </w:r>
            <w:r w:rsidRPr="0025491F">
              <w:rPr>
                <w:rFonts w:asciiTheme="minorBidi" w:hAnsiTheme="minorBidi"/>
                <w:sz w:val="20"/>
                <w:szCs w:val="20"/>
              </w:rPr>
              <w:fldChar w:fldCharType="separate"/>
            </w:r>
            <w:r w:rsidRPr="0025491F">
              <w:rPr>
                <w:rFonts w:asciiTheme="minorBidi" w:hAnsiTheme="minorBidi"/>
                <w:sz w:val="20"/>
                <w:szCs w:val="20"/>
              </w:rPr>
              <w:t>[6]</w:t>
            </w:r>
            <w:r w:rsidRPr="0025491F">
              <w:rPr>
                <w:rFonts w:asciiTheme="minorBidi" w:hAnsiTheme="minorBidi"/>
                <w:sz w:val="20"/>
                <w:szCs w:val="20"/>
              </w:rPr>
              <w:fldChar w:fldCharType="end"/>
            </w:r>
          </w:p>
        </w:tc>
        <w:tc>
          <w:tcPr>
            <w:tcW w:w="49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ABAC41D"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1</w:t>
            </w:r>
          </w:p>
        </w:tc>
        <w:tc>
          <w:tcPr>
            <w:tcW w:w="57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A028672"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6</w:t>
            </w:r>
          </w:p>
        </w:tc>
        <w:tc>
          <w:tcPr>
            <w:tcW w:w="43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DEC8B31"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2908</w:t>
            </w:r>
          </w:p>
        </w:tc>
        <w:tc>
          <w:tcPr>
            <w:tcW w:w="294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6A4D774"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(1026), Group 2 (639), Group 3 (440), Group 4 (372), Group 5 (288), Group 6 (143)</w:t>
            </w:r>
          </w:p>
        </w:tc>
      </w:tr>
      <w:tr w:rsidR="00914C3B" w:rsidRPr="0025491F" w14:paraId="4AC1ED2E" w14:textId="77777777">
        <w:trPr>
          <w:trHeight w:val="300"/>
        </w:trPr>
        <w:tc>
          <w:tcPr>
            <w:tcW w:w="555" w:type="pct"/>
            <w:vMerge/>
            <w:tcBorders>
              <w:left w:val="single" w:sz="4" w:space="0" w:color="auto"/>
              <w:right w:val="single" w:sz="6" w:space="0" w:color="auto"/>
            </w:tcBorders>
            <w:shd w:val="clear" w:color="auto" w:fill="auto"/>
            <w:vAlign w:val="center"/>
            <w:hideMark/>
          </w:tcPr>
          <w:p w14:paraId="646574DF" w14:textId="77777777" w:rsidR="00914C3B" w:rsidRPr="0025491F" w:rsidRDefault="00914C3B">
            <w:pPr>
              <w:rPr>
                <w:rFonts w:asciiTheme="minorBidi" w:hAnsiTheme="minorBidi"/>
                <w:sz w:val="20"/>
                <w:szCs w:val="20"/>
              </w:rPr>
            </w:pPr>
          </w:p>
        </w:tc>
        <w:tc>
          <w:tcPr>
            <w:tcW w:w="49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34181BB"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2</w:t>
            </w:r>
          </w:p>
        </w:tc>
        <w:tc>
          <w:tcPr>
            <w:tcW w:w="57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31A99EF"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6</w:t>
            </w:r>
          </w:p>
        </w:tc>
        <w:tc>
          <w:tcPr>
            <w:tcW w:w="43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9025BD"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2422</w:t>
            </w:r>
          </w:p>
        </w:tc>
        <w:tc>
          <w:tcPr>
            <w:tcW w:w="294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B049B2E"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(601), Group 2 (803), Group 3 (487), Group 4 (240), Group 6 (194), Group 7 (97)</w:t>
            </w:r>
          </w:p>
        </w:tc>
      </w:tr>
      <w:tr w:rsidR="00914C3B" w:rsidRPr="0025491F" w14:paraId="5705A84A" w14:textId="77777777">
        <w:trPr>
          <w:trHeight w:val="300"/>
        </w:trPr>
        <w:tc>
          <w:tcPr>
            <w:tcW w:w="555" w:type="pct"/>
            <w:vMerge/>
            <w:tcBorders>
              <w:left w:val="single" w:sz="4" w:space="0" w:color="auto"/>
              <w:right w:val="single" w:sz="6" w:space="0" w:color="auto"/>
            </w:tcBorders>
            <w:shd w:val="clear" w:color="auto" w:fill="auto"/>
            <w:vAlign w:val="center"/>
            <w:hideMark/>
          </w:tcPr>
          <w:p w14:paraId="0CB4E3C4" w14:textId="77777777" w:rsidR="00914C3B" w:rsidRPr="0025491F" w:rsidRDefault="00914C3B">
            <w:pPr>
              <w:rPr>
                <w:rFonts w:asciiTheme="minorBidi" w:hAnsiTheme="minorBidi"/>
                <w:sz w:val="20"/>
                <w:szCs w:val="20"/>
              </w:rPr>
            </w:pPr>
          </w:p>
        </w:tc>
        <w:tc>
          <w:tcPr>
            <w:tcW w:w="49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29298D1"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3</w:t>
            </w:r>
          </w:p>
        </w:tc>
        <w:tc>
          <w:tcPr>
            <w:tcW w:w="57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CFD4FC3"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5</w:t>
            </w:r>
          </w:p>
        </w:tc>
        <w:tc>
          <w:tcPr>
            <w:tcW w:w="43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CE9AA68"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2120</w:t>
            </w:r>
          </w:p>
        </w:tc>
        <w:tc>
          <w:tcPr>
            <w:tcW w:w="294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B3B24F5"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(634), Group 2 (638), Group 4 (425), Group 5 (214), Group 6 (209)</w:t>
            </w:r>
          </w:p>
        </w:tc>
      </w:tr>
      <w:tr w:rsidR="00914C3B" w:rsidRPr="0025491F" w14:paraId="6BAE2B2A" w14:textId="77777777">
        <w:trPr>
          <w:trHeight w:val="693"/>
        </w:trPr>
        <w:tc>
          <w:tcPr>
            <w:tcW w:w="555" w:type="pct"/>
            <w:vMerge/>
            <w:tcBorders>
              <w:left w:val="single" w:sz="4" w:space="0" w:color="auto"/>
              <w:right w:val="single" w:sz="6" w:space="0" w:color="auto"/>
            </w:tcBorders>
            <w:shd w:val="clear" w:color="auto" w:fill="auto"/>
            <w:vAlign w:val="center"/>
            <w:hideMark/>
          </w:tcPr>
          <w:p w14:paraId="0F15FE45" w14:textId="77777777" w:rsidR="00914C3B" w:rsidRPr="0025491F" w:rsidRDefault="00914C3B">
            <w:pPr>
              <w:rPr>
                <w:rFonts w:asciiTheme="minorBidi" w:hAnsiTheme="minorBidi"/>
                <w:sz w:val="20"/>
                <w:szCs w:val="20"/>
              </w:rPr>
            </w:pPr>
          </w:p>
        </w:tc>
        <w:tc>
          <w:tcPr>
            <w:tcW w:w="49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9C8594F"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4</w:t>
            </w:r>
          </w:p>
        </w:tc>
        <w:tc>
          <w:tcPr>
            <w:tcW w:w="57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76170709"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5</w:t>
            </w:r>
          </w:p>
        </w:tc>
        <w:tc>
          <w:tcPr>
            <w:tcW w:w="430" w:type="pct"/>
            <w:tcBorders>
              <w:top w:val="single" w:sz="6" w:space="0" w:color="auto"/>
              <w:left w:val="single" w:sz="4" w:space="0" w:color="auto"/>
              <w:bottom w:val="single" w:sz="6" w:space="0" w:color="auto"/>
              <w:right w:val="single" w:sz="4" w:space="0" w:color="auto"/>
            </w:tcBorders>
            <w:shd w:val="clear" w:color="auto" w:fill="auto"/>
            <w:vAlign w:val="center"/>
            <w:hideMark/>
          </w:tcPr>
          <w:p w14:paraId="6C75CE37"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1929</w:t>
            </w:r>
          </w:p>
        </w:tc>
        <w:tc>
          <w:tcPr>
            <w:tcW w:w="2946" w:type="pct"/>
            <w:tcBorders>
              <w:top w:val="single" w:sz="6" w:space="0" w:color="auto"/>
              <w:left w:val="single" w:sz="4" w:space="0" w:color="auto"/>
              <w:bottom w:val="single" w:sz="6" w:space="0" w:color="auto"/>
              <w:right w:val="single" w:sz="6" w:space="0" w:color="auto"/>
            </w:tcBorders>
            <w:shd w:val="clear" w:color="auto" w:fill="auto"/>
            <w:vAlign w:val="center"/>
            <w:hideMark/>
          </w:tcPr>
          <w:p w14:paraId="7E750E2F"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(288), Group 2 (387), Group 3 (681), Group 4 (285), Group 5 (288)</w:t>
            </w:r>
          </w:p>
        </w:tc>
      </w:tr>
      <w:tr w:rsidR="00914C3B" w:rsidRPr="0025491F" w14:paraId="4E7B26D8" w14:textId="77777777">
        <w:trPr>
          <w:trHeight w:val="55"/>
        </w:trPr>
        <w:tc>
          <w:tcPr>
            <w:tcW w:w="555" w:type="pct"/>
            <w:vMerge/>
            <w:tcBorders>
              <w:left w:val="single" w:sz="4" w:space="0" w:color="auto"/>
              <w:right w:val="single" w:sz="6" w:space="0" w:color="auto"/>
            </w:tcBorders>
            <w:shd w:val="clear" w:color="auto" w:fill="auto"/>
            <w:vAlign w:val="center"/>
            <w:hideMark/>
          </w:tcPr>
          <w:p w14:paraId="13BAE179" w14:textId="77777777" w:rsidR="00914C3B" w:rsidRPr="0025491F" w:rsidRDefault="00914C3B">
            <w:pPr>
              <w:rPr>
                <w:rFonts w:asciiTheme="minorBidi" w:hAnsiTheme="minorBidi"/>
                <w:sz w:val="20"/>
                <w:szCs w:val="20"/>
              </w:rPr>
            </w:pPr>
          </w:p>
        </w:tc>
        <w:tc>
          <w:tcPr>
            <w:tcW w:w="497" w:type="pct"/>
            <w:tcBorders>
              <w:top w:val="single" w:sz="6" w:space="0" w:color="auto"/>
              <w:left w:val="single" w:sz="6" w:space="0" w:color="auto"/>
              <w:bottom w:val="single" w:sz="4" w:space="0" w:color="000000"/>
              <w:right w:val="single" w:sz="4" w:space="0" w:color="auto"/>
            </w:tcBorders>
            <w:shd w:val="clear" w:color="auto" w:fill="auto"/>
            <w:vAlign w:val="center"/>
            <w:hideMark/>
          </w:tcPr>
          <w:p w14:paraId="03689223"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6</w:t>
            </w:r>
          </w:p>
        </w:tc>
        <w:tc>
          <w:tcPr>
            <w:tcW w:w="572" w:type="pct"/>
            <w:tcBorders>
              <w:top w:val="single" w:sz="6" w:space="0" w:color="auto"/>
              <w:left w:val="single" w:sz="4" w:space="0" w:color="auto"/>
              <w:bottom w:val="single" w:sz="4" w:space="0" w:color="000000"/>
              <w:right w:val="single" w:sz="4" w:space="0" w:color="auto"/>
            </w:tcBorders>
            <w:shd w:val="clear" w:color="auto" w:fill="auto"/>
            <w:vAlign w:val="center"/>
            <w:hideMark/>
          </w:tcPr>
          <w:p w14:paraId="5DBAFE83"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4</w:t>
            </w:r>
          </w:p>
        </w:tc>
        <w:tc>
          <w:tcPr>
            <w:tcW w:w="430" w:type="pct"/>
            <w:tcBorders>
              <w:top w:val="single" w:sz="6" w:space="0" w:color="auto"/>
              <w:left w:val="single" w:sz="4" w:space="0" w:color="auto"/>
              <w:bottom w:val="single" w:sz="4" w:space="0" w:color="000000"/>
              <w:right w:val="single" w:sz="4" w:space="0" w:color="auto"/>
            </w:tcBorders>
            <w:shd w:val="clear" w:color="auto" w:fill="auto"/>
            <w:vAlign w:val="center"/>
            <w:hideMark/>
          </w:tcPr>
          <w:p w14:paraId="69C2D176"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1761</w:t>
            </w:r>
          </w:p>
        </w:tc>
        <w:tc>
          <w:tcPr>
            <w:tcW w:w="2946" w:type="pct"/>
            <w:tcBorders>
              <w:top w:val="single" w:sz="6" w:space="0" w:color="auto"/>
              <w:left w:val="single" w:sz="4" w:space="0" w:color="auto"/>
              <w:bottom w:val="single" w:sz="4" w:space="0" w:color="000000"/>
              <w:right w:val="single" w:sz="6" w:space="0" w:color="auto"/>
            </w:tcBorders>
            <w:shd w:val="clear" w:color="auto" w:fill="auto"/>
            <w:vAlign w:val="center"/>
            <w:hideMark/>
          </w:tcPr>
          <w:p w14:paraId="71EA8EF4"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(433), Group 2 (331), Group 3 (144), Group 4 (49)</w:t>
            </w:r>
          </w:p>
        </w:tc>
      </w:tr>
      <w:tr w:rsidR="00914C3B" w:rsidRPr="0025491F" w14:paraId="7C07963E" w14:textId="77777777">
        <w:trPr>
          <w:cantSplit/>
          <w:trHeight w:val="260"/>
        </w:trPr>
        <w:tc>
          <w:tcPr>
            <w:tcW w:w="555" w:type="pct"/>
            <w:vMerge/>
            <w:tcBorders>
              <w:left w:val="single" w:sz="4" w:space="0" w:color="auto"/>
              <w:bottom w:val="double" w:sz="4" w:space="0" w:color="auto"/>
              <w:right w:val="single" w:sz="6" w:space="0" w:color="auto"/>
            </w:tcBorders>
            <w:shd w:val="clear" w:color="auto" w:fill="auto"/>
            <w:vAlign w:val="center"/>
            <w:hideMark/>
          </w:tcPr>
          <w:p w14:paraId="658DFE37" w14:textId="77777777" w:rsidR="00914C3B" w:rsidRPr="0025491F" w:rsidRDefault="00914C3B">
            <w:pPr>
              <w:rPr>
                <w:rFonts w:asciiTheme="minorBidi" w:hAnsiTheme="minorBidi"/>
                <w:sz w:val="20"/>
                <w:szCs w:val="20"/>
              </w:rPr>
            </w:pPr>
          </w:p>
        </w:tc>
        <w:tc>
          <w:tcPr>
            <w:tcW w:w="497" w:type="pct"/>
            <w:tcBorders>
              <w:top w:val="single" w:sz="4" w:space="0" w:color="000000"/>
              <w:left w:val="single" w:sz="6" w:space="0" w:color="auto"/>
              <w:bottom w:val="double" w:sz="4" w:space="0" w:color="auto"/>
              <w:right w:val="single" w:sz="4" w:space="0" w:color="auto"/>
            </w:tcBorders>
            <w:shd w:val="clear" w:color="auto" w:fill="auto"/>
            <w:vAlign w:val="center"/>
            <w:hideMark/>
          </w:tcPr>
          <w:p w14:paraId="135E6457"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5</w:t>
            </w:r>
          </w:p>
        </w:tc>
        <w:tc>
          <w:tcPr>
            <w:tcW w:w="572" w:type="pct"/>
            <w:tcBorders>
              <w:top w:val="single" w:sz="4" w:space="0" w:color="000000"/>
              <w:left w:val="single" w:sz="4" w:space="0" w:color="auto"/>
              <w:bottom w:val="double" w:sz="4" w:space="0" w:color="auto"/>
              <w:right w:val="single" w:sz="4" w:space="0" w:color="auto"/>
            </w:tcBorders>
            <w:shd w:val="clear" w:color="auto" w:fill="auto"/>
            <w:vAlign w:val="center"/>
            <w:hideMark/>
          </w:tcPr>
          <w:p w14:paraId="273C27B6"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7</w:t>
            </w:r>
          </w:p>
        </w:tc>
        <w:tc>
          <w:tcPr>
            <w:tcW w:w="430" w:type="pct"/>
            <w:tcBorders>
              <w:top w:val="single" w:sz="4" w:space="0" w:color="000000"/>
              <w:left w:val="single" w:sz="4" w:space="0" w:color="auto"/>
              <w:bottom w:val="double" w:sz="4" w:space="0" w:color="auto"/>
              <w:right w:val="single" w:sz="4" w:space="0" w:color="auto"/>
            </w:tcBorders>
            <w:shd w:val="clear" w:color="auto" w:fill="auto"/>
            <w:vAlign w:val="center"/>
            <w:hideMark/>
          </w:tcPr>
          <w:p w14:paraId="49CC3D3E"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957</w:t>
            </w:r>
          </w:p>
        </w:tc>
        <w:tc>
          <w:tcPr>
            <w:tcW w:w="2946" w:type="pct"/>
            <w:tcBorders>
              <w:top w:val="single" w:sz="4" w:space="0" w:color="000000"/>
              <w:left w:val="single" w:sz="4" w:space="0" w:color="auto"/>
              <w:bottom w:val="double" w:sz="4" w:space="0" w:color="auto"/>
              <w:right w:val="single" w:sz="6" w:space="0" w:color="auto"/>
            </w:tcBorders>
            <w:shd w:val="clear" w:color="auto" w:fill="auto"/>
            <w:vAlign w:val="center"/>
            <w:hideMark/>
          </w:tcPr>
          <w:p w14:paraId="3B566258"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(706), Group 2 (87), Group 3 (177), Group 4 (175), Group 5 (299), Group 6 (210), Group 7(107)</w:t>
            </w:r>
          </w:p>
        </w:tc>
      </w:tr>
      <w:tr w:rsidR="00914C3B" w:rsidRPr="0025491F" w14:paraId="26F43DF4" w14:textId="77777777">
        <w:trPr>
          <w:trHeight w:val="300"/>
        </w:trPr>
        <w:tc>
          <w:tcPr>
            <w:tcW w:w="555" w:type="pct"/>
            <w:vMerge w:val="restart"/>
            <w:tcBorders>
              <w:top w:val="double" w:sz="4" w:space="0" w:color="auto"/>
              <w:left w:val="single" w:sz="4" w:space="0" w:color="auto"/>
              <w:bottom w:val="single" w:sz="6" w:space="0" w:color="auto"/>
              <w:right w:val="single" w:sz="4" w:space="0" w:color="auto"/>
            </w:tcBorders>
            <w:shd w:val="clear" w:color="auto" w:fill="auto"/>
            <w:vAlign w:val="center"/>
            <w:hideMark/>
          </w:tcPr>
          <w:p w14:paraId="4A1BC547" w14:textId="77777777" w:rsidR="00914C3B" w:rsidRPr="0025491F" w:rsidRDefault="00914C3B">
            <w:pPr>
              <w:spacing w:after="0"/>
              <w:jc w:val="center"/>
              <w:rPr>
                <w:rFonts w:asciiTheme="minorBidi" w:hAnsiTheme="minorBidi"/>
                <w:sz w:val="20"/>
                <w:szCs w:val="20"/>
              </w:rPr>
            </w:pPr>
            <w:r w:rsidRPr="0025491F">
              <w:rPr>
                <w:rFonts w:asciiTheme="minorBidi" w:hAnsiTheme="minorBidi"/>
                <w:sz w:val="20"/>
                <w:szCs w:val="20"/>
              </w:rPr>
              <w:t>Simulated Dataset 2 </w:t>
            </w:r>
          </w:p>
          <w:p w14:paraId="266C1F45" w14:textId="77777777" w:rsidR="00914C3B" w:rsidRPr="0025491F" w:rsidRDefault="00914C3B">
            <w:pPr>
              <w:spacing w:after="0"/>
              <w:jc w:val="center"/>
              <w:rPr>
                <w:rFonts w:asciiTheme="minorBidi" w:hAnsiTheme="minorBidi"/>
                <w:sz w:val="20"/>
                <w:szCs w:val="20"/>
              </w:rPr>
            </w:pPr>
            <w:r w:rsidRPr="0025491F">
              <w:rPr>
                <w:rFonts w:asciiTheme="minorBidi" w:hAnsiTheme="minorBidi"/>
                <w:sz w:val="20"/>
                <w:szCs w:val="20"/>
              </w:rPr>
              <w:fldChar w:fldCharType="begin">
                <w:fldData xml:space="preserve">PEVuZE5vdGU+PENpdGU+PEF1dGhvcj5MdWVja2VuPC9BdXRob3I+PFllYXI+MjAyMjwvWWVhcj48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</w:fldData>
              </w:fldChar>
            </w:r>
            <w:r w:rsidRPr="0025491F">
              <w:rPr>
                <w:rFonts w:asciiTheme="minorBidi" w:hAnsiTheme="minorBidi"/>
                <w:sz w:val="20"/>
                <w:szCs w:val="20"/>
              </w:rPr>
              <w:instrText xml:space="preserve"> ADDIN EN.CITE </w:instrText>
            </w:r>
            <w:r w:rsidRPr="0025491F">
              <w:rPr>
                <w:rFonts w:asciiTheme="minorBidi" w:hAnsiTheme="minorBidi"/>
                <w:sz w:val="20"/>
                <w:szCs w:val="20"/>
              </w:rPr>
              <w:fldChar w:fldCharType="begin">
                <w:fldData xml:space="preserve">PEVuZE5vdGU+PENpdGU+PEF1dGhvcj5MdWVja2VuPC9BdXRob3I+PFllYXI+MjAyMjwvWWVhcj48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</w:fldData>
              </w:fldChar>
            </w:r>
            <w:r w:rsidRPr="0025491F">
              <w:rPr>
                <w:rFonts w:asciiTheme="minorBidi" w:hAnsiTheme="minorBidi"/>
                <w:sz w:val="20"/>
                <w:szCs w:val="20"/>
              </w:rPr>
              <w:instrText xml:space="preserve"> ADDIN EN.CITE.DATA </w:instrText>
            </w:r>
            <w:r w:rsidRPr="0025491F">
              <w:rPr>
                <w:rFonts w:asciiTheme="minorBidi" w:hAnsiTheme="minorBidi"/>
                <w:sz w:val="20"/>
                <w:szCs w:val="20"/>
              </w:rPr>
            </w:r>
            <w:r w:rsidRPr="0025491F">
              <w:rPr>
                <w:rFonts w:asciiTheme="minorBidi" w:hAnsiTheme="minorBidi"/>
                <w:sz w:val="20"/>
                <w:szCs w:val="20"/>
              </w:rPr>
              <w:fldChar w:fldCharType="end"/>
            </w:r>
            <w:r w:rsidRPr="0025491F">
              <w:rPr>
                <w:rFonts w:asciiTheme="minorBidi" w:hAnsiTheme="minorBidi"/>
                <w:sz w:val="20"/>
                <w:szCs w:val="20"/>
              </w:rPr>
            </w:r>
            <w:r w:rsidRPr="0025491F">
              <w:rPr>
                <w:rFonts w:asciiTheme="minorBidi" w:hAnsiTheme="minorBidi"/>
                <w:sz w:val="20"/>
                <w:szCs w:val="20"/>
              </w:rPr>
              <w:fldChar w:fldCharType="separate"/>
            </w:r>
            <w:r w:rsidRPr="0025491F">
              <w:rPr>
                <w:rFonts w:asciiTheme="minorBidi" w:hAnsiTheme="minorBidi"/>
                <w:sz w:val="20"/>
                <w:szCs w:val="20"/>
              </w:rPr>
              <w:t>[6]</w:t>
            </w:r>
            <w:r w:rsidRPr="0025491F">
              <w:rPr>
                <w:rFonts w:asciiTheme="minorBidi" w:hAnsiTheme="minorBidi"/>
                <w:sz w:val="20"/>
                <w:szCs w:val="20"/>
              </w:rPr>
              <w:fldChar w:fldCharType="end"/>
            </w:r>
          </w:p>
        </w:tc>
        <w:tc>
          <w:tcPr>
            <w:tcW w:w="497" w:type="pct"/>
            <w:tcBorders>
              <w:top w:val="double" w:sz="4" w:space="0" w:color="auto"/>
              <w:left w:val="single" w:sz="4" w:space="0" w:color="auto"/>
              <w:bottom w:val="single" w:sz="6" w:space="0" w:color="auto"/>
              <w:right w:val="single" w:sz="6" w:space="0" w:color="auto"/>
            </w:tcBorders>
            <w:shd w:val="clear" w:color="auto" w:fill="auto"/>
            <w:vAlign w:val="center"/>
            <w:hideMark/>
          </w:tcPr>
          <w:p w14:paraId="1CF851D1"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1</w:t>
            </w:r>
          </w:p>
        </w:tc>
        <w:tc>
          <w:tcPr>
            <w:tcW w:w="572" w:type="pct"/>
            <w:tcBorders>
              <w:top w:val="double" w:sz="4" w:space="0" w:color="auto"/>
              <w:left w:val="single" w:sz="6" w:space="0" w:color="auto"/>
              <w:bottom w:val="single" w:sz="6" w:space="0" w:color="auto"/>
              <w:right w:val="single" w:sz="6" w:space="0" w:color="auto"/>
            </w:tcBorders>
            <w:shd w:val="clear" w:color="auto" w:fill="auto"/>
            <w:vAlign w:val="center"/>
            <w:hideMark/>
          </w:tcPr>
          <w:p w14:paraId="7D6777CB"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3</w:t>
            </w:r>
          </w:p>
        </w:tc>
        <w:tc>
          <w:tcPr>
            <w:tcW w:w="430" w:type="pct"/>
            <w:tcBorders>
              <w:top w:val="double" w:sz="4" w:space="0" w:color="auto"/>
              <w:left w:val="single" w:sz="6" w:space="0" w:color="auto"/>
              <w:bottom w:val="single" w:sz="6" w:space="0" w:color="auto"/>
              <w:right w:val="single" w:sz="6" w:space="0" w:color="auto"/>
            </w:tcBorders>
            <w:shd w:val="clear" w:color="auto" w:fill="auto"/>
            <w:vAlign w:val="center"/>
            <w:hideMark/>
          </w:tcPr>
          <w:p w14:paraId="056BA1C8"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4806</w:t>
            </w:r>
          </w:p>
        </w:tc>
        <w:tc>
          <w:tcPr>
            <w:tcW w:w="2946" w:type="pct"/>
            <w:tcBorders>
              <w:top w:val="double" w:sz="4" w:space="0" w:color="auto"/>
              <w:left w:val="single" w:sz="6" w:space="0" w:color="auto"/>
              <w:bottom w:val="single" w:sz="6" w:space="0" w:color="auto"/>
              <w:right w:val="single" w:sz="6" w:space="0" w:color="auto"/>
            </w:tcBorders>
            <w:shd w:val="clear" w:color="auto" w:fill="auto"/>
            <w:vAlign w:val="center"/>
            <w:hideMark/>
          </w:tcPr>
          <w:p w14:paraId="0D2A3307"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(1682), Group 2 (1058), Group 3 (1212), Group 4 (854)</w:t>
            </w:r>
          </w:p>
        </w:tc>
      </w:tr>
      <w:tr w:rsidR="00914C3B" w:rsidRPr="0025491F" w14:paraId="669D317A" w14:textId="77777777">
        <w:trPr>
          <w:trHeight w:val="300"/>
        </w:trPr>
        <w:tc>
          <w:tcPr>
            <w:tcW w:w="555" w:type="pct"/>
            <w:vMerge/>
            <w:tcBorders>
              <w:top w:val="single" w:sz="6" w:space="0" w:color="auto"/>
              <w:left w:val="single" w:sz="4" w:space="0" w:color="auto"/>
              <w:bottom w:val="single" w:sz="6" w:space="0" w:color="auto"/>
              <w:right w:val="single" w:sz="4" w:space="0" w:color="auto"/>
            </w:tcBorders>
            <w:shd w:val="clear" w:color="auto" w:fill="auto"/>
            <w:vAlign w:val="center"/>
            <w:hideMark/>
          </w:tcPr>
          <w:p w14:paraId="02F98C24" w14:textId="77777777" w:rsidR="00914C3B" w:rsidRPr="0025491F" w:rsidRDefault="00914C3B">
            <w:pPr>
              <w:rPr>
                <w:rFonts w:asciiTheme="minorBidi" w:hAnsiTheme="minorBidi"/>
                <w:sz w:val="20"/>
                <w:szCs w:val="20"/>
              </w:rPr>
            </w:pPr>
          </w:p>
        </w:tc>
        <w:tc>
          <w:tcPr>
            <w:tcW w:w="497" w:type="pct"/>
            <w:tcBorders>
              <w:top w:val="single" w:sz="6" w:space="0" w:color="auto"/>
              <w:left w:val="single" w:sz="4" w:space="0" w:color="auto"/>
              <w:bottom w:val="single" w:sz="4" w:space="0" w:color="auto"/>
              <w:right w:val="single" w:sz="4" w:space="0" w:color="auto"/>
            </w:tcBorders>
            <w:shd w:val="clear" w:color="auto" w:fill="auto"/>
            <w:vAlign w:val="center"/>
            <w:hideMark/>
          </w:tcPr>
          <w:p w14:paraId="3A81F408"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2</w:t>
            </w:r>
          </w:p>
        </w:tc>
        <w:tc>
          <w:tcPr>
            <w:tcW w:w="572" w:type="pct"/>
            <w:tcBorders>
              <w:top w:val="single" w:sz="6" w:space="0" w:color="auto"/>
              <w:left w:val="single" w:sz="4" w:space="0" w:color="auto"/>
              <w:bottom w:val="single" w:sz="4" w:space="0" w:color="auto"/>
              <w:right w:val="single" w:sz="4" w:space="0" w:color="auto"/>
            </w:tcBorders>
            <w:shd w:val="clear" w:color="auto" w:fill="auto"/>
            <w:vAlign w:val="center"/>
            <w:hideMark/>
          </w:tcPr>
          <w:p w14:paraId="267B9E2B"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3</w:t>
            </w:r>
          </w:p>
        </w:tc>
        <w:tc>
          <w:tcPr>
            <w:tcW w:w="430" w:type="pct"/>
            <w:tcBorders>
              <w:top w:val="single" w:sz="6" w:space="0" w:color="auto"/>
              <w:left w:val="single" w:sz="4" w:space="0" w:color="auto"/>
              <w:bottom w:val="single" w:sz="4" w:space="0" w:color="auto"/>
              <w:right w:val="single" w:sz="4" w:space="0" w:color="auto"/>
            </w:tcBorders>
            <w:shd w:val="clear" w:color="auto" w:fill="auto"/>
            <w:vAlign w:val="center"/>
            <w:hideMark/>
          </w:tcPr>
          <w:p w14:paraId="6F6F9822"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4905</w:t>
            </w:r>
          </w:p>
        </w:tc>
        <w:tc>
          <w:tcPr>
            <w:tcW w:w="2946" w:type="pct"/>
            <w:tcBorders>
              <w:top w:val="single" w:sz="6" w:space="0" w:color="auto"/>
              <w:left w:val="single" w:sz="4" w:space="0" w:color="auto"/>
              <w:bottom w:val="single" w:sz="4" w:space="0" w:color="auto"/>
              <w:right w:val="single" w:sz="6" w:space="0" w:color="auto"/>
            </w:tcBorders>
            <w:shd w:val="clear" w:color="auto" w:fill="auto"/>
            <w:vAlign w:val="center"/>
            <w:hideMark/>
          </w:tcPr>
          <w:p w14:paraId="272C3941"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(1198), Group 2 (1921), Group 3 (1303), Group 4 (483)</w:t>
            </w:r>
          </w:p>
        </w:tc>
      </w:tr>
      <w:tr w:rsidR="00914C3B" w:rsidRPr="0025491F" w14:paraId="126387F9" w14:textId="77777777">
        <w:trPr>
          <w:trHeight w:val="225"/>
        </w:trPr>
        <w:tc>
          <w:tcPr>
            <w:tcW w:w="555" w:type="pct"/>
            <w:vMerge/>
            <w:tcBorders>
              <w:top w:val="single" w:sz="6" w:space="0" w:color="auto"/>
              <w:left w:val="single" w:sz="4" w:space="0" w:color="auto"/>
              <w:bottom w:val="single" w:sz="6" w:space="0" w:color="auto"/>
              <w:right w:val="single" w:sz="4" w:space="0" w:color="auto"/>
            </w:tcBorders>
            <w:shd w:val="clear" w:color="auto" w:fill="auto"/>
            <w:vAlign w:val="center"/>
            <w:hideMark/>
          </w:tcPr>
          <w:p w14:paraId="377FFE5F" w14:textId="77777777" w:rsidR="00914C3B" w:rsidRPr="0025491F" w:rsidRDefault="00914C3B">
            <w:pPr>
              <w:rPr>
                <w:rFonts w:asciiTheme="minorBidi" w:hAnsiTheme="minorBidi"/>
                <w:sz w:val="20"/>
                <w:szCs w:val="20"/>
              </w:rPr>
            </w:pPr>
          </w:p>
        </w:tc>
        <w:tc>
          <w:tcPr>
            <w:tcW w:w="497"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444E4F50"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3</w:t>
            </w:r>
          </w:p>
        </w:tc>
        <w:tc>
          <w:tcPr>
            <w:tcW w:w="572"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0B4590E0"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3</w:t>
            </w:r>
          </w:p>
        </w:tc>
        <w:tc>
          <w:tcPr>
            <w:tcW w:w="430"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06D38891"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4809</w:t>
            </w:r>
          </w:p>
        </w:tc>
        <w:tc>
          <w:tcPr>
            <w:tcW w:w="2946"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7C2AD613"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(1446), Group 2 (726), Group 3 (1673), Group 4: (964)</w:t>
            </w:r>
          </w:p>
        </w:tc>
      </w:tr>
      <w:tr w:rsidR="00914C3B" w:rsidRPr="0025491F" w14:paraId="11605DAB" w14:textId="77777777">
        <w:trPr>
          <w:cantSplit/>
          <w:trHeight w:val="325"/>
        </w:trPr>
        <w:tc>
          <w:tcPr>
            <w:tcW w:w="555" w:type="pct"/>
            <w:vMerge/>
            <w:tcBorders>
              <w:top w:val="single" w:sz="6" w:space="0" w:color="auto"/>
              <w:left w:val="single" w:sz="4" w:space="0" w:color="auto"/>
              <w:bottom w:val="single" w:sz="4" w:space="0" w:color="auto"/>
              <w:right w:val="single" w:sz="4" w:space="0" w:color="auto"/>
            </w:tcBorders>
            <w:shd w:val="clear" w:color="auto" w:fill="auto"/>
            <w:vAlign w:val="center"/>
            <w:hideMark/>
          </w:tcPr>
          <w:p w14:paraId="0F6412AF" w14:textId="77777777" w:rsidR="00914C3B" w:rsidRPr="0025491F" w:rsidRDefault="00914C3B">
            <w:pPr>
              <w:rPr>
                <w:rFonts w:asciiTheme="minorBidi" w:hAnsiTheme="minorBidi"/>
                <w:sz w:val="20"/>
                <w:szCs w:val="20"/>
              </w:rPr>
            </w:pPr>
          </w:p>
        </w:tc>
        <w:tc>
          <w:tcPr>
            <w:tcW w:w="497" w:type="pct"/>
            <w:tcBorders>
              <w:top w:val="single" w:sz="4" w:space="0" w:color="000000"/>
              <w:left w:val="single" w:sz="4" w:space="0" w:color="auto"/>
              <w:bottom w:val="single" w:sz="4" w:space="0" w:color="auto"/>
              <w:right w:val="single" w:sz="4" w:space="0" w:color="auto"/>
            </w:tcBorders>
            <w:shd w:val="clear" w:color="auto" w:fill="auto"/>
            <w:vAlign w:val="center"/>
            <w:hideMark/>
          </w:tcPr>
          <w:p w14:paraId="0D2D7208"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Batch 4</w:t>
            </w:r>
          </w:p>
        </w:tc>
        <w:tc>
          <w:tcPr>
            <w:tcW w:w="572" w:type="pct"/>
            <w:tcBorders>
              <w:top w:val="single" w:sz="4" w:space="0" w:color="000000"/>
              <w:left w:val="single" w:sz="4" w:space="0" w:color="auto"/>
              <w:bottom w:val="single" w:sz="4" w:space="0" w:color="auto"/>
              <w:right w:val="single" w:sz="4" w:space="0" w:color="auto"/>
            </w:tcBorders>
            <w:shd w:val="clear" w:color="auto" w:fill="auto"/>
            <w:vAlign w:val="center"/>
            <w:hideMark/>
          </w:tcPr>
          <w:p w14:paraId="237C6810"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4</w:t>
            </w:r>
          </w:p>
        </w:tc>
        <w:tc>
          <w:tcPr>
            <w:tcW w:w="430" w:type="pct"/>
            <w:tcBorders>
              <w:top w:val="single" w:sz="4" w:space="0" w:color="000000"/>
              <w:left w:val="single" w:sz="4" w:space="0" w:color="auto"/>
              <w:bottom w:val="single" w:sz="4" w:space="0" w:color="auto"/>
              <w:right w:val="single" w:sz="4" w:space="0" w:color="auto"/>
            </w:tcBorders>
            <w:shd w:val="clear" w:color="auto" w:fill="auto"/>
            <w:vAlign w:val="center"/>
            <w:hideMark/>
          </w:tcPr>
          <w:p w14:paraId="76B0E867" w14:textId="77777777" w:rsidR="00914C3B" w:rsidRPr="0025491F" w:rsidRDefault="00914C3B">
            <w:pPr>
              <w:jc w:val="center"/>
              <w:rPr>
                <w:rFonts w:asciiTheme="minorBidi" w:hAnsiTheme="minorBidi"/>
                <w:sz w:val="20"/>
                <w:szCs w:val="20"/>
              </w:rPr>
            </w:pPr>
            <w:r w:rsidRPr="0025491F">
              <w:rPr>
                <w:rFonts w:asciiTheme="minorBidi" w:hAnsiTheme="minorBidi"/>
                <w:sz w:val="20"/>
                <w:szCs w:val="20"/>
              </w:rPr>
              <w:t>4798</w:t>
            </w:r>
          </w:p>
        </w:tc>
        <w:tc>
          <w:tcPr>
            <w:tcW w:w="2946" w:type="pct"/>
            <w:tcBorders>
              <w:top w:val="single" w:sz="4" w:space="0" w:color="000000"/>
              <w:left w:val="single" w:sz="4" w:space="0" w:color="auto"/>
              <w:bottom w:val="single" w:sz="4" w:space="0" w:color="auto"/>
              <w:right w:val="single" w:sz="4" w:space="0" w:color="auto"/>
            </w:tcBorders>
            <w:shd w:val="clear" w:color="auto" w:fill="auto"/>
            <w:vAlign w:val="center"/>
            <w:hideMark/>
          </w:tcPr>
          <w:p w14:paraId="7BD0B944" w14:textId="77777777" w:rsidR="00914C3B" w:rsidRPr="0025491F" w:rsidRDefault="00914C3B">
            <w:pPr>
              <w:spacing w:before="80" w:after="80"/>
              <w:rPr>
                <w:rFonts w:asciiTheme="minorBidi" w:hAnsiTheme="minorBidi"/>
                <w:sz w:val="20"/>
                <w:szCs w:val="20"/>
              </w:rPr>
            </w:pPr>
            <w:r w:rsidRPr="0025491F">
              <w:rPr>
                <w:rFonts w:asciiTheme="minorBidi" w:hAnsiTheme="minorBidi"/>
                <w:sz w:val="20"/>
                <w:szCs w:val="20"/>
              </w:rPr>
              <w:t>Group 1 (481), Group 2 (1447), Group 3 (953), Group 4 (1917)</w:t>
            </w:r>
          </w:p>
        </w:tc>
      </w:tr>
    </w:tbl>
    <w:p w14:paraId="38F61541" w14:textId="77777777" w:rsidR="00914C3B" w:rsidRPr="0025491F" w:rsidRDefault="00914C3B" w:rsidP="00914C3B"/>
    <w:p w14:paraId="250F6D8D" w14:textId="0E4AC22D" w:rsidR="006A6006" w:rsidRPr="0025491F" w:rsidRDefault="006A6006" w:rsidP="006A6006">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t xml:space="preserve">Supplementary Table </w:t>
      </w:r>
      <w:r w:rsidR="00B83E18">
        <w:rPr>
          <w:rFonts w:asciiTheme="minorBidi" w:hAnsiTheme="minorBidi"/>
          <w:b/>
          <w:bCs/>
          <w:i/>
          <w:iCs/>
          <w:color w:val="44546A" w:themeColor="text2"/>
          <w:sz w:val="20"/>
          <w:szCs w:val="20"/>
        </w:rPr>
        <w:t>4</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t xml:space="preserve">We utilized the single-cell expression data from the human lung atlas, as detailed in the work of </w:t>
      </w:r>
      <w:r w:rsidRPr="0025491F">
        <w:rPr>
          <w:rFonts w:asciiTheme="minorBidi" w:hAnsiTheme="minorBidi"/>
          <w:i/>
          <w:iCs/>
          <w:color w:val="44546A" w:themeColor="text2"/>
          <w:sz w:val="20"/>
          <w:szCs w:val="20"/>
        </w:rPr>
        <w:fldChar w:fldCharType="begin">
          <w:fldData xml:space="preserve">PEVuZE5vdGU+PENpdGU+PEF1dGhvcj5MdWVja2VuPC9BdXRob3I+PFllYXI+MjAyMjwvWWVhcj48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</w:fldData>
        </w:fldChar>
      </w:r>
      <w:r w:rsidRPr="0025491F">
        <w:rPr>
          <w:rFonts w:asciiTheme="minorBidi" w:hAnsiTheme="minorBidi"/>
          <w:i/>
          <w:iCs/>
          <w:color w:val="44546A" w:themeColor="text2"/>
          <w:sz w:val="20"/>
          <w:szCs w:val="20"/>
        </w:rPr>
        <w:instrText xml:space="preserve"> ADDIN EN.CITE </w:instrText>
      </w:r>
      <w:r w:rsidRPr="0025491F">
        <w:rPr>
          <w:rFonts w:asciiTheme="minorBidi" w:hAnsiTheme="minorBidi"/>
          <w:i/>
          <w:iCs/>
          <w:color w:val="44546A" w:themeColor="text2"/>
          <w:sz w:val="20"/>
          <w:szCs w:val="20"/>
        </w:rPr>
        <w:fldChar w:fldCharType="begin">
          <w:fldData xml:space="preserve">PEVuZE5vdGU+PENpdGU+PEF1dGhvcj5MdWVja2VuPC9BdXRob3I+PFllYXI+MjAyMjwvWWVhcj48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</w:fldData>
        </w:fldChar>
      </w:r>
      <w:r w:rsidRPr="0025491F">
        <w:rPr>
          <w:rFonts w:asciiTheme="minorBidi" w:hAnsiTheme="minorBidi"/>
          <w:i/>
          <w:iCs/>
          <w:color w:val="44546A" w:themeColor="text2"/>
          <w:sz w:val="20"/>
          <w:szCs w:val="20"/>
        </w:rPr>
        <w:instrText xml:space="preserve"> ADDIN EN.CITE.DATA </w:instrText>
      </w:r>
      <w:r w:rsidRPr="0025491F">
        <w:rPr>
          <w:rFonts w:asciiTheme="minorBidi" w:hAnsiTheme="minorBidi"/>
          <w:i/>
          <w:iCs/>
          <w:color w:val="44546A" w:themeColor="text2"/>
          <w:sz w:val="20"/>
          <w:szCs w:val="20"/>
        </w:rPr>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r>
      <w:r w:rsidRPr="0025491F">
        <w:rPr>
          <w:rFonts w:asciiTheme="minorBidi" w:hAnsiTheme="minorBidi"/>
          <w:i/>
          <w:iCs/>
          <w:color w:val="44546A" w:themeColor="text2"/>
          <w:sz w:val="20"/>
          <w:szCs w:val="20"/>
        </w:rPr>
        <w:fldChar w:fldCharType="separate"/>
      </w:r>
      <w:r w:rsidRPr="0025491F">
        <w:rPr>
          <w:rFonts w:asciiTheme="minorBidi" w:hAnsiTheme="minorBidi"/>
          <w:i/>
          <w:iCs/>
          <w:color w:val="44546A" w:themeColor="text2"/>
          <w:sz w:val="20"/>
          <w:szCs w:val="20"/>
        </w:rPr>
        <w:t>[6]</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xml:space="preserve">. This atlas encompasses samples from three different laboratories, generated using both Drop-seq and 10X Chromium platforms. The Drop-seq data was sourced from GEO under </w:t>
      </w:r>
      <w:proofErr w:type="gramStart"/>
      <w:r w:rsidRPr="0025491F">
        <w:rPr>
          <w:rFonts w:asciiTheme="minorBidi" w:hAnsiTheme="minorBidi"/>
          <w:i/>
          <w:iCs/>
          <w:color w:val="44546A" w:themeColor="text2"/>
          <w:sz w:val="20"/>
          <w:szCs w:val="20"/>
        </w:rPr>
        <w:t>accession</w:t>
      </w:r>
      <w:proofErr w:type="gramEnd"/>
      <w:r w:rsidRPr="0025491F">
        <w:rPr>
          <w:rFonts w:asciiTheme="minorBidi" w:hAnsiTheme="minorBidi"/>
          <w:i/>
          <w:iCs/>
          <w:color w:val="44546A" w:themeColor="text2"/>
          <w:sz w:val="20"/>
          <w:szCs w:val="20"/>
        </w:rPr>
        <w:t xml:space="preserve"> code GSE130148. For our experiment, we considered the transplant datasets as the reference domain and the biopsy dataset as the target domain.</w:t>
      </w:r>
    </w:p>
    <w:tbl>
      <w:tblPr>
        <w:tblStyle w:val="TableGrid"/>
        <w:tblW w:w="5000" w:type="pct"/>
        <w:jc w:val="center"/>
        <w:tblLook w:val="04A0" w:firstRow="1" w:lastRow="0" w:firstColumn="1" w:lastColumn="0" w:noHBand="0" w:noVBand="1"/>
      </w:tblPr>
      <w:tblGrid>
        <w:gridCol w:w="477"/>
        <w:gridCol w:w="477"/>
        <w:gridCol w:w="1775"/>
        <w:gridCol w:w="1361"/>
        <w:gridCol w:w="824"/>
        <w:gridCol w:w="774"/>
        <w:gridCol w:w="4768"/>
      </w:tblGrid>
      <w:tr w:rsidR="006A6006" w:rsidRPr="0025491F" w14:paraId="3395722C" w14:textId="77777777" w:rsidTr="002D1F4D">
        <w:trPr>
          <w:cantSplit/>
          <w:trHeight w:val="1134"/>
          <w:jc w:val="center"/>
        </w:trPr>
        <w:tc>
          <w:tcPr>
            <w:tcW w:w="228" w:type="pct"/>
            <w:tcBorders>
              <w:bottom w:val="single" w:sz="4" w:space="0" w:color="auto"/>
            </w:tcBorders>
            <w:shd w:val="clear" w:color="auto" w:fill="D9D9D9" w:themeFill="background1" w:themeFillShade="D9"/>
            <w:textDirection w:val="btLr"/>
            <w:vAlign w:val="center"/>
          </w:tcPr>
          <w:p w14:paraId="5BEA7B2F" w14:textId="77777777" w:rsidR="006A6006" w:rsidRPr="0025491F" w:rsidRDefault="006A6006" w:rsidP="002D1F4D">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228" w:type="pct"/>
            <w:tcBorders>
              <w:bottom w:val="single" w:sz="4" w:space="0" w:color="auto"/>
            </w:tcBorders>
            <w:shd w:val="clear" w:color="auto" w:fill="D9D9D9" w:themeFill="background1" w:themeFillShade="D9"/>
            <w:textDirection w:val="btLr"/>
            <w:vAlign w:val="center"/>
          </w:tcPr>
          <w:p w14:paraId="4D84B1EC" w14:textId="77777777" w:rsidR="006A6006" w:rsidRPr="0025491F" w:rsidRDefault="006A6006" w:rsidP="002D1F4D">
            <w:pPr>
              <w:ind w:left="113" w:right="113"/>
              <w:jc w:val="center"/>
              <w:rPr>
                <w:rFonts w:asciiTheme="minorBidi" w:hAnsiTheme="minorBidi"/>
                <w:b/>
                <w:bCs/>
                <w:sz w:val="20"/>
                <w:szCs w:val="20"/>
              </w:rPr>
            </w:pPr>
            <w:r w:rsidRPr="0025491F">
              <w:rPr>
                <w:rFonts w:asciiTheme="minorBidi" w:hAnsiTheme="minorBidi"/>
                <w:b/>
                <w:bCs/>
                <w:sz w:val="20"/>
                <w:szCs w:val="20"/>
              </w:rPr>
              <w:t>Domain</w:t>
            </w:r>
          </w:p>
        </w:tc>
        <w:tc>
          <w:tcPr>
            <w:tcW w:w="849" w:type="pct"/>
            <w:tcBorders>
              <w:bottom w:val="single" w:sz="4" w:space="0" w:color="auto"/>
            </w:tcBorders>
            <w:shd w:val="clear" w:color="auto" w:fill="D9D9D9" w:themeFill="background1" w:themeFillShade="D9"/>
            <w:vAlign w:val="center"/>
          </w:tcPr>
          <w:p w14:paraId="76AA85D8" w14:textId="77777777" w:rsidR="006A6006" w:rsidRPr="0025491F" w:rsidRDefault="006A6006" w:rsidP="002D1F4D">
            <w:pPr>
              <w:jc w:val="center"/>
              <w:rPr>
                <w:rFonts w:asciiTheme="minorBidi" w:hAnsiTheme="minorBidi"/>
                <w:b/>
                <w:bCs/>
                <w:sz w:val="20"/>
                <w:szCs w:val="20"/>
              </w:rPr>
            </w:pPr>
            <w:r w:rsidRPr="0025491F">
              <w:rPr>
                <w:rFonts w:asciiTheme="minorBidi" w:hAnsiTheme="minorBidi"/>
                <w:b/>
                <w:bCs/>
                <w:sz w:val="20"/>
                <w:szCs w:val="20"/>
              </w:rPr>
              <w:t>Dataset Name</w:t>
            </w:r>
          </w:p>
        </w:tc>
        <w:tc>
          <w:tcPr>
            <w:tcW w:w="651" w:type="pct"/>
            <w:tcBorders>
              <w:bottom w:val="single" w:sz="4" w:space="0" w:color="auto"/>
            </w:tcBorders>
            <w:shd w:val="clear" w:color="auto" w:fill="D9D9D9" w:themeFill="background1" w:themeFillShade="D9"/>
            <w:vAlign w:val="center"/>
          </w:tcPr>
          <w:p w14:paraId="06DDAAE1" w14:textId="77777777" w:rsidR="006A6006" w:rsidRPr="0025491F" w:rsidRDefault="006A6006" w:rsidP="002D1F4D">
            <w:pPr>
              <w:jc w:val="center"/>
              <w:rPr>
                <w:rFonts w:asciiTheme="minorBidi" w:hAnsiTheme="minorBidi"/>
                <w:b/>
                <w:bCs/>
                <w:sz w:val="20"/>
                <w:szCs w:val="20"/>
              </w:rPr>
            </w:pPr>
            <w:r w:rsidRPr="0025491F">
              <w:rPr>
                <w:rFonts w:asciiTheme="minorBidi" w:hAnsiTheme="minorBidi"/>
                <w:b/>
                <w:bCs/>
                <w:sz w:val="20"/>
                <w:szCs w:val="20"/>
              </w:rPr>
              <w:t>Platform</w:t>
            </w:r>
          </w:p>
        </w:tc>
        <w:tc>
          <w:tcPr>
            <w:tcW w:w="394" w:type="pct"/>
            <w:tcBorders>
              <w:bottom w:val="single" w:sz="4" w:space="0" w:color="auto"/>
            </w:tcBorders>
            <w:shd w:val="clear" w:color="auto" w:fill="D9D9D9" w:themeFill="background1" w:themeFillShade="D9"/>
            <w:vAlign w:val="center"/>
          </w:tcPr>
          <w:p w14:paraId="00F13383" w14:textId="77777777" w:rsidR="006A6006" w:rsidRPr="0025491F" w:rsidRDefault="006A6006" w:rsidP="002D1F4D">
            <w:pPr>
              <w:jc w:val="center"/>
              <w:rPr>
                <w:rFonts w:asciiTheme="minorBidi" w:hAnsiTheme="minorBidi"/>
                <w:b/>
                <w:bCs/>
                <w:sz w:val="20"/>
                <w:szCs w:val="20"/>
              </w:rPr>
            </w:pPr>
            <w:r w:rsidRPr="0025491F">
              <w:rPr>
                <w:rFonts w:asciiTheme="minorBidi" w:hAnsiTheme="minorBidi"/>
                <w:b/>
                <w:bCs/>
                <w:sz w:val="20"/>
                <w:szCs w:val="20"/>
              </w:rPr>
              <w:t>Cell Types</w:t>
            </w:r>
          </w:p>
        </w:tc>
        <w:tc>
          <w:tcPr>
            <w:tcW w:w="370" w:type="pct"/>
            <w:tcBorders>
              <w:bottom w:val="single" w:sz="4" w:space="0" w:color="auto"/>
            </w:tcBorders>
            <w:shd w:val="clear" w:color="auto" w:fill="D9D9D9" w:themeFill="background1" w:themeFillShade="D9"/>
            <w:vAlign w:val="center"/>
          </w:tcPr>
          <w:p w14:paraId="4051DDCA" w14:textId="77777777" w:rsidR="006A6006" w:rsidRPr="0025491F" w:rsidRDefault="006A6006" w:rsidP="002D1F4D">
            <w:pPr>
              <w:jc w:val="center"/>
              <w:rPr>
                <w:rFonts w:asciiTheme="minorBidi" w:hAnsiTheme="minorBidi"/>
                <w:b/>
                <w:bCs/>
                <w:sz w:val="20"/>
                <w:szCs w:val="20"/>
              </w:rPr>
            </w:pPr>
            <w:r w:rsidRPr="0025491F">
              <w:rPr>
                <w:rFonts w:asciiTheme="minorBidi" w:hAnsiTheme="minorBidi"/>
                <w:b/>
                <w:bCs/>
                <w:sz w:val="20"/>
                <w:szCs w:val="20"/>
              </w:rPr>
              <w:t>No. of Cells</w:t>
            </w:r>
          </w:p>
        </w:tc>
        <w:tc>
          <w:tcPr>
            <w:tcW w:w="2281" w:type="pct"/>
            <w:tcBorders>
              <w:bottom w:val="single" w:sz="4" w:space="0" w:color="auto"/>
            </w:tcBorders>
            <w:shd w:val="clear" w:color="auto" w:fill="D9D9D9" w:themeFill="background1" w:themeFillShade="D9"/>
            <w:vAlign w:val="center"/>
          </w:tcPr>
          <w:p w14:paraId="1FB666E0" w14:textId="77777777" w:rsidR="006A6006" w:rsidRPr="0025491F" w:rsidRDefault="006A6006" w:rsidP="002D1F4D">
            <w:pPr>
              <w:spacing w:before="80" w:after="80"/>
              <w:jc w:val="center"/>
              <w:rPr>
                <w:rFonts w:asciiTheme="minorBidi" w:hAnsiTheme="minorBidi"/>
                <w:b/>
                <w:bCs/>
                <w:sz w:val="20"/>
                <w:szCs w:val="20"/>
              </w:rPr>
            </w:pPr>
            <w:r w:rsidRPr="0025491F">
              <w:rPr>
                <w:rFonts w:asciiTheme="minorBidi" w:hAnsiTheme="minorBidi"/>
                <w:b/>
                <w:bCs/>
                <w:sz w:val="20"/>
                <w:szCs w:val="20"/>
              </w:rPr>
              <w:t>Cell type (No. of Cells)</w:t>
            </w:r>
          </w:p>
        </w:tc>
      </w:tr>
      <w:tr w:rsidR="006A6006" w:rsidRPr="0025491F" w14:paraId="50FB17D8" w14:textId="77777777" w:rsidTr="002D1F4D">
        <w:trPr>
          <w:trHeight w:val="834"/>
          <w:jc w:val="center"/>
        </w:trPr>
        <w:tc>
          <w:tcPr>
            <w:tcW w:w="228" w:type="pct"/>
            <w:vMerge w:val="restart"/>
            <w:textDirection w:val="btLr"/>
            <w:vAlign w:val="center"/>
          </w:tcPr>
          <w:p w14:paraId="0749D0D0" w14:textId="77777777" w:rsidR="006A6006" w:rsidRPr="0025491F" w:rsidRDefault="006A6006" w:rsidP="002D1F4D">
            <w:pPr>
              <w:ind w:left="113" w:right="113"/>
              <w:jc w:val="center"/>
              <w:rPr>
                <w:rFonts w:asciiTheme="minorBidi" w:hAnsiTheme="minorBidi"/>
                <w:sz w:val="20"/>
                <w:szCs w:val="20"/>
              </w:rPr>
            </w:pPr>
            <w:r w:rsidRPr="0025491F">
              <w:rPr>
                <w:rFonts w:asciiTheme="minorBidi" w:hAnsiTheme="minorBidi"/>
                <w:sz w:val="20"/>
                <w:szCs w:val="20"/>
              </w:rPr>
              <w:t>Lung</w:t>
            </w:r>
          </w:p>
        </w:tc>
        <w:tc>
          <w:tcPr>
            <w:tcW w:w="228" w:type="pct"/>
            <w:vMerge w:val="restart"/>
            <w:textDirection w:val="btLr"/>
            <w:vAlign w:val="center"/>
          </w:tcPr>
          <w:p w14:paraId="35DC7256" w14:textId="77777777" w:rsidR="006A6006" w:rsidRPr="0025491F" w:rsidRDefault="006A6006" w:rsidP="002D1F4D">
            <w:pPr>
              <w:ind w:left="113" w:right="113"/>
              <w:jc w:val="center"/>
              <w:rPr>
                <w:rFonts w:asciiTheme="minorBidi" w:hAnsiTheme="minorBidi"/>
                <w:sz w:val="20"/>
                <w:szCs w:val="20"/>
              </w:rPr>
            </w:pPr>
            <w:r w:rsidRPr="0025491F">
              <w:rPr>
                <w:rFonts w:asciiTheme="minorBidi" w:hAnsiTheme="minorBidi"/>
                <w:sz w:val="20"/>
                <w:szCs w:val="20"/>
              </w:rPr>
              <w:t>Reference</w:t>
            </w:r>
          </w:p>
        </w:tc>
        <w:tc>
          <w:tcPr>
            <w:tcW w:w="849" w:type="pct"/>
            <w:vMerge w:val="restart"/>
            <w:vAlign w:val="center"/>
          </w:tcPr>
          <w:p w14:paraId="651B1E9D" w14:textId="77777777" w:rsidR="006A6006" w:rsidRPr="0025491F" w:rsidRDefault="006A6006" w:rsidP="002D1F4D">
            <w:pPr>
              <w:jc w:val="center"/>
              <w:rPr>
                <w:rFonts w:asciiTheme="minorBidi" w:hAnsiTheme="minorBidi"/>
                <w:sz w:val="20"/>
                <w:szCs w:val="20"/>
              </w:rPr>
            </w:pPr>
            <w:r w:rsidRPr="0025491F">
              <w:rPr>
                <w:rFonts w:asciiTheme="minorBidi" w:hAnsiTheme="minorBidi"/>
                <w:sz w:val="20"/>
                <w:szCs w:val="20"/>
              </w:rPr>
              <w:t>Transplant</w:t>
            </w:r>
          </w:p>
        </w:tc>
        <w:tc>
          <w:tcPr>
            <w:tcW w:w="651" w:type="pct"/>
            <w:tcBorders>
              <w:bottom w:val="nil"/>
            </w:tcBorders>
            <w:vAlign w:val="center"/>
          </w:tcPr>
          <w:p w14:paraId="5C7250EA" w14:textId="77777777" w:rsidR="006A6006" w:rsidRPr="0025491F" w:rsidRDefault="006A6006" w:rsidP="002D1F4D">
            <w:pPr>
              <w:jc w:val="center"/>
              <w:rPr>
                <w:rFonts w:asciiTheme="minorBidi" w:hAnsiTheme="minorBidi"/>
                <w:sz w:val="20"/>
                <w:szCs w:val="20"/>
              </w:rPr>
            </w:pPr>
            <w:r w:rsidRPr="0025491F">
              <w:rPr>
                <w:rFonts w:asciiTheme="minorBidi" w:hAnsiTheme="minorBidi"/>
                <w:sz w:val="20"/>
                <w:szCs w:val="20"/>
              </w:rPr>
              <w:t>10x Chromium</w:t>
            </w:r>
          </w:p>
        </w:tc>
        <w:tc>
          <w:tcPr>
            <w:tcW w:w="394" w:type="pct"/>
            <w:vMerge w:val="restart"/>
            <w:vAlign w:val="center"/>
          </w:tcPr>
          <w:p w14:paraId="2896FFB8" w14:textId="77777777" w:rsidR="006A6006" w:rsidRPr="0025491F" w:rsidRDefault="006A6006" w:rsidP="002D1F4D">
            <w:pPr>
              <w:jc w:val="center"/>
              <w:rPr>
                <w:rFonts w:asciiTheme="minorBidi" w:hAnsiTheme="minorBidi"/>
                <w:color w:val="000000"/>
                <w:sz w:val="20"/>
                <w:szCs w:val="20"/>
              </w:rPr>
            </w:pPr>
            <w:r w:rsidRPr="0025491F">
              <w:rPr>
                <w:rFonts w:asciiTheme="minorBidi" w:hAnsiTheme="minorBidi"/>
                <w:color w:val="000000"/>
                <w:sz w:val="20"/>
                <w:szCs w:val="20"/>
              </w:rPr>
              <w:t>14</w:t>
            </w:r>
          </w:p>
        </w:tc>
        <w:tc>
          <w:tcPr>
            <w:tcW w:w="370" w:type="pct"/>
            <w:vMerge w:val="restart"/>
            <w:vAlign w:val="center"/>
          </w:tcPr>
          <w:p w14:paraId="43DD0019" w14:textId="77777777" w:rsidR="006A6006" w:rsidRPr="0025491F" w:rsidRDefault="006A6006" w:rsidP="002D1F4D">
            <w:pPr>
              <w:jc w:val="center"/>
              <w:rPr>
                <w:rFonts w:asciiTheme="minorBidi" w:hAnsiTheme="minorBidi"/>
                <w:color w:val="000000"/>
                <w:sz w:val="20"/>
                <w:szCs w:val="20"/>
              </w:rPr>
            </w:pPr>
            <w:r w:rsidRPr="0025491F">
              <w:rPr>
                <w:rFonts w:asciiTheme="minorBidi" w:hAnsiTheme="minorBidi"/>
                <w:color w:val="000000"/>
                <w:sz w:val="20"/>
                <w:szCs w:val="20"/>
              </w:rPr>
              <w:t>22417</w:t>
            </w:r>
          </w:p>
          <w:p w14:paraId="10599926" w14:textId="77777777" w:rsidR="006A6006" w:rsidRPr="0025491F" w:rsidRDefault="006A6006" w:rsidP="002D1F4D">
            <w:pPr>
              <w:jc w:val="center"/>
              <w:rPr>
                <w:rFonts w:asciiTheme="minorBidi" w:hAnsiTheme="minorBidi"/>
                <w:color w:val="000000"/>
                <w:sz w:val="20"/>
                <w:szCs w:val="20"/>
              </w:rPr>
            </w:pPr>
          </w:p>
        </w:tc>
        <w:tc>
          <w:tcPr>
            <w:tcW w:w="2281" w:type="pct"/>
            <w:vMerge w:val="restart"/>
            <w:vAlign w:val="center"/>
          </w:tcPr>
          <w:p w14:paraId="58550704" w14:textId="77777777" w:rsidR="006A6006" w:rsidRPr="0025491F" w:rsidRDefault="006A6006" w:rsidP="002D1F4D">
            <w:pPr>
              <w:spacing w:before="80" w:after="80"/>
              <w:rPr>
                <w:rFonts w:asciiTheme="minorBidi" w:hAnsiTheme="minorBidi"/>
                <w:sz w:val="20"/>
                <w:szCs w:val="20"/>
              </w:rPr>
            </w:pPr>
            <w:r w:rsidRPr="0025491F">
              <w:rPr>
                <w:rFonts w:asciiTheme="minorBidi" w:hAnsiTheme="minorBidi"/>
                <w:sz w:val="20"/>
                <w:szCs w:val="20"/>
              </w:rPr>
              <w:t xml:space="preserve">B cell (1302), Ciliated (575), Dendritic cell (1172), Endothelium (678), Fibroblast (682), Lymphatic (339), Macrophage (7468), Mast cell (887), Neutrophil CD14 high (1622), Neutrophils IL1R2 (471), Secretory (718), T/NK cell (1793), Type 1(424), Type 2 (4286), Ionocytes: </w:t>
            </w:r>
            <w:r w:rsidRPr="0025491F">
              <w:rPr>
                <w:rFonts w:asciiTheme="minorBidi" w:hAnsiTheme="minorBidi"/>
                <w:i/>
                <w:iCs/>
                <w:sz w:val="20"/>
                <w:szCs w:val="20"/>
              </w:rPr>
              <w:t xml:space="preserve">unknown </w:t>
            </w:r>
            <w:r w:rsidRPr="0025491F">
              <w:rPr>
                <w:rFonts w:asciiTheme="minorBidi" w:hAnsiTheme="minorBidi"/>
                <w:sz w:val="20"/>
                <w:szCs w:val="20"/>
              </w:rPr>
              <w:t>(0)</w:t>
            </w:r>
          </w:p>
        </w:tc>
      </w:tr>
      <w:tr w:rsidR="006A6006" w:rsidRPr="0025491F" w14:paraId="43EF0DC5" w14:textId="77777777" w:rsidTr="4FD8E681">
        <w:trPr>
          <w:trHeight w:val="406"/>
          <w:jc w:val="center"/>
        </w:trPr>
        <w:tc>
          <w:tcPr>
            <w:tcW w:w="228" w:type="pct"/>
            <w:vMerge/>
            <w:textDirection w:val="btLr"/>
            <w:vAlign w:val="center"/>
          </w:tcPr>
          <w:p w14:paraId="4BCE88D1" w14:textId="77777777" w:rsidR="006A6006" w:rsidRPr="0025491F" w:rsidRDefault="006A6006" w:rsidP="002D1F4D">
            <w:pPr>
              <w:ind w:left="113" w:right="113"/>
              <w:jc w:val="center"/>
              <w:rPr>
                <w:rFonts w:asciiTheme="minorBidi" w:hAnsiTheme="minorBidi"/>
                <w:sz w:val="20"/>
                <w:szCs w:val="20"/>
              </w:rPr>
            </w:pPr>
          </w:p>
        </w:tc>
        <w:tc>
          <w:tcPr>
            <w:tcW w:w="228" w:type="pct"/>
            <w:vMerge/>
            <w:textDirection w:val="btLr"/>
            <w:vAlign w:val="center"/>
          </w:tcPr>
          <w:p w14:paraId="4D63A17A" w14:textId="77777777" w:rsidR="006A6006" w:rsidRPr="0025491F" w:rsidRDefault="006A6006" w:rsidP="002D1F4D">
            <w:pPr>
              <w:ind w:left="113" w:right="113"/>
              <w:jc w:val="center"/>
              <w:rPr>
                <w:rFonts w:asciiTheme="minorBidi" w:hAnsiTheme="minorBidi"/>
                <w:sz w:val="20"/>
                <w:szCs w:val="20"/>
              </w:rPr>
            </w:pPr>
          </w:p>
        </w:tc>
        <w:tc>
          <w:tcPr>
            <w:tcW w:w="849" w:type="pct"/>
            <w:vMerge/>
            <w:vAlign w:val="center"/>
          </w:tcPr>
          <w:p w14:paraId="0236A036" w14:textId="77777777" w:rsidR="006A6006" w:rsidRPr="0025491F" w:rsidRDefault="006A6006" w:rsidP="002D1F4D">
            <w:pPr>
              <w:jc w:val="center"/>
              <w:rPr>
                <w:rFonts w:asciiTheme="minorBidi" w:hAnsiTheme="minorBidi"/>
                <w:sz w:val="20"/>
                <w:szCs w:val="20"/>
              </w:rPr>
            </w:pPr>
          </w:p>
        </w:tc>
        <w:tc>
          <w:tcPr>
            <w:tcW w:w="651" w:type="pct"/>
            <w:tcBorders>
              <w:top w:val="nil"/>
              <w:bottom w:val="single" w:sz="4" w:space="0" w:color="auto"/>
            </w:tcBorders>
            <w:vAlign w:val="center"/>
          </w:tcPr>
          <w:p w14:paraId="04ACF7C2" w14:textId="77777777" w:rsidR="006A6006" w:rsidRPr="0025491F" w:rsidRDefault="006A6006" w:rsidP="002D1F4D">
            <w:pPr>
              <w:jc w:val="center"/>
              <w:rPr>
                <w:rFonts w:asciiTheme="minorBidi" w:hAnsiTheme="minorBidi"/>
                <w:sz w:val="20"/>
                <w:szCs w:val="20"/>
              </w:rPr>
            </w:pPr>
            <w:r w:rsidRPr="0025491F">
              <w:rPr>
                <w:rFonts w:asciiTheme="minorBidi" w:hAnsiTheme="minorBidi"/>
                <w:sz w:val="20"/>
                <w:szCs w:val="20"/>
              </w:rPr>
              <w:t>Drop-seq</w:t>
            </w:r>
          </w:p>
        </w:tc>
        <w:tc>
          <w:tcPr>
            <w:tcW w:w="394" w:type="pct"/>
            <w:vMerge/>
            <w:vAlign w:val="center"/>
          </w:tcPr>
          <w:p w14:paraId="7AA99389" w14:textId="77777777" w:rsidR="006A6006" w:rsidRPr="0025491F" w:rsidRDefault="006A6006" w:rsidP="002D1F4D">
            <w:pPr>
              <w:jc w:val="center"/>
              <w:rPr>
                <w:rFonts w:asciiTheme="minorBidi" w:hAnsiTheme="minorBidi"/>
                <w:color w:val="000000"/>
                <w:sz w:val="20"/>
                <w:szCs w:val="20"/>
              </w:rPr>
            </w:pPr>
          </w:p>
        </w:tc>
        <w:tc>
          <w:tcPr>
            <w:tcW w:w="370" w:type="pct"/>
            <w:vMerge/>
            <w:vAlign w:val="center"/>
          </w:tcPr>
          <w:p w14:paraId="568DD93B" w14:textId="77777777" w:rsidR="006A6006" w:rsidRPr="0025491F" w:rsidRDefault="006A6006" w:rsidP="002D1F4D">
            <w:pPr>
              <w:jc w:val="center"/>
              <w:rPr>
                <w:rFonts w:asciiTheme="minorBidi" w:hAnsiTheme="minorBidi"/>
                <w:color w:val="000000"/>
                <w:sz w:val="20"/>
                <w:szCs w:val="20"/>
              </w:rPr>
            </w:pPr>
          </w:p>
        </w:tc>
        <w:tc>
          <w:tcPr>
            <w:tcW w:w="2281" w:type="pct"/>
            <w:vMerge/>
            <w:vAlign w:val="center"/>
          </w:tcPr>
          <w:p w14:paraId="1AD3A1B3" w14:textId="77777777" w:rsidR="006A6006" w:rsidRPr="0025491F" w:rsidRDefault="006A6006" w:rsidP="002D1F4D">
            <w:pPr>
              <w:spacing w:before="80" w:after="80"/>
              <w:rPr>
                <w:rFonts w:asciiTheme="minorBidi" w:hAnsiTheme="minorBidi"/>
                <w:sz w:val="20"/>
                <w:szCs w:val="20"/>
              </w:rPr>
            </w:pPr>
          </w:p>
        </w:tc>
      </w:tr>
      <w:tr w:rsidR="006A6006" w:rsidRPr="0025491F" w14:paraId="74D5EFAA" w14:textId="77777777" w:rsidTr="4FD8E681">
        <w:trPr>
          <w:cantSplit/>
          <w:trHeight w:val="699"/>
          <w:jc w:val="center"/>
        </w:trPr>
        <w:tc>
          <w:tcPr>
            <w:tcW w:w="228" w:type="pct"/>
            <w:vMerge/>
            <w:textDirection w:val="btLr"/>
            <w:vAlign w:val="center"/>
          </w:tcPr>
          <w:p w14:paraId="44F00BD1" w14:textId="77777777" w:rsidR="006A6006" w:rsidRPr="0025491F" w:rsidRDefault="006A6006" w:rsidP="002D1F4D">
            <w:pPr>
              <w:ind w:left="113" w:right="113"/>
              <w:jc w:val="center"/>
              <w:rPr>
                <w:rFonts w:asciiTheme="minorBidi" w:hAnsiTheme="minorBidi"/>
                <w:sz w:val="20"/>
                <w:szCs w:val="20"/>
              </w:rPr>
            </w:pPr>
          </w:p>
        </w:tc>
        <w:tc>
          <w:tcPr>
            <w:tcW w:w="228" w:type="pct"/>
            <w:tcBorders>
              <w:top w:val="nil"/>
              <w:bottom w:val="single" w:sz="4" w:space="0" w:color="auto"/>
            </w:tcBorders>
            <w:textDirection w:val="btLr"/>
            <w:vAlign w:val="center"/>
          </w:tcPr>
          <w:p w14:paraId="4802352E" w14:textId="77777777" w:rsidR="006A6006" w:rsidRPr="0025491F" w:rsidRDefault="006A6006" w:rsidP="002D1F4D">
            <w:pPr>
              <w:ind w:left="113" w:right="113"/>
              <w:jc w:val="center"/>
              <w:rPr>
                <w:rFonts w:asciiTheme="minorBidi" w:hAnsiTheme="minorBidi"/>
                <w:sz w:val="20"/>
                <w:szCs w:val="20"/>
              </w:rPr>
            </w:pPr>
            <w:r w:rsidRPr="0025491F">
              <w:rPr>
                <w:rFonts w:asciiTheme="minorBidi" w:hAnsiTheme="minorBidi"/>
                <w:sz w:val="20"/>
                <w:szCs w:val="20"/>
              </w:rPr>
              <w:t>Target</w:t>
            </w:r>
          </w:p>
        </w:tc>
        <w:tc>
          <w:tcPr>
            <w:tcW w:w="849" w:type="pct"/>
            <w:tcBorders>
              <w:top w:val="nil"/>
              <w:bottom w:val="single" w:sz="4" w:space="0" w:color="auto"/>
            </w:tcBorders>
            <w:vAlign w:val="center"/>
          </w:tcPr>
          <w:p w14:paraId="17BF00E7" w14:textId="77777777" w:rsidR="006A6006" w:rsidRPr="0025491F" w:rsidRDefault="006A6006" w:rsidP="002D1F4D">
            <w:pPr>
              <w:jc w:val="center"/>
              <w:rPr>
                <w:rFonts w:asciiTheme="minorBidi" w:hAnsiTheme="minorBidi"/>
                <w:sz w:val="20"/>
                <w:szCs w:val="20"/>
              </w:rPr>
            </w:pPr>
            <w:r w:rsidRPr="0025491F">
              <w:rPr>
                <w:rFonts w:asciiTheme="minorBidi" w:hAnsiTheme="minorBidi"/>
                <w:sz w:val="20"/>
                <w:szCs w:val="20"/>
              </w:rPr>
              <w:t>Biopsy</w:t>
            </w:r>
          </w:p>
        </w:tc>
        <w:tc>
          <w:tcPr>
            <w:tcW w:w="651" w:type="pct"/>
            <w:tcBorders>
              <w:top w:val="single" w:sz="4" w:space="0" w:color="auto"/>
              <w:bottom w:val="single" w:sz="4" w:space="0" w:color="auto"/>
            </w:tcBorders>
            <w:vAlign w:val="center"/>
          </w:tcPr>
          <w:p w14:paraId="15925392" w14:textId="77777777" w:rsidR="006A6006" w:rsidRPr="0025491F" w:rsidRDefault="006A6006" w:rsidP="002D1F4D">
            <w:pPr>
              <w:jc w:val="center"/>
              <w:rPr>
                <w:rFonts w:asciiTheme="minorBidi" w:hAnsiTheme="minorBidi"/>
                <w:sz w:val="20"/>
                <w:szCs w:val="20"/>
              </w:rPr>
            </w:pPr>
            <w:r w:rsidRPr="0025491F">
              <w:rPr>
                <w:rFonts w:asciiTheme="minorBidi" w:hAnsiTheme="minorBidi"/>
                <w:color w:val="000000"/>
                <w:sz w:val="20"/>
                <w:szCs w:val="20"/>
              </w:rPr>
              <w:t>10x</w:t>
            </w:r>
            <w:r w:rsidRPr="0025491F">
              <w:rPr>
                <w:rFonts w:asciiTheme="minorBidi" w:hAnsiTheme="minorBidi"/>
                <w:sz w:val="20"/>
                <w:szCs w:val="20"/>
              </w:rPr>
              <w:t xml:space="preserve"> Chromium</w:t>
            </w:r>
          </w:p>
        </w:tc>
        <w:tc>
          <w:tcPr>
            <w:tcW w:w="394" w:type="pct"/>
            <w:tcBorders>
              <w:top w:val="nil"/>
              <w:bottom w:val="single" w:sz="4" w:space="0" w:color="auto"/>
            </w:tcBorders>
            <w:vAlign w:val="center"/>
          </w:tcPr>
          <w:p w14:paraId="299CBD9D" w14:textId="77777777" w:rsidR="006A6006" w:rsidRPr="0025491F" w:rsidRDefault="006A6006" w:rsidP="002D1F4D">
            <w:pPr>
              <w:jc w:val="center"/>
              <w:rPr>
                <w:rFonts w:asciiTheme="minorBidi" w:hAnsiTheme="minorBidi"/>
                <w:color w:val="000000"/>
                <w:sz w:val="20"/>
                <w:szCs w:val="20"/>
              </w:rPr>
            </w:pPr>
            <w:r w:rsidRPr="0025491F">
              <w:rPr>
                <w:rFonts w:asciiTheme="minorBidi" w:hAnsiTheme="minorBidi"/>
                <w:color w:val="000000"/>
                <w:sz w:val="20"/>
                <w:szCs w:val="20"/>
              </w:rPr>
              <w:t>8</w:t>
            </w:r>
          </w:p>
        </w:tc>
        <w:tc>
          <w:tcPr>
            <w:tcW w:w="370" w:type="pct"/>
            <w:tcBorders>
              <w:top w:val="nil"/>
              <w:bottom w:val="single" w:sz="4" w:space="0" w:color="auto"/>
            </w:tcBorders>
            <w:vAlign w:val="center"/>
          </w:tcPr>
          <w:p w14:paraId="7D230500" w14:textId="77777777" w:rsidR="006A6006" w:rsidRPr="0025491F" w:rsidRDefault="006A6006" w:rsidP="002D1F4D">
            <w:pPr>
              <w:jc w:val="center"/>
              <w:rPr>
                <w:rFonts w:asciiTheme="minorBidi" w:hAnsiTheme="minorBidi"/>
                <w:color w:val="000000"/>
                <w:sz w:val="20"/>
                <w:szCs w:val="20"/>
              </w:rPr>
            </w:pPr>
            <w:r w:rsidRPr="0025491F">
              <w:rPr>
                <w:rFonts w:asciiTheme="minorBidi" w:hAnsiTheme="minorBidi"/>
                <w:color w:val="000000"/>
                <w:sz w:val="20"/>
                <w:szCs w:val="20"/>
              </w:rPr>
              <w:t>4998</w:t>
            </w:r>
          </w:p>
          <w:p w14:paraId="4383D074" w14:textId="77777777" w:rsidR="006A6006" w:rsidRPr="0025491F" w:rsidRDefault="006A6006" w:rsidP="002D1F4D">
            <w:pPr>
              <w:jc w:val="center"/>
              <w:rPr>
                <w:rFonts w:asciiTheme="minorBidi" w:hAnsiTheme="minorBidi"/>
                <w:color w:val="000000"/>
                <w:sz w:val="20"/>
                <w:szCs w:val="20"/>
              </w:rPr>
            </w:pPr>
          </w:p>
        </w:tc>
        <w:tc>
          <w:tcPr>
            <w:tcW w:w="2281" w:type="pct"/>
            <w:tcBorders>
              <w:top w:val="nil"/>
              <w:bottom w:val="single" w:sz="4" w:space="0" w:color="auto"/>
            </w:tcBorders>
            <w:vAlign w:val="center"/>
          </w:tcPr>
          <w:p w14:paraId="32E0CAEF" w14:textId="77777777" w:rsidR="006A6006" w:rsidRPr="0025491F" w:rsidRDefault="006A6006" w:rsidP="002D1F4D">
            <w:pPr>
              <w:spacing w:before="80" w:after="80"/>
              <w:rPr>
                <w:rFonts w:asciiTheme="minorBidi" w:hAnsiTheme="minorBidi"/>
                <w:sz w:val="20"/>
                <w:szCs w:val="20"/>
              </w:rPr>
            </w:pPr>
            <w:r w:rsidRPr="0025491F">
              <w:rPr>
                <w:rFonts w:asciiTheme="minorBidi" w:hAnsiTheme="minorBidi"/>
                <w:sz w:val="20"/>
                <w:szCs w:val="20"/>
              </w:rPr>
              <w:t xml:space="preserve">B cell (51), Ciliated (2580), Dendritic cell (195), Endothelium (310), Fibroblast (51), Macrophage (24), Secretory (1741), Ionocytes: </w:t>
            </w:r>
            <w:r w:rsidRPr="0025491F">
              <w:rPr>
                <w:rFonts w:asciiTheme="minorBidi" w:hAnsiTheme="minorBidi"/>
                <w:i/>
                <w:iCs/>
                <w:sz w:val="20"/>
                <w:szCs w:val="20"/>
              </w:rPr>
              <w:t xml:space="preserve">unknown </w:t>
            </w:r>
            <w:r w:rsidRPr="0025491F">
              <w:rPr>
                <w:rFonts w:asciiTheme="minorBidi" w:hAnsiTheme="minorBidi"/>
                <w:sz w:val="20"/>
                <w:szCs w:val="20"/>
              </w:rPr>
              <w:t>(46)</w:t>
            </w:r>
          </w:p>
        </w:tc>
      </w:tr>
    </w:tbl>
    <w:p w14:paraId="5C3841F3" w14:textId="77777777" w:rsidR="008A71B4" w:rsidRDefault="008A71B4">
      <w:pPr>
        <w:rPr>
          <w:rFonts w:asciiTheme="minorBidi" w:hAnsiTheme="minorBidi"/>
          <w:b/>
          <w:bCs/>
          <w:i/>
          <w:iCs/>
          <w:color w:val="44546A" w:themeColor="text2"/>
          <w:sz w:val="20"/>
          <w:szCs w:val="20"/>
        </w:rPr>
      </w:pPr>
    </w:p>
    <w:p w14:paraId="588348E3" w14:textId="77777777" w:rsidR="00AE2B23" w:rsidRDefault="00AE2B23">
      <w:pPr>
        <w:rPr>
          <w:rFonts w:asciiTheme="minorBidi" w:hAnsiTheme="minorBidi"/>
          <w:b/>
          <w:bCs/>
          <w:i/>
          <w:iCs/>
          <w:color w:val="44546A" w:themeColor="text2"/>
          <w:sz w:val="20"/>
          <w:szCs w:val="20"/>
        </w:rPr>
      </w:pPr>
      <w:r>
        <w:rPr>
          <w:rFonts w:asciiTheme="minorBidi" w:hAnsiTheme="minorBidi"/>
          <w:b/>
          <w:bCs/>
          <w:i/>
          <w:iCs/>
          <w:color w:val="44546A" w:themeColor="text2"/>
          <w:sz w:val="20"/>
          <w:szCs w:val="20"/>
        </w:rPr>
        <w:br w:type="page"/>
      </w:r>
    </w:p>
    <w:p w14:paraId="7546EADB" w14:textId="42D09F7D" w:rsidR="008A71B4" w:rsidRPr="0025491F" w:rsidRDefault="008A71B4" w:rsidP="008A71B4">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lastRenderedPageBreak/>
        <w:t xml:space="preserve">Supplementary Table </w:t>
      </w:r>
      <w:r>
        <w:rPr>
          <w:rFonts w:asciiTheme="minorBidi" w:hAnsiTheme="minorBidi"/>
          <w:b/>
          <w:bCs/>
          <w:i/>
          <w:iCs/>
          <w:color w:val="44546A" w:themeColor="text2"/>
          <w:sz w:val="20"/>
          <w:szCs w:val="20"/>
        </w:rPr>
        <w:t>5</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w:t>
      </w:r>
      <w:r w:rsidRPr="0025491F">
        <w:rPr>
          <w:rFonts w:asciiTheme="minorBidi" w:hAnsiTheme="minorBidi"/>
          <w:i/>
          <w:iCs/>
          <w:color w:val="44546A" w:themeColor="text2"/>
          <w:sz w:val="20"/>
          <w:szCs w:val="20"/>
        </w:rPr>
        <w:t>e used three datasets from different studies on muscle tissue from mouse</w:t>
      </w:r>
      <w:r w:rsidRPr="0025491F">
        <w:rPr>
          <w:rFonts w:asciiTheme="minorBidi" w:hAnsiTheme="minorBidi"/>
          <w:i/>
          <w:iCs/>
          <w:color w:val="44546A" w:themeColor="text2"/>
          <w:sz w:val="20"/>
          <w:szCs w:val="20"/>
        </w:rPr>
        <w:fldChar w:fldCharType="begin"/>
      </w:r>
      <w:r>
        <w:rPr>
          <w:rFonts w:asciiTheme="minorBidi" w:hAnsiTheme="minorBidi"/>
          <w:i/>
          <w:iCs/>
          <w:color w:val="44546A" w:themeColor="text2"/>
          <w:sz w:val="20"/>
          <w:szCs w:val="20"/>
        </w:rPr>
        <w:instrText xml:space="preserve"> ADDIN EN.CITE &lt;EndNote&gt;&lt;Cite&gt;&lt;Author&gt;Dell&amp;apos;Orso&lt;/Author&gt;&lt;Year&gt;2019&lt;/Year&gt;&lt;RecNum&gt;60&lt;/RecNum&gt;&lt;DisplayText&gt;[7]&lt;/DisplayText&gt;&lt;record&gt;&lt;rec-number&gt;60&lt;/rec-number&gt;&lt;foreign-keys&gt;&lt;key app="EN" db-id="0ad002f03rvrveettfhp9dxr5sawfsr5wfsx" timestamp="1725412791"&gt;60&lt;/key&gt;&lt;/foreign-keys&gt;&lt;ref-type name="Journal Article"&gt;17&lt;/ref-type&gt;&lt;contributors&gt;&lt;authors&gt;&lt;author&gt;Dell&amp;apos;Orso, Stefania&lt;/author&gt;&lt;author&gt;Juan, Aster H.&lt;/author&gt;&lt;author&gt;Ko, Kyung-Dae&lt;/author&gt;&lt;author&gt;Naz, Faiza&lt;/author&gt;&lt;author&gt;Perovanovic, Jelena&lt;/author&gt;&lt;author&gt;Gutierrez-Cruz, Gustavo&lt;/author&gt;&lt;author&gt;Feng, Xuesong&lt;/author&gt;&lt;author&gt;Sartorelli, Vittorio&lt;/author&gt;&lt;/authors&gt;&lt;/contributors&gt;&lt;titles&gt;&lt;title&gt;Single cell analysis of adult mouse skeletal muscle stem cells in homeostatic and regenerative conditions&lt;/title&gt;&lt;secondary-title&gt;Development&lt;/secondary-title&gt;&lt;/titles&gt;&lt;periodical&gt;&lt;full-title&gt;Development&lt;/full-title&gt;&lt;/periodical&gt;&lt;volume&gt;146&lt;/volume&gt;&lt;number&gt;12&lt;/number&gt;&lt;dates&gt;&lt;year&gt;2019&lt;/year&gt;&lt;/dates&gt;&lt;isbn&gt;0950-1991&lt;/isbn&gt;&lt;urls&gt;&lt;related-urls&gt;&lt;url&gt;https://doi.org/10.1242/dev.174177&lt;/url&gt;&lt;/related-urls&gt;&lt;/urls&gt;&lt;custom1&gt;dev174177&lt;/custom1&gt;&lt;electronic-resource-num&gt;10.1242/dev.174177&lt;/electronic-resource-num&gt;&lt;access-date&gt;9/4/2024&lt;/access-date&gt;&lt;/record&gt;&lt;/Cite&gt;&lt;/EndNote&gt;</w:instrText>
      </w:r>
      <w:r w:rsidRPr="0025491F">
        <w:rPr>
          <w:rFonts w:asciiTheme="minorBidi" w:hAnsiTheme="minorBidi"/>
          <w:i/>
          <w:iCs/>
          <w:color w:val="44546A" w:themeColor="text2"/>
          <w:sz w:val="20"/>
          <w:szCs w:val="20"/>
        </w:rPr>
        <w:fldChar w:fldCharType="separate"/>
      </w:r>
      <w:r>
        <w:rPr>
          <w:rFonts w:asciiTheme="minorBidi" w:hAnsiTheme="minorBidi"/>
          <w:i/>
          <w:iCs/>
          <w:noProof/>
          <w:color w:val="44546A" w:themeColor="text2"/>
          <w:sz w:val="20"/>
          <w:szCs w:val="20"/>
        </w:rPr>
        <w:t>[7]</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xml:space="preserve">, bovine </w:t>
      </w:r>
      <w:r w:rsidRPr="0025491F">
        <w:rPr>
          <w:rFonts w:asciiTheme="minorBidi" w:hAnsiTheme="minorBidi"/>
          <w:i/>
          <w:iCs/>
          <w:color w:val="44546A" w:themeColor="text2"/>
          <w:sz w:val="20"/>
          <w:szCs w:val="20"/>
        </w:rPr>
        <w:fldChar w:fldCharType="begin"/>
      </w:r>
      <w:r>
        <w:rPr>
          <w:rFonts w:asciiTheme="minorBidi" w:hAnsiTheme="minorBidi"/>
          <w:i/>
          <w:iCs/>
          <w:color w:val="44546A" w:themeColor="text2"/>
          <w:sz w:val="20"/>
          <w:szCs w:val="20"/>
        </w:rPr>
        <w:instrText xml:space="preserve"> ADDIN EN.CITE &lt;EndNote&gt;&lt;Cite&gt;&lt;Author&gt;Messmer&lt;/Author&gt;&lt;Year&gt;2023&lt;/Year&gt;&lt;RecNum&gt;61&lt;/RecNum&gt;&lt;DisplayText&gt;[8]&lt;/DisplayText&gt;&lt;record&gt;&lt;rec-number&gt;61&lt;/rec-number&gt;&lt;foreign-keys&gt;&lt;key app="EN" db-id="0ad002f03rvrveettfhp9dxr5sawfsr5wfsx" timestamp="1725412914"&gt;61&lt;/key&gt;&lt;/foreign-keys&gt;&lt;ref-type name="Journal Article"&gt;17&lt;/ref-type&gt;&lt;contributors&gt;&lt;authors&gt;&lt;author&gt;Messmer, Tobias&lt;/author&gt;&lt;author&gt;Dohmen, Richard GJ&lt;/author&gt;&lt;author&gt;Schaeken, Lieke&lt;/author&gt;&lt;author&gt;Melzener, Lea&lt;/author&gt;&lt;author&gt;Hueber, Rui&lt;/author&gt;&lt;author&gt;Godec, Mary&lt;/author&gt;&lt;author&gt;Didoss, Carin&lt;/author&gt;&lt;author&gt;Post, Mark J&lt;/author&gt;&lt;author&gt;Flack, Joshua E&lt;/author&gt;&lt;/authors&gt;&lt;/contributors&gt;&lt;titles&gt;&lt;title&gt;Single-cell analysis of bovine muscle-derived cell types for cultured meat production&lt;/title&gt;&lt;secondary-title&gt;Frontiers in nutrition&lt;/secondary-title&gt;&lt;/titles&gt;&lt;periodical&gt;&lt;full-title&gt;Frontiers in nutrition&lt;/full-title&gt;&lt;/periodical&gt;&lt;pages&gt;1212196&lt;/pages&gt;&lt;volume&gt;10&lt;/volume&gt;&lt;dates&gt;&lt;year&gt;2023&lt;/year&gt;&lt;/dates&gt;&lt;isbn&gt;2296-861X&lt;/isbn&gt;&lt;urls&gt;&lt;/urls&gt;&lt;/record&gt;&lt;/Cite&gt;&lt;/EndNote&gt;</w:instrText>
      </w:r>
      <w:r w:rsidRPr="0025491F">
        <w:rPr>
          <w:rFonts w:asciiTheme="minorBidi" w:hAnsiTheme="minorBidi"/>
          <w:i/>
          <w:iCs/>
          <w:color w:val="44546A" w:themeColor="text2"/>
          <w:sz w:val="20"/>
          <w:szCs w:val="20"/>
        </w:rPr>
        <w:fldChar w:fldCharType="separate"/>
      </w:r>
      <w:r>
        <w:rPr>
          <w:rFonts w:asciiTheme="minorBidi" w:hAnsiTheme="minorBidi"/>
          <w:i/>
          <w:iCs/>
          <w:noProof/>
          <w:color w:val="44546A" w:themeColor="text2"/>
          <w:sz w:val="20"/>
          <w:szCs w:val="20"/>
        </w:rPr>
        <w:t>[8]</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xml:space="preserve">, and human </w:t>
      </w:r>
      <w:r w:rsidRPr="0025491F">
        <w:rPr>
          <w:rFonts w:asciiTheme="minorBidi" w:hAnsiTheme="minorBidi"/>
          <w:i/>
          <w:iCs/>
          <w:color w:val="44546A" w:themeColor="text2"/>
          <w:sz w:val="20"/>
          <w:szCs w:val="20"/>
        </w:rPr>
        <w:fldChar w:fldCharType="begin"/>
      </w:r>
      <w:r>
        <w:rPr>
          <w:rFonts w:asciiTheme="minorBidi" w:hAnsiTheme="minorBidi"/>
          <w:i/>
          <w:iCs/>
          <w:color w:val="44546A" w:themeColor="text2"/>
          <w:sz w:val="20"/>
          <w:szCs w:val="20"/>
        </w:rPr>
        <w:instrText xml:space="preserve"> ADDIN EN.CITE &lt;EndNote&gt;&lt;Cite&gt;&lt;Author&gt;Rubenstein&lt;/Author&gt;&lt;Year&gt;2020&lt;/Year&gt;&lt;RecNum&gt;59&lt;/RecNum&gt;&lt;DisplayText&gt;[9]&lt;/DisplayText&gt;&lt;record&gt;&lt;rec-number&gt;59&lt;/rec-number&gt;&lt;foreign-keys&gt;&lt;key app="EN" db-id="0ad002f03rvrveettfhp9dxr5sawfsr5wfsx" timestamp="1725412665"&gt;59&lt;/key&gt;&lt;/foreign-keys&gt;&lt;ref-type name="Journal Article"&gt;17&lt;/ref-type&gt;&lt;contributors&gt;&lt;authors&gt;&lt;author&gt;Rubenstein, Aliza B.&lt;/author&gt;&lt;author&gt;Smith, Gregory R.&lt;/author&gt;&lt;author&gt;Raue, Ulrika&lt;/author&gt;&lt;author&gt;Begue, Gwénaëlle&lt;/author&gt;&lt;author&gt;Minchev, Kiril&lt;/author&gt;&lt;author&gt;Ruf-Zamojski, Frederique&lt;/author&gt;&lt;author&gt;Nair, Venugopalan D.&lt;/author&gt;&lt;author&gt;Wang, Xingyu&lt;/author&gt;&lt;author&gt;Zhou, Lan&lt;/author&gt;&lt;author&gt;Zaslavsky, Elena&lt;/author&gt;&lt;author&gt;Trappe, Todd A.&lt;/author&gt;&lt;author&gt;Trappe, Scott&lt;/author&gt;&lt;author&gt;Sealfon, Stuart C.&lt;/author&gt;&lt;/authors&gt;&lt;/contributors&gt;&lt;titles&gt;&lt;title&gt;Single-cell transcriptional profiles in human skeletal muscle&lt;/title&gt;&lt;secondary-title&gt;Scientific Reports&lt;/secondary-title&gt;&lt;/titles&gt;&lt;periodical&gt;&lt;full-title&gt;Scientific Reports&lt;/full-title&gt;&lt;/periodical&gt;&lt;pages&gt;229&lt;/pages&gt;&lt;volume&gt;10&lt;/volume&gt;&lt;number&gt;1&lt;/number&gt;&lt;dates&gt;&lt;year&gt;2020&lt;/year&gt;&lt;pub-dates&gt;&lt;date&gt;2020/01/14&lt;/date&gt;&lt;/pub-dates&gt;&lt;/dates&gt;&lt;isbn&gt;2045-2322&lt;/isbn&gt;&lt;urls&gt;&lt;related-urls&gt;&lt;url&gt;https://doi.org/10.1038/s41598-019-57110-6&lt;/url&gt;&lt;/related-urls&gt;&lt;/urls&gt;&lt;electronic-resource-num&gt;10.1038/s41598-019-57110-6&lt;/electronic-resource-num&gt;&lt;/record&gt;&lt;/Cite&gt;&lt;/EndNote&gt;</w:instrText>
      </w:r>
      <w:r w:rsidRPr="0025491F">
        <w:rPr>
          <w:rFonts w:asciiTheme="minorBidi" w:hAnsiTheme="minorBidi"/>
          <w:i/>
          <w:iCs/>
          <w:color w:val="44546A" w:themeColor="text2"/>
          <w:sz w:val="20"/>
          <w:szCs w:val="20"/>
        </w:rPr>
        <w:fldChar w:fldCharType="separate"/>
      </w:r>
      <w:r>
        <w:rPr>
          <w:rFonts w:asciiTheme="minorBidi" w:hAnsiTheme="minorBidi"/>
          <w:i/>
          <w:iCs/>
          <w:noProof/>
          <w:color w:val="44546A" w:themeColor="text2"/>
          <w:sz w:val="20"/>
          <w:szCs w:val="20"/>
        </w:rPr>
        <w:t>[9]</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We configured the open set annotation settings to map from mouse to human and from bovine to human, running two separate experiments where different cell types were treated as unknown.</w:t>
      </w:r>
    </w:p>
    <w:tbl>
      <w:tblPr>
        <w:tblStyle w:val="TableGrid"/>
        <w:tblW w:w="5000" w:type="pct"/>
        <w:jc w:val="center"/>
        <w:tblLook w:val="04A0" w:firstRow="1" w:lastRow="0" w:firstColumn="1" w:lastColumn="0" w:noHBand="0" w:noVBand="1"/>
      </w:tblPr>
      <w:tblGrid>
        <w:gridCol w:w="459"/>
        <w:gridCol w:w="462"/>
        <w:gridCol w:w="1068"/>
        <w:gridCol w:w="813"/>
        <w:gridCol w:w="1038"/>
        <w:gridCol w:w="1248"/>
        <w:gridCol w:w="801"/>
        <w:gridCol w:w="824"/>
        <w:gridCol w:w="3743"/>
      </w:tblGrid>
      <w:tr w:rsidR="008A71B4" w:rsidRPr="0025491F" w14:paraId="5CD45301" w14:textId="77777777">
        <w:trPr>
          <w:cantSplit/>
          <w:trHeight w:val="1025"/>
          <w:jc w:val="center"/>
        </w:trPr>
        <w:tc>
          <w:tcPr>
            <w:tcW w:w="219" w:type="pct"/>
            <w:tcBorders>
              <w:bottom w:val="single" w:sz="4" w:space="0" w:color="auto"/>
            </w:tcBorders>
            <w:shd w:val="clear" w:color="auto" w:fill="D9D9D9" w:themeFill="background1" w:themeFillShade="D9"/>
            <w:textDirection w:val="btLr"/>
            <w:vAlign w:val="center"/>
          </w:tcPr>
          <w:p w14:paraId="3CACBCC2" w14:textId="77777777" w:rsidR="008A71B4" w:rsidRPr="0025491F" w:rsidRDefault="008A71B4">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230" w:type="pct"/>
            <w:tcBorders>
              <w:bottom w:val="single" w:sz="4" w:space="0" w:color="auto"/>
            </w:tcBorders>
            <w:shd w:val="clear" w:color="auto" w:fill="D9D9D9" w:themeFill="background1" w:themeFillShade="D9"/>
            <w:tcMar>
              <w:left w:w="28" w:type="dxa"/>
              <w:right w:w="28" w:type="dxa"/>
            </w:tcMar>
            <w:textDirection w:val="btLr"/>
            <w:vAlign w:val="center"/>
          </w:tcPr>
          <w:p w14:paraId="49D23937" w14:textId="77777777" w:rsidR="008A71B4" w:rsidRPr="0025491F" w:rsidRDefault="008A71B4">
            <w:pPr>
              <w:ind w:left="113" w:right="113"/>
              <w:jc w:val="center"/>
              <w:rPr>
                <w:rFonts w:asciiTheme="minorBidi" w:hAnsiTheme="minorBidi"/>
                <w:b/>
                <w:bCs/>
                <w:sz w:val="20"/>
                <w:szCs w:val="20"/>
              </w:rPr>
            </w:pPr>
            <w:r w:rsidRPr="0025491F">
              <w:rPr>
                <w:rFonts w:asciiTheme="minorBidi" w:hAnsiTheme="minorBidi"/>
                <w:b/>
                <w:bCs/>
                <w:sz w:val="20"/>
                <w:szCs w:val="20"/>
              </w:rPr>
              <w:t>Domain</w:t>
            </w:r>
          </w:p>
        </w:tc>
        <w:tc>
          <w:tcPr>
            <w:tcW w:w="511" w:type="pct"/>
            <w:tcBorders>
              <w:bottom w:val="single" w:sz="4" w:space="0" w:color="auto"/>
            </w:tcBorders>
            <w:shd w:val="clear" w:color="auto" w:fill="D9D9D9" w:themeFill="background1" w:themeFillShade="D9"/>
            <w:tcMar>
              <w:left w:w="28" w:type="dxa"/>
              <w:right w:w="28" w:type="dxa"/>
            </w:tcMar>
            <w:vAlign w:val="center"/>
          </w:tcPr>
          <w:p w14:paraId="44328829" w14:textId="417B6B6A" w:rsidR="008A71B4" w:rsidRPr="0025491F" w:rsidRDefault="003325DD">
            <w:pPr>
              <w:jc w:val="center"/>
              <w:rPr>
                <w:rFonts w:asciiTheme="minorBidi" w:hAnsiTheme="minorBidi"/>
                <w:b/>
                <w:bCs/>
                <w:sz w:val="20"/>
                <w:szCs w:val="20"/>
              </w:rPr>
            </w:pPr>
            <w:r>
              <w:rPr>
                <w:rFonts w:asciiTheme="minorBidi" w:hAnsiTheme="minorBidi"/>
                <w:b/>
                <w:bCs/>
                <w:sz w:val="20"/>
                <w:szCs w:val="20"/>
              </w:rPr>
              <w:t>1</w:t>
            </w:r>
            <w:r w:rsidRPr="003325DD">
              <w:rPr>
                <w:rFonts w:asciiTheme="minorBidi" w:hAnsiTheme="minorBidi"/>
                <w:b/>
                <w:bCs/>
                <w:sz w:val="20"/>
                <w:szCs w:val="20"/>
                <w:vertAlign w:val="superscript"/>
              </w:rPr>
              <w:t>st</w:t>
            </w:r>
            <w:r>
              <w:rPr>
                <w:rFonts w:asciiTheme="minorBidi" w:hAnsiTheme="minorBidi"/>
                <w:b/>
                <w:bCs/>
                <w:sz w:val="20"/>
                <w:szCs w:val="20"/>
              </w:rPr>
              <w:t xml:space="preserve"> Author</w:t>
            </w:r>
          </w:p>
          <w:p w14:paraId="619E5F9D"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[Ref]</w:t>
            </w:r>
          </w:p>
        </w:tc>
        <w:tc>
          <w:tcPr>
            <w:tcW w:w="325" w:type="pct"/>
            <w:tcBorders>
              <w:bottom w:val="single" w:sz="4" w:space="0" w:color="auto"/>
            </w:tcBorders>
            <w:shd w:val="clear" w:color="auto" w:fill="D9D9D9" w:themeFill="background1" w:themeFillShade="D9"/>
            <w:tcMar>
              <w:left w:w="28" w:type="dxa"/>
              <w:right w:w="28" w:type="dxa"/>
            </w:tcMar>
            <w:vAlign w:val="center"/>
          </w:tcPr>
          <w:p w14:paraId="13C6F842"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Species</w:t>
            </w:r>
          </w:p>
        </w:tc>
        <w:tc>
          <w:tcPr>
            <w:tcW w:w="514" w:type="pct"/>
            <w:tcBorders>
              <w:bottom w:val="single" w:sz="4" w:space="0" w:color="auto"/>
            </w:tcBorders>
            <w:shd w:val="clear" w:color="auto" w:fill="D9D9D9" w:themeFill="background1" w:themeFillShade="D9"/>
            <w:tcMar>
              <w:left w:w="28" w:type="dxa"/>
              <w:right w:w="28" w:type="dxa"/>
            </w:tcMar>
            <w:vAlign w:val="center"/>
          </w:tcPr>
          <w:p w14:paraId="532EB6DF"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Platform</w:t>
            </w:r>
          </w:p>
        </w:tc>
        <w:tc>
          <w:tcPr>
            <w:tcW w:w="606" w:type="pct"/>
            <w:tcBorders>
              <w:bottom w:val="single" w:sz="4" w:space="0" w:color="auto"/>
            </w:tcBorders>
            <w:shd w:val="clear" w:color="auto" w:fill="D9D9D9" w:themeFill="background1" w:themeFillShade="D9"/>
            <w:tcMar>
              <w:left w:w="28" w:type="dxa"/>
              <w:right w:w="28" w:type="dxa"/>
            </w:tcMar>
            <w:vAlign w:val="center"/>
          </w:tcPr>
          <w:p w14:paraId="422A5A02"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Accession No.</w:t>
            </w:r>
          </w:p>
        </w:tc>
        <w:tc>
          <w:tcPr>
            <w:tcW w:w="392" w:type="pct"/>
            <w:tcBorders>
              <w:bottom w:val="single" w:sz="4" w:space="0" w:color="auto"/>
            </w:tcBorders>
            <w:shd w:val="clear" w:color="auto" w:fill="D9D9D9" w:themeFill="background1" w:themeFillShade="D9"/>
            <w:tcMar>
              <w:left w:w="28" w:type="dxa"/>
              <w:right w:w="28" w:type="dxa"/>
            </w:tcMar>
            <w:vAlign w:val="center"/>
          </w:tcPr>
          <w:p w14:paraId="6DCBE620"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Cell Types</w:t>
            </w:r>
          </w:p>
        </w:tc>
        <w:tc>
          <w:tcPr>
            <w:tcW w:w="403" w:type="pct"/>
            <w:tcBorders>
              <w:bottom w:val="single" w:sz="4" w:space="0" w:color="auto"/>
            </w:tcBorders>
            <w:shd w:val="clear" w:color="auto" w:fill="D9D9D9" w:themeFill="background1" w:themeFillShade="D9"/>
            <w:tcMar>
              <w:left w:w="28" w:type="dxa"/>
              <w:right w:w="28" w:type="dxa"/>
            </w:tcMar>
            <w:vAlign w:val="center"/>
          </w:tcPr>
          <w:p w14:paraId="42484CF1"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No. of Cells</w:t>
            </w:r>
          </w:p>
        </w:tc>
        <w:tc>
          <w:tcPr>
            <w:tcW w:w="1799" w:type="pct"/>
            <w:tcBorders>
              <w:bottom w:val="single" w:sz="4" w:space="0" w:color="auto"/>
            </w:tcBorders>
            <w:shd w:val="clear" w:color="auto" w:fill="D9D9D9" w:themeFill="background1" w:themeFillShade="D9"/>
            <w:tcMar>
              <w:left w:w="28" w:type="dxa"/>
              <w:right w:w="28" w:type="dxa"/>
            </w:tcMar>
            <w:vAlign w:val="center"/>
          </w:tcPr>
          <w:p w14:paraId="6ABC8201" w14:textId="77777777" w:rsidR="008A71B4" w:rsidRPr="0025491F" w:rsidRDefault="008A71B4">
            <w:pPr>
              <w:jc w:val="center"/>
              <w:rPr>
                <w:rFonts w:asciiTheme="minorBidi" w:hAnsiTheme="minorBidi"/>
                <w:b/>
                <w:bCs/>
                <w:sz w:val="20"/>
                <w:szCs w:val="20"/>
              </w:rPr>
            </w:pPr>
            <w:r w:rsidRPr="0025491F">
              <w:rPr>
                <w:rFonts w:asciiTheme="minorBidi" w:hAnsiTheme="minorBidi"/>
                <w:b/>
                <w:bCs/>
                <w:sz w:val="20"/>
                <w:szCs w:val="20"/>
              </w:rPr>
              <w:t>Cell Types (No. of Cells)</w:t>
            </w:r>
          </w:p>
        </w:tc>
      </w:tr>
      <w:tr w:rsidR="008A71B4" w:rsidRPr="0025491F" w14:paraId="62D1B391" w14:textId="77777777">
        <w:trPr>
          <w:cantSplit/>
          <w:trHeight w:val="1134"/>
          <w:jc w:val="center"/>
        </w:trPr>
        <w:tc>
          <w:tcPr>
            <w:tcW w:w="219" w:type="pct"/>
            <w:vMerge w:val="restart"/>
            <w:textDirection w:val="btLr"/>
            <w:vAlign w:val="center"/>
          </w:tcPr>
          <w:p w14:paraId="588123C1" w14:textId="77777777" w:rsidR="008A71B4" w:rsidRPr="0025491F" w:rsidRDefault="008A71B4">
            <w:pPr>
              <w:ind w:left="113" w:right="113"/>
              <w:jc w:val="center"/>
              <w:rPr>
                <w:rFonts w:asciiTheme="minorBidi" w:hAnsiTheme="minorBidi"/>
                <w:sz w:val="20"/>
                <w:szCs w:val="20"/>
              </w:rPr>
            </w:pPr>
            <w:r w:rsidRPr="0025491F">
              <w:rPr>
                <w:rFonts w:asciiTheme="minorBidi" w:hAnsiTheme="minorBidi"/>
                <w:sz w:val="20"/>
                <w:szCs w:val="20"/>
              </w:rPr>
              <w:t>Muscle</w:t>
            </w:r>
          </w:p>
        </w:tc>
        <w:tc>
          <w:tcPr>
            <w:tcW w:w="230" w:type="pct"/>
            <w:tcBorders>
              <w:bottom w:val="nil"/>
            </w:tcBorders>
            <w:tcMar>
              <w:left w:w="28" w:type="dxa"/>
              <w:right w:w="28" w:type="dxa"/>
            </w:tcMar>
            <w:textDirection w:val="btLr"/>
            <w:vAlign w:val="center"/>
          </w:tcPr>
          <w:p w14:paraId="6D458D82" w14:textId="77777777" w:rsidR="008A71B4" w:rsidRPr="0025491F" w:rsidRDefault="008A71B4">
            <w:pPr>
              <w:ind w:left="113" w:right="113"/>
              <w:jc w:val="center"/>
              <w:rPr>
                <w:rFonts w:asciiTheme="minorBidi" w:hAnsiTheme="minorBidi"/>
                <w:sz w:val="20"/>
                <w:szCs w:val="20"/>
              </w:rPr>
            </w:pPr>
            <w:r w:rsidRPr="0025491F">
              <w:rPr>
                <w:rFonts w:asciiTheme="minorBidi" w:hAnsiTheme="minorBidi"/>
                <w:sz w:val="20"/>
                <w:szCs w:val="20"/>
              </w:rPr>
              <w:t>Reference</w:t>
            </w:r>
          </w:p>
        </w:tc>
        <w:tc>
          <w:tcPr>
            <w:tcW w:w="511" w:type="pct"/>
            <w:tcBorders>
              <w:bottom w:val="nil"/>
            </w:tcBorders>
            <w:tcMar>
              <w:left w:w="28" w:type="dxa"/>
              <w:right w:w="28" w:type="dxa"/>
            </w:tcMar>
            <w:vAlign w:val="center"/>
          </w:tcPr>
          <w:p w14:paraId="2052B1BC"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Messmer</w:t>
            </w:r>
          </w:p>
          <w:p w14:paraId="1F79365E" w14:textId="3582F885" w:rsidR="008A71B4" w:rsidRPr="0025491F" w:rsidRDefault="008A71B4">
            <w:pPr>
              <w:jc w:val="center"/>
              <w:rPr>
                <w:rFonts w:asciiTheme="minorBidi" w:hAnsiTheme="minorBidi"/>
                <w:sz w:val="20"/>
                <w:szCs w:val="20"/>
              </w:rPr>
            </w:pPr>
            <w:r w:rsidRPr="0025491F">
              <w:rPr>
                <w:rFonts w:asciiTheme="minorBidi" w:hAnsiTheme="minorBidi"/>
                <w:sz w:val="20"/>
                <w:szCs w:val="20"/>
              </w:rPr>
              <w:fldChar w:fldCharType="begin"/>
            </w:r>
            <w:r>
              <w:rPr>
                <w:rFonts w:asciiTheme="minorBidi" w:hAnsiTheme="minorBidi"/>
                <w:sz w:val="20"/>
                <w:szCs w:val="20"/>
              </w:rPr>
              <w:instrText xml:space="preserve"> ADDIN EN.CITE &lt;EndNote&gt;&lt;Cite&gt;&lt;Author&gt;Messmer&lt;/Author&gt;&lt;Year&gt;2023&lt;/Year&gt;&lt;RecNum&gt;61&lt;/RecNum&gt;&lt;DisplayText&gt;[8]&lt;/DisplayText&gt;&lt;record&gt;&lt;rec-number&gt;61&lt;/rec-number&gt;&lt;foreign-keys&gt;&lt;key app="EN" db-id="0ad002f03rvrveettfhp9dxr5sawfsr5wfsx" timestamp="1725412914"&gt;61&lt;/key&gt;&lt;/foreign-keys&gt;&lt;ref-type name="Journal Article"&gt;17&lt;/ref-type&gt;&lt;contributors&gt;&lt;authors&gt;&lt;author&gt;Messmer, Tobias&lt;/author&gt;&lt;author&gt;Dohmen, Richard GJ&lt;/author&gt;&lt;author&gt;Schaeken, Lieke&lt;/author&gt;&lt;author&gt;Melzener, Lea&lt;/author&gt;&lt;author&gt;Hueber, Rui&lt;/author&gt;&lt;author&gt;Godec, Mary&lt;/author&gt;&lt;author&gt;Didoss, Carin&lt;/author&gt;&lt;author&gt;Post, Mark J&lt;/author&gt;&lt;author&gt;Flack, Joshua E&lt;/author&gt;&lt;/authors&gt;&lt;/contributors&gt;&lt;titles&gt;&lt;title&gt;Single-cell analysis of bovine muscle-derived cell types for cultured meat production&lt;/title&gt;&lt;secondary-title&gt;Frontiers in nutrition&lt;/secondary-title&gt;&lt;/titles&gt;&lt;periodical&gt;&lt;full-title&gt;Frontiers in nutrition&lt;/full-title&gt;&lt;/periodical&gt;&lt;pages&gt;1212196&lt;/pages&gt;&lt;volume&gt;10&lt;/volume&gt;&lt;dates&gt;&lt;year&gt;2023&lt;/year&gt;&lt;/dates&gt;&lt;isbn&gt;2296-861X&lt;/isbn&gt;&lt;urls&gt;&lt;/urls&gt;&lt;/record&gt;&lt;/Cite&gt;&lt;/EndNote&gt;</w:instrText>
            </w:r>
            <w:r w:rsidRPr="0025491F">
              <w:rPr>
                <w:rFonts w:asciiTheme="minorBidi" w:hAnsiTheme="minorBidi"/>
                <w:sz w:val="20"/>
                <w:szCs w:val="20"/>
              </w:rPr>
              <w:fldChar w:fldCharType="separate"/>
            </w:r>
            <w:r>
              <w:rPr>
                <w:rFonts w:asciiTheme="minorBidi" w:hAnsiTheme="minorBidi"/>
                <w:noProof/>
                <w:sz w:val="20"/>
                <w:szCs w:val="20"/>
              </w:rPr>
              <w:t>[8]</w:t>
            </w:r>
            <w:r w:rsidRPr="0025491F">
              <w:rPr>
                <w:rFonts w:asciiTheme="minorBidi" w:hAnsiTheme="minorBidi"/>
                <w:sz w:val="20"/>
                <w:szCs w:val="20"/>
              </w:rPr>
              <w:fldChar w:fldCharType="end"/>
            </w:r>
          </w:p>
        </w:tc>
        <w:tc>
          <w:tcPr>
            <w:tcW w:w="325" w:type="pct"/>
            <w:tcBorders>
              <w:bottom w:val="nil"/>
            </w:tcBorders>
            <w:tcMar>
              <w:left w:w="28" w:type="dxa"/>
              <w:right w:w="28" w:type="dxa"/>
            </w:tcMar>
            <w:vAlign w:val="center"/>
          </w:tcPr>
          <w:p w14:paraId="0827690D"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Bovine</w:t>
            </w:r>
          </w:p>
        </w:tc>
        <w:tc>
          <w:tcPr>
            <w:tcW w:w="514" w:type="pct"/>
            <w:tcBorders>
              <w:bottom w:val="nil"/>
            </w:tcBorders>
            <w:tcMar>
              <w:left w:w="28" w:type="dxa"/>
              <w:right w:w="28" w:type="dxa"/>
            </w:tcMar>
            <w:vAlign w:val="center"/>
          </w:tcPr>
          <w:p w14:paraId="6AF5D456"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10x</w:t>
            </w:r>
          </w:p>
        </w:tc>
        <w:tc>
          <w:tcPr>
            <w:tcW w:w="606" w:type="pct"/>
            <w:tcBorders>
              <w:bottom w:val="nil"/>
            </w:tcBorders>
            <w:tcMar>
              <w:left w:w="28" w:type="dxa"/>
              <w:right w:w="28" w:type="dxa"/>
            </w:tcMar>
            <w:vAlign w:val="center"/>
          </w:tcPr>
          <w:p w14:paraId="73DFE56B"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GSE211428</w:t>
            </w:r>
          </w:p>
        </w:tc>
        <w:tc>
          <w:tcPr>
            <w:tcW w:w="392" w:type="pct"/>
            <w:tcBorders>
              <w:bottom w:val="nil"/>
            </w:tcBorders>
            <w:tcMar>
              <w:left w:w="28" w:type="dxa"/>
              <w:right w:w="28" w:type="dxa"/>
            </w:tcMar>
            <w:vAlign w:val="center"/>
          </w:tcPr>
          <w:p w14:paraId="6F713593"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11</w:t>
            </w:r>
          </w:p>
        </w:tc>
        <w:tc>
          <w:tcPr>
            <w:tcW w:w="403" w:type="pct"/>
            <w:tcBorders>
              <w:bottom w:val="nil"/>
            </w:tcBorders>
            <w:tcMar>
              <w:left w:w="28" w:type="dxa"/>
              <w:right w:w="28" w:type="dxa"/>
            </w:tcMar>
            <w:vAlign w:val="center"/>
          </w:tcPr>
          <w:p w14:paraId="65214468"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36129</w:t>
            </w:r>
          </w:p>
        </w:tc>
        <w:tc>
          <w:tcPr>
            <w:tcW w:w="1799" w:type="pct"/>
            <w:tcBorders>
              <w:bottom w:val="nil"/>
            </w:tcBorders>
            <w:tcMar>
              <w:left w:w="28" w:type="dxa"/>
              <w:right w:w="28" w:type="dxa"/>
            </w:tcMar>
            <w:vAlign w:val="center"/>
          </w:tcPr>
          <w:p w14:paraId="484A3B4C" w14:textId="77777777" w:rsidR="008A71B4" w:rsidRPr="0025491F" w:rsidRDefault="008A71B4">
            <w:pPr>
              <w:spacing w:before="80" w:after="80"/>
              <w:ind w:left="61"/>
              <w:rPr>
                <w:rFonts w:asciiTheme="minorBidi" w:hAnsiTheme="minorBidi"/>
                <w:sz w:val="20"/>
                <w:szCs w:val="20"/>
              </w:rPr>
            </w:pPr>
            <w:r w:rsidRPr="0025491F">
              <w:rPr>
                <w:rFonts w:asciiTheme="minorBidi" w:hAnsiTheme="minorBidi"/>
                <w:sz w:val="20"/>
                <w:szCs w:val="20"/>
              </w:rPr>
              <w:t>B/T/NK cells (188), Endothelial (2246), FAPs (21409), MuSCs (10650), Smooth Muscle (913), Myocytes (45), Glial cells (60), Tenocytes (23), Dendritic cells (unknown in Run1) (51), Monocytes (unknown in Run2) (544)</w:t>
            </w:r>
          </w:p>
        </w:tc>
      </w:tr>
      <w:tr w:rsidR="008A71B4" w:rsidRPr="0025491F" w14:paraId="6CFD061C" w14:textId="77777777">
        <w:trPr>
          <w:cantSplit/>
          <w:trHeight w:val="1037"/>
          <w:jc w:val="center"/>
        </w:trPr>
        <w:tc>
          <w:tcPr>
            <w:tcW w:w="219" w:type="pct"/>
            <w:vMerge/>
            <w:textDirection w:val="btLr"/>
            <w:vAlign w:val="center"/>
          </w:tcPr>
          <w:p w14:paraId="21E29D2A" w14:textId="77777777" w:rsidR="008A71B4" w:rsidRPr="0025491F" w:rsidRDefault="008A71B4">
            <w:pPr>
              <w:ind w:left="113" w:right="113"/>
              <w:jc w:val="center"/>
              <w:rPr>
                <w:rFonts w:asciiTheme="minorBidi" w:hAnsiTheme="minorBidi"/>
                <w:sz w:val="20"/>
                <w:szCs w:val="20"/>
              </w:rPr>
            </w:pPr>
          </w:p>
        </w:tc>
        <w:tc>
          <w:tcPr>
            <w:tcW w:w="230" w:type="pct"/>
            <w:tcBorders>
              <w:top w:val="nil"/>
              <w:bottom w:val="double" w:sz="4" w:space="0" w:color="auto"/>
            </w:tcBorders>
            <w:tcMar>
              <w:left w:w="28" w:type="dxa"/>
              <w:right w:w="28" w:type="dxa"/>
            </w:tcMar>
            <w:textDirection w:val="btLr"/>
            <w:vAlign w:val="center"/>
          </w:tcPr>
          <w:p w14:paraId="0DB425C8" w14:textId="77777777" w:rsidR="008A71B4" w:rsidRPr="0025491F" w:rsidRDefault="008A71B4">
            <w:pPr>
              <w:ind w:left="113" w:right="113"/>
              <w:jc w:val="center"/>
              <w:rPr>
                <w:rFonts w:asciiTheme="minorBidi" w:hAnsiTheme="minorBidi"/>
                <w:sz w:val="20"/>
                <w:szCs w:val="20"/>
              </w:rPr>
            </w:pPr>
            <w:r w:rsidRPr="0025491F">
              <w:rPr>
                <w:rFonts w:asciiTheme="minorBidi" w:hAnsiTheme="minorBidi"/>
                <w:sz w:val="20"/>
                <w:szCs w:val="20"/>
              </w:rPr>
              <w:t>Target</w:t>
            </w:r>
          </w:p>
        </w:tc>
        <w:tc>
          <w:tcPr>
            <w:tcW w:w="511" w:type="pct"/>
            <w:tcBorders>
              <w:top w:val="nil"/>
              <w:bottom w:val="double" w:sz="4" w:space="0" w:color="auto"/>
            </w:tcBorders>
            <w:tcMar>
              <w:left w:w="28" w:type="dxa"/>
              <w:right w:w="28" w:type="dxa"/>
            </w:tcMar>
            <w:vAlign w:val="center"/>
          </w:tcPr>
          <w:p w14:paraId="531A351C"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Rubenstein</w:t>
            </w:r>
          </w:p>
          <w:p w14:paraId="2F7449A4" w14:textId="3FF432E2" w:rsidR="008A71B4" w:rsidRPr="0025491F" w:rsidRDefault="008A71B4">
            <w:pPr>
              <w:jc w:val="center"/>
              <w:rPr>
                <w:rFonts w:asciiTheme="minorBidi" w:hAnsiTheme="minorBidi"/>
                <w:sz w:val="20"/>
                <w:szCs w:val="20"/>
              </w:rPr>
            </w:pPr>
            <w:r w:rsidRPr="0025491F">
              <w:rPr>
                <w:rFonts w:asciiTheme="minorBidi" w:hAnsiTheme="minorBidi"/>
                <w:sz w:val="20"/>
                <w:szCs w:val="20"/>
              </w:rPr>
              <w:fldChar w:fldCharType="begin"/>
            </w:r>
            <w:r>
              <w:rPr>
                <w:rFonts w:asciiTheme="minorBidi" w:hAnsiTheme="minorBidi"/>
                <w:sz w:val="20"/>
                <w:szCs w:val="20"/>
              </w:rPr>
              <w:instrText xml:space="preserve"> ADDIN EN.CITE &lt;EndNote&gt;&lt;Cite&gt;&lt;Author&gt;Rubenstein&lt;/Author&gt;&lt;Year&gt;2020&lt;/Year&gt;&lt;RecNum&gt;59&lt;/RecNum&gt;&lt;DisplayText&gt;[9]&lt;/DisplayText&gt;&lt;record&gt;&lt;rec-number&gt;59&lt;/rec-number&gt;&lt;foreign-keys&gt;&lt;key app="EN" db-id="0ad002f03rvrveettfhp9dxr5sawfsr5wfsx" timestamp="1725412665"&gt;59&lt;/key&gt;&lt;/foreign-keys&gt;&lt;ref-type name="Journal Article"&gt;17&lt;/ref-type&gt;&lt;contributors&gt;&lt;authors&gt;&lt;author&gt;Rubenstein, Aliza B.&lt;/author&gt;&lt;author&gt;Smith, Gregory R.&lt;/author&gt;&lt;author&gt;Raue, Ulrika&lt;/author&gt;&lt;author&gt;Begue, Gwénaëlle&lt;/author&gt;&lt;author&gt;Minchev, Kiril&lt;/author&gt;&lt;author&gt;Ruf-Zamojski, Frederique&lt;/author&gt;&lt;author&gt;Nair, Venugopalan D.&lt;/author&gt;&lt;author&gt;Wang, Xingyu&lt;/author&gt;&lt;author&gt;Zhou, Lan&lt;/author&gt;&lt;author&gt;Zaslavsky, Elena&lt;/author&gt;&lt;author&gt;Trappe, Todd A.&lt;/author&gt;&lt;author&gt;Trappe, Scott&lt;/author&gt;&lt;author&gt;Sealfon, Stuart C.&lt;/author&gt;&lt;/authors&gt;&lt;/contributors&gt;&lt;titles&gt;&lt;title&gt;Single-cell transcriptional profiles in human skeletal muscle&lt;/title&gt;&lt;secondary-title&gt;Scientific Reports&lt;/secondary-title&gt;&lt;/titles&gt;&lt;periodical&gt;&lt;full-title&gt;Scientific Reports&lt;/full-title&gt;&lt;/periodical&gt;&lt;pages&gt;229&lt;/pages&gt;&lt;volume&gt;10&lt;/volume&gt;&lt;number&gt;1&lt;/number&gt;&lt;dates&gt;&lt;year&gt;2020&lt;/year&gt;&lt;pub-dates&gt;&lt;date&gt;2020/01/14&lt;/date&gt;&lt;/pub-dates&gt;&lt;/dates&gt;&lt;isbn&gt;2045-2322&lt;/isbn&gt;&lt;urls&gt;&lt;related-urls&gt;&lt;url&gt;https://doi.org/10.1038/s41598-019-57110-6&lt;/url&gt;&lt;/related-urls&gt;&lt;/urls&gt;&lt;electronic-resource-num&gt;10.1038/s41598-019-57110-6&lt;/electronic-resource-num&gt;&lt;/record&gt;&lt;/Cite&gt;&lt;/EndNote&gt;</w:instrText>
            </w:r>
            <w:r w:rsidRPr="0025491F">
              <w:rPr>
                <w:rFonts w:asciiTheme="minorBidi" w:hAnsiTheme="minorBidi"/>
                <w:sz w:val="20"/>
                <w:szCs w:val="20"/>
              </w:rPr>
              <w:fldChar w:fldCharType="separate"/>
            </w:r>
            <w:r>
              <w:rPr>
                <w:rFonts w:asciiTheme="minorBidi" w:hAnsiTheme="minorBidi"/>
                <w:noProof/>
                <w:sz w:val="20"/>
                <w:szCs w:val="20"/>
              </w:rPr>
              <w:t>[9]</w:t>
            </w:r>
            <w:r w:rsidRPr="0025491F">
              <w:rPr>
                <w:rFonts w:asciiTheme="minorBidi" w:hAnsiTheme="minorBidi"/>
                <w:sz w:val="20"/>
                <w:szCs w:val="20"/>
              </w:rPr>
              <w:fldChar w:fldCharType="end"/>
            </w:r>
          </w:p>
        </w:tc>
        <w:tc>
          <w:tcPr>
            <w:tcW w:w="325" w:type="pct"/>
            <w:tcBorders>
              <w:top w:val="nil"/>
              <w:bottom w:val="double" w:sz="4" w:space="0" w:color="auto"/>
            </w:tcBorders>
            <w:tcMar>
              <w:left w:w="28" w:type="dxa"/>
              <w:right w:w="28" w:type="dxa"/>
            </w:tcMar>
            <w:vAlign w:val="center"/>
          </w:tcPr>
          <w:p w14:paraId="1B39E395"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Human</w:t>
            </w:r>
          </w:p>
        </w:tc>
        <w:tc>
          <w:tcPr>
            <w:tcW w:w="514" w:type="pct"/>
            <w:tcBorders>
              <w:top w:val="nil"/>
              <w:bottom w:val="double" w:sz="4" w:space="0" w:color="auto"/>
            </w:tcBorders>
            <w:tcMar>
              <w:left w:w="28" w:type="dxa"/>
              <w:right w:w="28" w:type="dxa"/>
            </w:tcMar>
            <w:vAlign w:val="center"/>
          </w:tcPr>
          <w:p w14:paraId="16DC9E27"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10x</w:t>
            </w:r>
          </w:p>
        </w:tc>
        <w:tc>
          <w:tcPr>
            <w:tcW w:w="606" w:type="pct"/>
            <w:tcBorders>
              <w:top w:val="nil"/>
              <w:bottom w:val="double" w:sz="4" w:space="0" w:color="auto"/>
            </w:tcBorders>
            <w:tcMar>
              <w:left w:w="28" w:type="dxa"/>
              <w:right w:w="28" w:type="dxa"/>
            </w:tcMar>
            <w:vAlign w:val="center"/>
          </w:tcPr>
          <w:p w14:paraId="28ABFB89"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GSE130646</w:t>
            </w:r>
          </w:p>
        </w:tc>
        <w:tc>
          <w:tcPr>
            <w:tcW w:w="392" w:type="pct"/>
            <w:tcBorders>
              <w:top w:val="nil"/>
              <w:bottom w:val="double" w:sz="4" w:space="0" w:color="auto"/>
            </w:tcBorders>
            <w:tcMar>
              <w:left w:w="28" w:type="dxa"/>
              <w:right w:w="28" w:type="dxa"/>
            </w:tcMar>
            <w:vAlign w:val="center"/>
          </w:tcPr>
          <w:p w14:paraId="68DD878A"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7</w:t>
            </w:r>
          </w:p>
        </w:tc>
        <w:tc>
          <w:tcPr>
            <w:tcW w:w="403" w:type="pct"/>
            <w:tcBorders>
              <w:top w:val="nil"/>
              <w:bottom w:val="double" w:sz="4" w:space="0" w:color="auto"/>
            </w:tcBorders>
            <w:tcMar>
              <w:left w:w="28" w:type="dxa"/>
              <w:right w:w="28" w:type="dxa"/>
            </w:tcMar>
            <w:vAlign w:val="center"/>
          </w:tcPr>
          <w:p w14:paraId="15A5B1FF"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2876</w:t>
            </w:r>
          </w:p>
        </w:tc>
        <w:tc>
          <w:tcPr>
            <w:tcW w:w="1799" w:type="pct"/>
            <w:tcBorders>
              <w:top w:val="nil"/>
              <w:bottom w:val="double" w:sz="4" w:space="0" w:color="auto"/>
            </w:tcBorders>
            <w:tcMar>
              <w:left w:w="28" w:type="dxa"/>
              <w:right w:w="28" w:type="dxa"/>
            </w:tcMar>
            <w:vAlign w:val="center"/>
          </w:tcPr>
          <w:p w14:paraId="10AA3697" w14:textId="77777777" w:rsidR="008A71B4" w:rsidRPr="0025491F" w:rsidRDefault="008A71B4">
            <w:pPr>
              <w:spacing w:before="80" w:after="80"/>
              <w:ind w:left="61"/>
              <w:rPr>
                <w:rFonts w:asciiTheme="minorBidi" w:hAnsiTheme="minorBidi"/>
                <w:sz w:val="20"/>
                <w:szCs w:val="20"/>
              </w:rPr>
            </w:pPr>
            <w:r w:rsidRPr="0025491F">
              <w:rPr>
                <w:rFonts w:asciiTheme="minorBidi" w:hAnsiTheme="minorBidi"/>
                <w:sz w:val="20"/>
                <w:szCs w:val="20"/>
              </w:rPr>
              <w:t>B/T/NK cells (111), Endothelial (1261), FAPs (581), MuSCs (361), Smooth Muscle (370), Myocytes (0), Glial cells (0), Dendritic cells (unknown in Run1) (155), Monocytes (unknown in Run2) (37)</w:t>
            </w:r>
          </w:p>
        </w:tc>
      </w:tr>
      <w:tr w:rsidR="008A71B4" w:rsidRPr="0025491F" w14:paraId="196C7448" w14:textId="77777777">
        <w:trPr>
          <w:cantSplit/>
          <w:trHeight w:val="1333"/>
          <w:jc w:val="center"/>
        </w:trPr>
        <w:tc>
          <w:tcPr>
            <w:tcW w:w="219" w:type="pct"/>
            <w:vMerge/>
            <w:textDirection w:val="btLr"/>
            <w:vAlign w:val="center"/>
          </w:tcPr>
          <w:p w14:paraId="41E05669" w14:textId="77777777" w:rsidR="008A71B4" w:rsidRPr="0025491F" w:rsidRDefault="008A71B4">
            <w:pPr>
              <w:ind w:left="113" w:right="113"/>
              <w:jc w:val="center"/>
              <w:rPr>
                <w:rFonts w:asciiTheme="minorBidi" w:hAnsiTheme="minorBidi"/>
                <w:sz w:val="20"/>
                <w:szCs w:val="20"/>
              </w:rPr>
            </w:pPr>
          </w:p>
        </w:tc>
        <w:tc>
          <w:tcPr>
            <w:tcW w:w="230" w:type="pct"/>
            <w:tcBorders>
              <w:top w:val="double" w:sz="4" w:space="0" w:color="auto"/>
              <w:bottom w:val="nil"/>
            </w:tcBorders>
            <w:tcMar>
              <w:left w:w="28" w:type="dxa"/>
              <w:right w:w="28" w:type="dxa"/>
            </w:tcMar>
            <w:textDirection w:val="btLr"/>
            <w:vAlign w:val="center"/>
          </w:tcPr>
          <w:p w14:paraId="565FC5E5" w14:textId="77777777" w:rsidR="008A71B4" w:rsidRPr="0025491F" w:rsidRDefault="008A71B4">
            <w:pPr>
              <w:ind w:left="113" w:right="113"/>
              <w:jc w:val="center"/>
              <w:rPr>
                <w:rFonts w:asciiTheme="minorBidi" w:hAnsiTheme="minorBidi"/>
                <w:sz w:val="20"/>
                <w:szCs w:val="20"/>
              </w:rPr>
            </w:pPr>
            <w:r w:rsidRPr="0025491F">
              <w:rPr>
                <w:rFonts w:asciiTheme="minorBidi" w:hAnsiTheme="minorBidi"/>
                <w:sz w:val="20"/>
                <w:szCs w:val="20"/>
              </w:rPr>
              <w:t>Reference</w:t>
            </w:r>
          </w:p>
        </w:tc>
        <w:tc>
          <w:tcPr>
            <w:tcW w:w="511" w:type="pct"/>
            <w:tcBorders>
              <w:top w:val="double" w:sz="4" w:space="0" w:color="auto"/>
              <w:bottom w:val="nil"/>
            </w:tcBorders>
            <w:tcMar>
              <w:left w:w="28" w:type="dxa"/>
              <w:right w:w="28" w:type="dxa"/>
            </w:tcMar>
            <w:vAlign w:val="center"/>
          </w:tcPr>
          <w:p w14:paraId="3337D488"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Dell</w:t>
            </w:r>
          </w:p>
          <w:p w14:paraId="7FE14649" w14:textId="5D546D9B" w:rsidR="008A71B4" w:rsidRPr="0025491F" w:rsidRDefault="008A71B4">
            <w:pPr>
              <w:jc w:val="center"/>
              <w:rPr>
                <w:rFonts w:asciiTheme="minorBidi" w:hAnsiTheme="minorBidi"/>
                <w:sz w:val="20"/>
                <w:szCs w:val="20"/>
              </w:rPr>
            </w:pPr>
            <w:r w:rsidRPr="0025491F">
              <w:rPr>
                <w:rFonts w:asciiTheme="minorBidi" w:hAnsiTheme="minorBidi"/>
                <w:sz w:val="20"/>
                <w:szCs w:val="20"/>
              </w:rPr>
              <w:fldChar w:fldCharType="begin"/>
            </w:r>
            <w:r>
              <w:rPr>
                <w:rFonts w:asciiTheme="minorBidi" w:hAnsiTheme="minorBidi"/>
                <w:sz w:val="20"/>
                <w:szCs w:val="20"/>
              </w:rPr>
              <w:instrText xml:space="preserve"> ADDIN EN.CITE &lt;EndNote&gt;&lt;Cite&gt;&lt;Author&gt;Dell&amp;apos;Orso&lt;/Author&gt;&lt;Year&gt;2019&lt;/Year&gt;&lt;RecNum&gt;60&lt;/RecNum&gt;&lt;DisplayText&gt;[7]&lt;/DisplayText&gt;&lt;record&gt;&lt;rec-number&gt;60&lt;/rec-number&gt;&lt;foreign-keys&gt;&lt;key app="EN" db-id="0ad002f03rvrveettfhp9dxr5sawfsr5wfsx" timestamp="1725412791"&gt;60&lt;/key&gt;&lt;/foreign-keys&gt;&lt;ref-type name="Journal Article"&gt;17&lt;/ref-type&gt;&lt;contributors&gt;&lt;authors&gt;&lt;author&gt;Dell&amp;apos;Orso, Stefania&lt;/author&gt;&lt;author&gt;Juan, Aster H.&lt;/author&gt;&lt;author&gt;Ko, Kyung-Dae&lt;/author&gt;&lt;author&gt;Naz, Faiza&lt;/author&gt;&lt;author&gt;Perovanovic, Jelena&lt;/author&gt;&lt;author&gt;Gutierrez-Cruz, Gustavo&lt;/author&gt;&lt;author&gt;Feng, Xuesong&lt;/author&gt;&lt;author&gt;Sartorelli, Vittorio&lt;/author&gt;&lt;/authors&gt;&lt;/contributors&gt;&lt;titles&gt;&lt;title&gt;Single cell analysis of adult mouse skeletal muscle stem cells in homeostatic and regenerative conditions&lt;/title&gt;&lt;secondary-title&gt;Development&lt;/secondary-title&gt;&lt;/titles&gt;&lt;periodical&gt;&lt;full-title&gt;Development&lt;/full-title&gt;&lt;/periodical&gt;&lt;volume&gt;146&lt;/volume&gt;&lt;number&gt;12&lt;/number&gt;&lt;dates&gt;&lt;year&gt;2019&lt;/year&gt;&lt;/dates&gt;&lt;isbn&gt;0950-1991&lt;/isbn&gt;&lt;urls&gt;&lt;related-urls&gt;&lt;url&gt;https://doi.org/10.1242/dev.174177&lt;/url&gt;&lt;/related-urls&gt;&lt;/urls&gt;&lt;custom1&gt;dev174177&lt;/custom1&gt;&lt;electronic-resource-num&gt;10.1242/dev.174177&lt;/electronic-resource-num&gt;&lt;access-date&gt;9/4/2024&lt;/access-date&gt;&lt;/record&gt;&lt;/Cite&gt;&lt;/EndNote&gt;</w:instrText>
            </w:r>
            <w:r w:rsidRPr="0025491F">
              <w:rPr>
                <w:rFonts w:asciiTheme="minorBidi" w:hAnsiTheme="minorBidi"/>
                <w:sz w:val="20"/>
                <w:szCs w:val="20"/>
              </w:rPr>
              <w:fldChar w:fldCharType="separate"/>
            </w:r>
            <w:r>
              <w:rPr>
                <w:rFonts w:asciiTheme="minorBidi" w:hAnsiTheme="minorBidi"/>
                <w:noProof/>
                <w:sz w:val="20"/>
                <w:szCs w:val="20"/>
              </w:rPr>
              <w:t>[7]</w:t>
            </w:r>
            <w:r w:rsidRPr="0025491F">
              <w:rPr>
                <w:rFonts w:asciiTheme="minorBidi" w:hAnsiTheme="minorBidi"/>
                <w:sz w:val="20"/>
                <w:szCs w:val="20"/>
              </w:rPr>
              <w:fldChar w:fldCharType="end"/>
            </w:r>
          </w:p>
        </w:tc>
        <w:tc>
          <w:tcPr>
            <w:tcW w:w="325" w:type="pct"/>
            <w:tcBorders>
              <w:top w:val="double" w:sz="4" w:space="0" w:color="auto"/>
              <w:bottom w:val="nil"/>
            </w:tcBorders>
            <w:tcMar>
              <w:left w:w="28" w:type="dxa"/>
              <w:right w:w="28" w:type="dxa"/>
            </w:tcMar>
            <w:vAlign w:val="center"/>
          </w:tcPr>
          <w:p w14:paraId="00525968"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Mouse</w:t>
            </w:r>
          </w:p>
        </w:tc>
        <w:tc>
          <w:tcPr>
            <w:tcW w:w="514" w:type="pct"/>
            <w:tcBorders>
              <w:top w:val="double" w:sz="4" w:space="0" w:color="auto"/>
              <w:bottom w:val="nil"/>
            </w:tcBorders>
            <w:tcMar>
              <w:left w:w="28" w:type="dxa"/>
              <w:right w:w="28" w:type="dxa"/>
            </w:tcMar>
            <w:vAlign w:val="center"/>
          </w:tcPr>
          <w:p w14:paraId="723C9A0F"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10x</w:t>
            </w:r>
          </w:p>
        </w:tc>
        <w:tc>
          <w:tcPr>
            <w:tcW w:w="606" w:type="pct"/>
            <w:tcBorders>
              <w:top w:val="double" w:sz="4" w:space="0" w:color="auto"/>
              <w:bottom w:val="nil"/>
            </w:tcBorders>
            <w:tcMar>
              <w:left w:w="28" w:type="dxa"/>
              <w:right w:w="28" w:type="dxa"/>
            </w:tcMar>
            <w:vAlign w:val="center"/>
          </w:tcPr>
          <w:p w14:paraId="19EF22E5"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GSE126834</w:t>
            </w:r>
          </w:p>
        </w:tc>
        <w:tc>
          <w:tcPr>
            <w:tcW w:w="392" w:type="pct"/>
            <w:tcBorders>
              <w:top w:val="double" w:sz="4" w:space="0" w:color="auto"/>
              <w:bottom w:val="nil"/>
            </w:tcBorders>
            <w:tcMar>
              <w:left w:w="28" w:type="dxa"/>
              <w:right w:w="28" w:type="dxa"/>
            </w:tcMar>
            <w:vAlign w:val="center"/>
          </w:tcPr>
          <w:p w14:paraId="061A6D35"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7</w:t>
            </w:r>
          </w:p>
        </w:tc>
        <w:tc>
          <w:tcPr>
            <w:tcW w:w="403" w:type="pct"/>
            <w:tcBorders>
              <w:top w:val="double" w:sz="4" w:space="0" w:color="auto"/>
              <w:bottom w:val="nil"/>
            </w:tcBorders>
            <w:tcMar>
              <w:left w:w="28" w:type="dxa"/>
              <w:right w:w="28" w:type="dxa"/>
            </w:tcMar>
            <w:vAlign w:val="center"/>
          </w:tcPr>
          <w:p w14:paraId="3EDC3EB4"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4414</w:t>
            </w:r>
          </w:p>
        </w:tc>
        <w:tc>
          <w:tcPr>
            <w:tcW w:w="1799" w:type="pct"/>
            <w:tcBorders>
              <w:top w:val="double" w:sz="4" w:space="0" w:color="auto"/>
              <w:bottom w:val="nil"/>
            </w:tcBorders>
            <w:tcMar>
              <w:left w:w="28" w:type="dxa"/>
              <w:right w:w="28" w:type="dxa"/>
            </w:tcMar>
            <w:vAlign w:val="center"/>
          </w:tcPr>
          <w:p w14:paraId="225E5EED" w14:textId="77777777" w:rsidR="008A71B4" w:rsidRPr="0025491F" w:rsidRDefault="008A71B4">
            <w:pPr>
              <w:spacing w:before="80" w:after="80"/>
              <w:ind w:left="61"/>
              <w:rPr>
                <w:rFonts w:asciiTheme="minorBidi" w:hAnsiTheme="minorBidi"/>
                <w:sz w:val="20"/>
                <w:szCs w:val="20"/>
              </w:rPr>
            </w:pPr>
            <w:r w:rsidRPr="0025491F">
              <w:rPr>
                <w:rFonts w:asciiTheme="minorBidi" w:hAnsiTheme="minorBidi"/>
                <w:sz w:val="20"/>
                <w:szCs w:val="20"/>
              </w:rPr>
              <w:t>B/T/NK cells (1,249), Endothelial (933), FAPs (1,257), MuSCs (251), Smooth Muscle (240), Dendritic cells (unknown in Run1) (0), Monocytes (unknown in Run2) (0), Tenocytes (337), Macrophages (147)</w:t>
            </w:r>
          </w:p>
        </w:tc>
      </w:tr>
      <w:tr w:rsidR="008A71B4" w:rsidRPr="0025491F" w14:paraId="17948126" w14:textId="77777777">
        <w:trPr>
          <w:cantSplit/>
          <w:trHeight w:val="1033"/>
          <w:jc w:val="center"/>
        </w:trPr>
        <w:tc>
          <w:tcPr>
            <w:tcW w:w="219" w:type="pct"/>
            <w:vMerge/>
            <w:tcBorders>
              <w:bottom w:val="single" w:sz="4" w:space="0" w:color="auto"/>
            </w:tcBorders>
            <w:textDirection w:val="btLr"/>
            <w:vAlign w:val="center"/>
          </w:tcPr>
          <w:p w14:paraId="70B59AE3" w14:textId="77777777" w:rsidR="008A71B4" w:rsidRPr="0025491F" w:rsidRDefault="008A71B4">
            <w:pPr>
              <w:ind w:left="113" w:right="113"/>
              <w:jc w:val="center"/>
              <w:rPr>
                <w:rFonts w:asciiTheme="minorBidi" w:hAnsiTheme="minorBidi"/>
                <w:sz w:val="20"/>
                <w:szCs w:val="20"/>
              </w:rPr>
            </w:pPr>
          </w:p>
        </w:tc>
        <w:tc>
          <w:tcPr>
            <w:tcW w:w="230" w:type="pct"/>
            <w:tcBorders>
              <w:top w:val="nil"/>
              <w:bottom w:val="single" w:sz="4" w:space="0" w:color="auto"/>
            </w:tcBorders>
            <w:tcMar>
              <w:left w:w="28" w:type="dxa"/>
              <w:right w:w="28" w:type="dxa"/>
            </w:tcMar>
            <w:textDirection w:val="btLr"/>
            <w:vAlign w:val="center"/>
          </w:tcPr>
          <w:p w14:paraId="0203E12B" w14:textId="77777777" w:rsidR="008A71B4" w:rsidRPr="0025491F" w:rsidRDefault="008A71B4">
            <w:pPr>
              <w:ind w:left="113" w:right="113"/>
              <w:jc w:val="center"/>
              <w:rPr>
                <w:rFonts w:asciiTheme="minorBidi" w:hAnsiTheme="minorBidi"/>
                <w:sz w:val="20"/>
                <w:szCs w:val="20"/>
              </w:rPr>
            </w:pPr>
            <w:r w:rsidRPr="0025491F">
              <w:rPr>
                <w:rFonts w:asciiTheme="minorBidi" w:hAnsiTheme="minorBidi"/>
                <w:sz w:val="20"/>
                <w:szCs w:val="20"/>
              </w:rPr>
              <w:t>Target</w:t>
            </w:r>
          </w:p>
        </w:tc>
        <w:tc>
          <w:tcPr>
            <w:tcW w:w="511" w:type="pct"/>
            <w:tcBorders>
              <w:top w:val="nil"/>
              <w:bottom w:val="single" w:sz="4" w:space="0" w:color="auto"/>
            </w:tcBorders>
            <w:tcMar>
              <w:left w:w="28" w:type="dxa"/>
              <w:right w:w="28" w:type="dxa"/>
            </w:tcMar>
            <w:vAlign w:val="center"/>
          </w:tcPr>
          <w:p w14:paraId="69E1D4E8"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Rubenstein</w:t>
            </w:r>
          </w:p>
          <w:p w14:paraId="17B1C185" w14:textId="4A42DA3D" w:rsidR="008A71B4" w:rsidRPr="0025491F" w:rsidRDefault="008A71B4">
            <w:pPr>
              <w:jc w:val="center"/>
              <w:rPr>
                <w:rFonts w:asciiTheme="minorBidi" w:hAnsiTheme="minorBidi"/>
                <w:sz w:val="20"/>
                <w:szCs w:val="20"/>
              </w:rPr>
            </w:pPr>
            <w:r w:rsidRPr="0025491F">
              <w:rPr>
                <w:rFonts w:asciiTheme="minorBidi" w:hAnsiTheme="minorBidi"/>
                <w:sz w:val="20"/>
                <w:szCs w:val="20"/>
              </w:rPr>
              <w:fldChar w:fldCharType="begin"/>
            </w:r>
            <w:r>
              <w:rPr>
                <w:rFonts w:asciiTheme="minorBidi" w:hAnsiTheme="minorBidi"/>
                <w:sz w:val="20"/>
                <w:szCs w:val="20"/>
              </w:rPr>
              <w:instrText xml:space="preserve"> ADDIN EN.CITE &lt;EndNote&gt;&lt;Cite&gt;&lt;Author&gt;Rubenstein&lt;/Author&gt;&lt;Year&gt;2020&lt;/Year&gt;&lt;RecNum&gt;59&lt;/RecNum&gt;&lt;DisplayText&gt;[9]&lt;/DisplayText&gt;&lt;record&gt;&lt;rec-number&gt;59&lt;/rec-number&gt;&lt;foreign-keys&gt;&lt;key app="EN" db-id="0ad002f03rvrveettfhp9dxr5sawfsr5wfsx" timestamp="1725412665"&gt;59&lt;/key&gt;&lt;/foreign-keys&gt;&lt;ref-type name="Journal Article"&gt;17&lt;/ref-type&gt;&lt;contributors&gt;&lt;authors&gt;&lt;author&gt;Rubenstein, Aliza B.&lt;/author&gt;&lt;author&gt;Smith, Gregory R.&lt;/author&gt;&lt;author&gt;Raue, Ulrika&lt;/author&gt;&lt;author&gt;Begue, Gwénaëlle&lt;/author&gt;&lt;author&gt;Minchev, Kiril&lt;/author&gt;&lt;author&gt;Ruf-Zamojski, Frederique&lt;/author&gt;&lt;author&gt;Nair, Venugopalan D.&lt;/author&gt;&lt;author&gt;Wang, Xingyu&lt;/author&gt;&lt;author&gt;Zhou, Lan&lt;/author&gt;&lt;author&gt;Zaslavsky, Elena&lt;/author&gt;&lt;author&gt;Trappe, Todd A.&lt;/author&gt;&lt;author&gt;Trappe, Scott&lt;/author&gt;&lt;author&gt;Sealfon, Stuart C.&lt;/author&gt;&lt;/authors&gt;&lt;/contributors&gt;&lt;titles&gt;&lt;title&gt;Single-cell transcriptional profiles in human skeletal muscle&lt;/title&gt;&lt;secondary-title&gt;Scientific Reports&lt;/secondary-title&gt;&lt;/titles&gt;&lt;periodical&gt;&lt;full-title&gt;Scientific Reports&lt;/full-title&gt;&lt;/periodical&gt;&lt;pages&gt;229&lt;/pages&gt;&lt;volume&gt;10&lt;/volume&gt;&lt;number&gt;1&lt;/number&gt;&lt;dates&gt;&lt;year&gt;2020&lt;/year&gt;&lt;pub-dates&gt;&lt;date&gt;2020/01/14&lt;/date&gt;&lt;/pub-dates&gt;&lt;/dates&gt;&lt;isbn&gt;2045-2322&lt;/isbn&gt;&lt;urls&gt;&lt;related-urls&gt;&lt;url&gt;https://doi.org/10.1038/s41598-019-57110-6&lt;/url&gt;&lt;/related-urls&gt;&lt;/urls&gt;&lt;electronic-resource-num&gt;10.1038/s41598-019-57110-6&lt;/electronic-resource-num&gt;&lt;/record&gt;&lt;/Cite&gt;&lt;/EndNote&gt;</w:instrText>
            </w:r>
            <w:r w:rsidRPr="0025491F">
              <w:rPr>
                <w:rFonts w:asciiTheme="minorBidi" w:hAnsiTheme="minorBidi"/>
                <w:sz w:val="20"/>
                <w:szCs w:val="20"/>
              </w:rPr>
              <w:fldChar w:fldCharType="separate"/>
            </w:r>
            <w:r>
              <w:rPr>
                <w:rFonts w:asciiTheme="minorBidi" w:hAnsiTheme="minorBidi"/>
                <w:noProof/>
                <w:sz w:val="20"/>
                <w:szCs w:val="20"/>
              </w:rPr>
              <w:t>[9]</w:t>
            </w:r>
            <w:r w:rsidRPr="0025491F">
              <w:rPr>
                <w:rFonts w:asciiTheme="minorBidi" w:hAnsiTheme="minorBidi"/>
                <w:sz w:val="20"/>
                <w:szCs w:val="20"/>
              </w:rPr>
              <w:fldChar w:fldCharType="end"/>
            </w:r>
          </w:p>
        </w:tc>
        <w:tc>
          <w:tcPr>
            <w:tcW w:w="325" w:type="pct"/>
            <w:tcBorders>
              <w:top w:val="nil"/>
              <w:bottom w:val="single" w:sz="4" w:space="0" w:color="auto"/>
            </w:tcBorders>
            <w:tcMar>
              <w:left w:w="28" w:type="dxa"/>
              <w:right w:w="28" w:type="dxa"/>
            </w:tcMar>
            <w:vAlign w:val="center"/>
          </w:tcPr>
          <w:p w14:paraId="1959D1C0"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Human</w:t>
            </w:r>
          </w:p>
        </w:tc>
        <w:tc>
          <w:tcPr>
            <w:tcW w:w="514" w:type="pct"/>
            <w:tcBorders>
              <w:top w:val="nil"/>
              <w:bottom w:val="single" w:sz="4" w:space="0" w:color="auto"/>
            </w:tcBorders>
            <w:tcMar>
              <w:left w:w="28" w:type="dxa"/>
              <w:right w:w="28" w:type="dxa"/>
            </w:tcMar>
            <w:vAlign w:val="center"/>
          </w:tcPr>
          <w:p w14:paraId="25D082B3"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10x</w:t>
            </w:r>
          </w:p>
        </w:tc>
        <w:tc>
          <w:tcPr>
            <w:tcW w:w="606" w:type="pct"/>
            <w:tcBorders>
              <w:top w:val="nil"/>
              <w:bottom w:val="single" w:sz="4" w:space="0" w:color="auto"/>
            </w:tcBorders>
            <w:tcMar>
              <w:left w:w="28" w:type="dxa"/>
              <w:right w:w="28" w:type="dxa"/>
            </w:tcMar>
            <w:vAlign w:val="center"/>
          </w:tcPr>
          <w:p w14:paraId="4B32DF99"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GSE130646</w:t>
            </w:r>
          </w:p>
        </w:tc>
        <w:tc>
          <w:tcPr>
            <w:tcW w:w="392" w:type="pct"/>
            <w:tcBorders>
              <w:top w:val="nil"/>
              <w:bottom w:val="single" w:sz="4" w:space="0" w:color="auto"/>
            </w:tcBorders>
            <w:tcMar>
              <w:left w:w="28" w:type="dxa"/>
              <w:right w:w="28" w:type="dxa"/>
            </w:tcMar>
            <w:vAlign w:val="center"/>
          </w:tcPr>
          <w:p w14:paraId="79B8D0DD"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7</w:t>
            </w:r>
          </w:p>
        </w:tc>
        <w:tc>
          <w:tcPr>
            <w:tcW w:w="403" w:type="pct"/>
            <w:tcBorders>
              <w:top w:val="nil"/>
              <w:bottom w:val="single" w:sz="4" w:space="0" w:color="auto"/>
            </w:tcBorders>
            <w:tcMar>
              <w:left w:w="28" w:type="dxa"/>
              <w:right w:w="28" w:type="dxa"/>
            </w:tcMar>
            <w:vAlign w:val="center"/>
          </w:tcPr>
          <w:p w14:paraId="423197C9" w14:textId="77777777" w:rsidR="008A71B4" w:rsidRPr="0025491F" w:rsidRDefault="008A71B4">
            <w:pPr>
              <w:jc w:val="center"/>
              <w:rPr>
                <w:rFonts w:asciiTheme="minorBidi" w:hAnsiTheme="minorBidi"/>
                <w:sz w:val="20"/>
                <w:szCs w:val="20"/>
              </w:rPr>
            </w:pPr>
            <w:r w:rsidRPr="0025491F">
              <w:rPr>
                <w:rFonts w:asciiTheme="minorBidi" w:hAnsiTheme="minorBidi"/>
                <w:sz w:val="20"/>
                <w:szCs w:val="20"/>
              </w:rPr>
              <w:t>2876</w:t>
            </w:r>
          </w:p>
        </w:tc>
        <w:tc>
          <w:tcPr>
            <w:tcW w:w="1799" w:type="pct"/>
            <w:tcBorders>
              <w:top w:val="nil"/>
              <w:bottom w:val="single" w:sz="4" w:space="0" w:color="auto"/>
            </w:tcBorders>
            <w:tcMar>
              <w:left w:w="28" w:type="dxa"/>
              <w:right w:w="28" w:type="dxa"/>
            </w:tcMar>
            <w:vAlign w:val="center"/>
          </w:tcPr>
          <w:p w14:paraId="0398CA46" w14:textId="77777777" w:rsidR="008A71B4" w:rsidRPr="0025491F" w:rsidRDefault="008A71B4">
            <w:pPr>
              <w:spacing w:before="80" w:after="80"/>
              <w:ind w:left="61"/>
              <w:rPr>
                <w:rFonts w:asciiTheme="minorBidi" w:hAnsiTheme="minorBidi"/>
                <w:sz w:val="20"/>
                <w:szCs w:val="20"/>
              </w:rPr>
            </w:pPr>
            <w:r w:rsidRPr="0025491F">
              <w:rPr>
                <w:rFonts w:asciiTheme="minorBidi" w:hAnsiTheme="minorBidi"/>
                <w:sz w:val="20"/>
                <w:szCs w:val="20"/>
              </w:rPr>
              <w:t>B/T/NK cells (111), Endothelial (1,261), FAPs (581), MuSCs (361), Smooth Muscle (370), Dendritic cells (unknown in Run1) (155), Monocytes (unknown in Run2) (37)</w:t>
            </w:r>
          </w:p>
        </w:tc>
      </w:tr>
    </w:tbl>
    <w:p w14:paraId="2F06EDBA" w14:textId="3A0CA33E" w:rsidR="00EC6E0C" w:rsidRDefault="00EC6E0C">
      <w:pPr>
        <w:rPr>
          <w:rFonts w:asciiTheme="minorBidi" w:hAnsiTheme="minorBidi"/>
          <w:b/>
          <w:bCs/>
          <w:i/>
          <w:iCs/>
          <w:color w:val="44546A" w:themeColor="text2"/>
          <w:sz w:val="20"/>
          <w:szCs w:val="20"/>
        </w:rPr>
      </w:pPr>
    </w:p>
    <w:p w14:paraId="37DAB377" w14:textId="7F633E18" w:rsidR="00EC6E0C" w:rsidRPr="0025491F" w:rsidRDefault="00EC6E0C" w:rsidP="00EC6E0C">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t xml:space="preserve">Supplementary Table </w:t>
      </w:r>
      <w:r>
        <w:rPr>
          <w:rFonts w:asciiTheme="minorBidi" w:hAnsiTheme="minorBidi"/>
          <w:b/>
          <w:bCs/>
          <w:i/>
          <w:iCs/>
          <w:color w:val="44546A" w:themeColor="text2"/>
          <w:sz w:val="20"/>
          <w:szCs w:val="20"/>
        </w:rPr>
        <w:t>6</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t xml:space="preserve">We utilize two sc-ATAC-seq datasets from studies on the kidney cortex: the Muto dataset </w:t>
      </w:r>
      <w:r w:rsidRPr="0025491F">
        <w:rPr>
          <w:rFonts w:asciiTheme="minorBidi" w:hAnsiTheme="minorBidi"/>
          <w:i/>
          <w:iCs/>
          <w:color w:val="44546A" w:themeColor="text2"/>
          <w:sz w:val="20"/>
          <w:szCs w:val="20"/>
        </w:rPr>
        <w:fldChar w:fldCharType="begin"/>
      </w:r>
      <w:r>
        <w:rPr>
          <w:rFonts w:asciiTheme="minorBidi" w:hAnsiTheme="minorBidi"/>
          <w:i/>
          <w:iCs/>
          <w:color w:val="44546A" w:themeColor="text2"/>
          <w:sz w:val="20"/>
          <w:szCs w:val="20"/>
        </w:rPr>
        <w:instrText xml:space="preserve"> ADDIN EN.CITE &lt;EndNote&gt;&lt;Cite&gt;&lt;Author&gt;Muto&lt;/Author&gt;&lt;Year&gt;2021&lt;/Year&gt;&lt;RecNum&gt;32&lt;/RecNum&gt;&lt;DisplayText&gt;[10]&lt;/DisplayText&gt;&lt;record&gt;&lt;rec-number&gt;32&lt;/rec-number&gt;&lt;foreign-keys&gt;&lt;key app="EN" db-id="0ad002f03rvrveettfhp9dxr5sawfsr5wfsx" timestamp="1724890541"&gt;32&lt;/key&gt;&lt;/foreign-keys&gt;&lt;ref-type name="Journal Article"&gt;17&lt;/ref-type&gt;&lt;contributors&gt;&lt;authors&gt;&lt;author&gt;Muto, Yoshiharu&lt;/author&gt;&lt;author&gt;Wilson, Parker C.&lt;/author&gt;&lt;author&gt;Ledru, Nicolas&lt;/author&gt;&lt;author&gt;Wu, Haojia&lt;/author&gt;&lt;author&gt;Dimke, Henrik&lt;/author&gt;&lt;author&gt;Waikar, Sushrut S.&lt;/author&gt;&lt;author&gt;Humphreys, Benjamin D.&lt;/author&gt;&lt;/authors&gt;&lt;/contributors&gt;&lt;titles&gt;&lt;title&gt;Single cell transcriptional and chromatin accessibility profiling redefine cellular heterogeneity in the adult human kidney&lt;/title&gt;&lt;secondary-title&gt;Nature Communications&lt;/secondary-title&gt;&lt;/titles&gt;&lt;periodical&gt;&lt;full-title&gt;Nature Communications&lt;/full-title&gt;&lt;/periodical&gt;&lt;pages&gt;2190&lt;/pages&gt;&lt;volume&gt;12&lt;/volume&gt;&lt;number&gt;1&lt;/number&gt;&lt;dates&gt;&lt;year&gt;2021&lt;/year&gt;&lt;pub-dates&gt;&lt;date&gt;2021/04/13&lt;/date&gt;&lt;/pub-dates&gt;&lt;/dates&gt;&lt;isbn&gt;2041-1723&lt;/isbn&gt;&lt;urls&gt;&lt;related-urls&gt;&lt;url&gt;https://doi.org/10.1038/s41467-021-22368-w&lt;/url&gt;&lt;/related-urls&gt;&lt;/urls&gt;&lt;electronic-resource-num&gt;10.1038/s41467-021-22368-w&lt;/electronic-resource-num&gt;&lt;/record&gt;&lt;/Cite&gt;&lt;/EndNote&gt;</w:instrText>
      </w:r>
      <w:r w:rsidRPr="0025491F">
        <w:rPr>
          <w:rFonts w:asciiTheme="minorBidi" w:hAnsiTheme="minorBidi"/>
          <w:i/>
          <w:iCs/>
          <w:color w:val="44546A" w:themeColor="text2"/>
          <w:sz w:val="20"/>
          <w:szCs w:val="20"/>
        </w:rPr>
        <w:fldChar w:fldCharType="separate"/>
      </w:r>
      <w:r>
        <w:rPr>
          <w:rFonts w:asciiTheme="minorBidi" w:hAnsiTheme="minorBidi"/>
          <w:i/>
          <w:iCs/>
          <w:noProof/>
          <w:color w:val="44546A" w:themeColor="text2"/>
          <w:sz w:val="20"/>
          <w:szCs w:val="20"/>
        </w:rPr>
        <w:t>[10]</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xml:space="preserve"> and the Wilson dataset </w:t>
      </w:r>
      <w:r w:rsidRPr="0025491F">
        <w:rPr>
          <w:rFonts w:asciiTheme="minorBidi" w:hAnsiTheme="minorBidi"/>
          <w:i/>
          <w:iCs/>
          <w:color w:val="44546A" w:themeColor="text2"/>
          <w:sz w:val="20"/>
          <w:szCs w:val="20"/>
        </w:rPr>
        <w:fldChar w:fldCharType="begin"/>
      </w:r>
      <w:r>
        <w:rPr>
          <w:rFonts w:asciiTheme="minorBidi" w:hAnsiTheme="minorBidi"/>
          <w:i/>
          <w:iCs/>
          <w:color w:val="44546A" w:themeColor="text2"/>
          <w:sz w:val="20"/>
          <w:szCs w:val="20"/>
        </w:rPr>
        <w:instrText xml:space="preserve"> ADDIN EN.CITE &lt;EndNote&gt;&lt;Cite&gt;&lt;Author&gt;Wilson&lt;/Author&gt;&lt;Year&gt;2022&lt;/Year&gt;&lt;RecNum&gt;31&lt;/RecNum&gt;&lt;DisplayText&gt;[11]&lt;/DisplayText&gt;&lt;record&gt;&lt;rec-number&gt;31&lt;/rec-number&gt;&lt;foreign-keys&gt;&lt;key app="EN" db-id="0ad002f03rvrveettfhp9dxr5sawfsr5wfsx" timestamp="1724890511"&gt;31&lt;/key&gt;&lt;/foreign-keys&gt;&lt;ref-type name="Journal Article"&gt;17&lt;/ref-type&gt;&lt;contributors&gt;&lt;authors&gt;&lt;author&gt;Wilson, Parker C.&lt;/author&gt;&lt;author&gt;Muto, Yoshiharu&lt;/author&gt;&lt;author&gt;Wu, Haojia&lt;/author&gt;&lt;author&gt;Karihaloo, Anil&lt;/author&gt;&lt;author&gt;Waikar, Sushrut S.&lt;/author&gt;&lt;author&gt;Humphreys, Benjamin D.&lt;/author&gt;&lt;/authors&gt;&lt;/contributors&gt;&lt;titles&gt;&lt;title&gt;Multimodal single cell sequencing implicates chromatin accessibility and genetic background in diabetic kidney disease progression&lt;/title&gt;&lt;secondary-title&gt;Nature Communications&lt;/secondary-title&gt;&lt;/titles&gt;&lt;periodical&gt;&lt;full-title&gt;Nature Communications&lt;/full-title&gt;&lt;/periodical&gt;&lt;pages&gt;5253&lt;/pages&gt;&lt;volume&gt;13&lt;/volume&gt;&lt;number&gt;1&lt;/number&gt;&lt;dates&gt;&lt;year&gt;2022&lt;/year&gt;&lt;pub-dates&gt;&lt;date&gt;2022/09/06&lt;/date&gt;&lt;/pub-dates&gt;&lt;/dates&gt;&lt;isbn&gt;2041-1723&lt;/isbn&gt;&lt;urls&gt;&lt;related-urls&gt;&lt;url&gt;https://doi.org/10.1038/s41467-022-32972-z&lt;/url&gt;&lt;/related-urls&gt;&lt;/urls&gt;&lt;electronic-resource-num&gt;10.1038/s41467-022-32972-z&lt;/electronic-resource-num&gt;&lt;/record&gt;&lt;/Cite&gt;&lt;/EndNote&gt;</w:instrText>
      </w:r>
      <w:r w:rsidRPr="0025491F">
        <w:rPr>
          <w:rFonts w:asciiTheme="minorBidi" w:hAnsiTheme="minorBidi"/>
          <w:i/>
          <w:iCs/>
          <w:color w:val="44546A" w:themeColor="text2"/>
          <w:sz w:val="20"/>
          <w:szCs w:val="20"/>
        </w:rPr>
        <w:fldChar w:fldCharType="separate"/>
      </w:r>
      <w:r>
        <w:rPr>
          <w:rFonts w:asciiTheme="minorBidi" w:hAnsiTheme="minorBidi"/>
          <w:i/>
          <w:iCs/>
          <w:noProof/>
          <w:color w:val="44546A" w:themeColor="text2"/>
          <w:sz w:val="20"/>
          <w:szCs w:val="20"/>
        </w:rPr>
        <w:t>[11]</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We annotated Wilson as the target dataset according to Muto Dataset which was the source</w:t>
      </w:r>
      <w:r w:rsidR="00AE27E4">
        <w:rPr>
          <w:rFonts w:asciiTheme="minorBidi" w:hAnsiTheme="minorBidi"/>
          <w:i/>
          <w:iCs/>
          <w:color w:val="44546A" w:themeColor="text2"/>
          <w:sz w:val="20"/>
          <w:szCs w:val="20"/>
        </w:rPr>
        <w:t xml:space="preserve"> dataset</w:t>
      </w:r>
      <w:r w:rsidRPr="0025491F">
        <w:rPr>
          <w:rFonts w:asciiTheme="minorBidi" w:hAnsiTheme="minorBidi"/>
          <w:i/>
          <w:iCs/>
          <w:color w:val="44546A" w:themeColor="text2"/>
          <w:sz w:val="20"/>
          <w:szCs w:val="20"/>
        </w:rPr>
        <w:t>.</w:t>
      </w:r>
    </w:p>
    <w:tbl>
      <w:tblPr>
        <w:tblStyle w:val="TableGrid"/>
        <w:tblW w:w="5000" w:type="pct"/>
        <w:jc w:val="center"/>
        <w:tblLook w:val="04A0" w:firstRow="1" w:lastRow="0" w:firstColumn="1" w:lastColumn="0" w:noHBand="0" w:noVBand="1"/>
      </w:tblPr>
      <w:tblGrid>
        <w:gridCol w:w="459"/>
        <w:gridCol w:w="459"/>
        <w:gridCol w:w="984"/>
        <w:gridCol w:w="1350"/>
        <w:gridCol w:w="1028"/>
        <w:gridCol w:w="780"/>
        <w:gridCol w:w="774"/>
        <w:gridCol w:w="4622"/>
      </w:tblGrid>
      <w:tr w:rsidR="00EC6E0C" w:rsidRPr="0025491F" w14:paraId="3C874A67" w14:textId="77777777">
        <w:trPr>
          <w:cantSplit/>
          <w:trHeight w:val="1134"/>
          <w:jc w:val="center"/>
        </w:trPr>
        <w:tc>
          <w:tcPr>
            <w:tcW w:w="219" w:type="pct"/>
            <w:tcBorders>
              <w:bottom w:val="single" w:sz="4" w:space="0" w:color="auto"/>
            </w:tcBorders>
            <w:shd w:val="clear" w:color="auto" w:fill="D9D9D9" w:themeFill="background1" w:themeFillShade="D9"/>
            <w:textDirection w:val="btLr"/>
            <w:vAlign w:val="center"/>
          </w:tcPr>
          <w:p w14:paraId="5C23AD3A" w14:textId="77777777" w:rsidR="00EC6E0C" w:rsidRPr="0025491F" w:rsidRDefault="00EC6E0C">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219" w:type="pct"/>
            <w:tcBorders>
              <w:bottom w:val="single" w:sz="4" w:space="0" w:color="auto"/>
            </w:tcBorders>
            <w:shd w:val="clear" w:color="auto" w:fill="D9D9D9" w:themeFill="background1" w:themeFillShade="D9"/>
            <w:textDirection w:val="btLr"/>
            <w:vAlign w:val="center"/>
          </w:tcPr>
          <w:p w14:paraId="5FB97178" w14:textId="77777777" w:rsidR="00EC6E0C" w:rsidRPr="0025491F" w:rsidRDefault="00EC6E0C">
            <w:pPr>
              <w:ind w:left="113" w:right="113"/>
              <w:jc w:val="center"/>
              <w:rPr>
                <w:rFonts w:asciiTheme="minorBidi" w:hAnsiTheme="minorBidi"/>
                <w:b/>
                <w:bCs/>
                <w:sz w:val="20"/>
                <w:szCs w:val="20"/>
              </w:rPr>
            </w:pPr>
            <w:r w:rsidRPr="0025491F">
              <w:rPr>
                <w:rFonts w:asciiTheme="minorBidi" w:hAnsiTheme="minorBidi"/>
                <w:b/>
                <w:bCs/>
                <w:sz w:val="20"/>
                <w:szCs w:val="20"/>
              </w:rPr>
              <w:t>Domain</w:t>
            </w:r>
          </w:p>
        </w:tc>
        <w:tc>
          <w:tcPr>
            <w:tcW w:w="471" w:type="pct"/>
            <w:tcBorders>
              <w:bottom w:val="single" w:sz="4" w:space="0" w:color="auto"/>
            </w:tcBorders>
            <w:shd w:val="clear" w:color="auto" w:fill="D9D9D9" w:themeFill="background1" w:themeFillShade="D9"/>
            <w:vAlign w:val="center"/>
          </w:tcPr>
          <w:p w14:paraId="1BCBCC8D" w14:textId="77777777" w:rsidR="003325DD" w:rsidRPr="0025491F" w:rsidRDefault="003325DD" w:rsidP="003325DD">
            <w:pPr>
              <w:jc w:val="center"/>
              <w:rPr>
                <w:rFonts w:asciiTheme="minorBidi" w:hAnsiTheme="minorBidi"/>
                <w:b/>
                <w:bCs/>
                <w:sz w:val="20"/>
                <w:szCs w:val="20"/>
              </w:rPr>
            </w:pPr>
            <w:r>
              <w:rPr>
                <w:rFonts w:asciiTheme="minorBidi" w:hAnsiTheme="minorBidi"/>
                <w:b/>
                <w:bCs/>
                <w:sz w:val="20"/>
                <w:szCs w:val="20"/>
              </w:rPr>
              <w:t>1</w:t>
            </w:r>
            <w:r w:rsidRPr="003325DD">
              <w:rPr>
                <w:rFonts w:asciiTheme="minorBidi" w:hAnsiTheme="minorBidi"/>
                <w:b/>
                <w:bCs/>
                <w:sz w:val="20"/>
                <w:szCs w:val="20"/>
                <w:vertAlign w:val="superscript"/>
              </w:rPr>
              <w:t>st</w:t>
            </w:r>
            <w:r>
              <w:rPr>
                <w:rFonts w:asciiTheme="minorBidi" w:hAnsiTheme="minorBidi"/>
                <w:b/>
                <w:bCs/>
                <w:sz w:val="20"/>
                <w:szCs w:val="20"/>
              </w:rPr>
              <w:t xml:space="preserve"> Author</w:t>
            </w:r>
          </w:p>
          <w:p w14:paraId="24D9EBDB" w14:textId="77777777" w:rsidR="00EC6E0C" w:rsidRPr="0025491F" w:rsidRDefault="00EC6E0C">
            <w:pPr>
              <w:jc w:val="center"/>
              <w:rPr>
                <w:rFonts w:asciiTheme="minorBidi" w:hAnsiTheme="minorBidi"/>
                <w:b/>
                <w:bCs/>
                <w:sz w:val="20"/>
                <w:szCs w:val="20"/>
              </w:rPr>
            </w:pPr>
            <w:r w:rsidRPr="0025491F">
              <w:rPr>
                <w:rFonts w:asciiTheme="minorBidi" w:hAnsiTheme="minorBidi"/>
                <w:b/>
                <w:bCs/>
                <w:sz w:val="20"/>
                <w:szCs w:val="20"/>
              </w:rPr>
              <w:t>[Ref]</w:t>
            </w:r>
          </w:p>
        </w:tc>
        <w:tc>
          <w:tcPr>
            <w:tcW w:w="646" w:type="pct"/>
            <w:tcBorders>
              <w:bottom w:val="single" w:sz="4" w:space="0" w:color="auto"/>
            </w:tcBorders>
            <w:shd w:val="clear" w:color="auto" w:fill="D9D9D9" w:themeFill="background1" w:themeFillShade="D9"/>
            <w:vAlign w:val="center"/>
          </w:tcPr>
          <w:p w14:paraId="5739E4C8" w14:textId="77777777" w:rsidR="00EC6E0C" w:rsidRPr="0025491F" w:rsidRDefault="00EC6E0C">
            <w:pPr>
              <w:jc w:val="center"/>
              <w:rPr>
                <w:rFonts w:asciiTheme="minorBidi" w:hAnsiTheme="minorBidi"/>
                <w:b/>
                <w:bCs/>
                <w:sz w:val="20"/>
                <w:szCs w:val="20"/>
              </w:rPr>
            </w:pPr>
            <w:r w:rsidRPr="0025491F">
              <w:rPr>
                <w:rFonts w:asciiTheme="minorBidi" w:hAnsiTheme="minorBidi"/>
                <w:b/>
                <w:bCs/>
                <w:sz w:val="20"/>
                <w:szCs w:val="20"/>
              </w:rPr>
              <w:t>Sequencing Method</w:t>
            </w:r>
          </w:p>
        </w:tc>
        <w:tc>
          <w:tcPr>
            <w:tcW w:w="492" w:type="pct"/>
            <w:tcBorders>
              <w:bottom w:val="single" w:sz="4" w:space="0" w:color="auto"/>
            </w:tcBorders>
            <w:shd w:val="clear" w:color="auto" w:fill="D9D9D9" w:themeFill="background1" w:themeFillShade="D9"/>
            <w:vAlign w:val="center"/>
          </w:tcPr>
          <w:p w14:paraId="630ABDA5" w14:textId="77777777" w:rsidR="00EC6E0C" w:rsidRPr="0025491F" w:rsidRDefault="00EC6E0C">
            <w:pPr>
              <w:jc w:val="center"/>
              <w:rPr>
                <w:rFonts w:asciiTheme="minorBidi" w:hAnsiTheme="minorBidi"/>
                <w:b/>
                <w:bCs/>
                <w:sz w:val="20"/>
                <w:szCs w:val="20"/>
              </w:rPr>
            </w:pPr>
            <w:r w:rsidRPr="0025491F">
              <w:rPr>
                <w:rFonts w:asciiTheme="minorBidi" w:hAnsiTheme="minorBidi"/>
                <w:b/>
                <w:bCs/>
                <w:sz w:val="20"/>
                <w:szCs w:val="20"/>
              </w:rPr>
              <w:t>Platform</w:t>
            </w:r>
          </w:p>
        </w:tc>
        <w:tc>
          <w:tcPr>
            <w:tcW w:w="373" w:type="pct"/>
            <w:tcBorders>
              <w:bottom w:val="single" w:sz="4" w:space="0" w:color="auto"/>
            </w:tcBorders>
            <w:shd w:val="clear" w:color="auto" w:fill="D9D9D9" w:themeFill="background1" w:themeFillShade="D9"/>
            <w:vAlign w:val="center"/>
          </w:tcPr>
          <w:p w14:paraId="2E1A5FD9" w14:textId="77777777" w:rsidR="00EC6E0C" w:rsidRPr="0025491F" w:rsidRDefault="00EC6E0C">
            <w:pPr>
              <w:jc w:val="center"/>
              <w:rPr>
                <w:rFonts w:asciiTheme="minorBidi" w:hAnsiTheme="minorBidi"/>
                <w:b/>
                <w:bCs/>
                <w:sz w:val="20"/>
                <w:szCs w:val="20"/>
              </w:rPr>
            </w:pPr>
            <w:r w:rsidRPr="0025491F">
              <w:rPr>
                <w:rFonts w:asciiTheme="minorBidi" w:hAnsiTheme="minorBidi"/>
                <w:b/>
                <w:bCs/>
                <w:sz w:val="20"/>
                <w:szCs w:val="20"/>
              </w:rPr>
              <w:t>Cell Types</w:t>
            </w:r>
          </w:p>
        </w:tc>
        <w:tc>
          <w:tcPr>
            <w:tcW w:w="370" w:type="pct"/>
            <w:tcBorders>
              <w:bottom w:val="single" w:sz="4" w:space="0" w:color="auto"/>
            </w:tcBorders>
            <w:shd w:val="clear" w:color="auto" w:fill="D9D9D9" w:themeFill="background1" w:themeFillShade="D9"/>
            <w:vAlign w:val="center"/>
          </w:tcPr>
          <w:p w14:paraId="44DBD9CE" w14:textId="77777777" w:rsidR="00EC6E0C" w:rsidRPr="0025491F" w:rsidRDefault="00EC6E0C">
            <w:pPr>
              <w:jc w:val="center"/>
              <w:rPr>
                <w:rFonts w:asciiTheme="minorBidi" w:hAnsiTheme="minorBidi"/>
                <w:b/>
                <w:bCs/>
                <w:sz w:val="20"/>
                <w:szCs w:val="20"/>
              </w:rPr>
            </w:pPr>
            <w:r w:rsidRPr="0025491F">
              <w:rPr>
                <w:rFonts w:asciiTheme="minorBidi" w:hAnsiTheme="minorBidi"/>
                <w:b/>
                <w:bCs/>
                <w:sz w:val="20"/>
                <w:szCs w:val="20"/>
              </w:rPr>
              <w:t>No. of Cells</w:t>
            </w:r>
          </w:p>
        </w:tc>
        <w:tc>
          <w:tcPr>
            <w:tcW w:w="2210" w:type="pct"/>
            <w:tcBorders>
              <w:bottom w:val="single" w:sz="4" w:space="0" w:color="auto"/>
            </w:tcBorders>
            <w:shd w:val="clear" w:color="auto" w:fill="D9D9D9" w:themeFill="background1" w:themeFillShade="D9"/>
            <w:vAlign w:val="center"/>
          </w:tcPr>
          <w:p w14:paraId="413F82BC" w14:textId="77777777" w:rsidR="00EC6E0C" w:rsidRPr="0025491F" w:rsidRDefault="00EC6E0C">
            <w:pPr>
              <w:spacing w:before="80" w:after="80"/>
              <w:jc w:val="center"/>
              <w:rPr>
                <w:rFonts w:asciiTheme="minorBidi" w:hAnsiTheme="minorBidi"/>
                <w:b/>
                <w:bCs/>
                <w:sz w:val="20"/>
                <w:szCs w:val="20"/>
              </w:rPr>
            </w:pPr>
            <w:r w:rsidRPr="0025491F">
              <w:rPr>
                <w:rFonts w:asciiTheme="minorBidi" w:hAnsiTheme="minorBidi"/>
                <w:b/>
                <w:bCs/>
                <w:sz w:val="20"/>
                <w:szCs w:val="20"/>
              </w:rPr>
              <w:t>Cell type (No. of Cells)</w:t>
            </w:r>
          </w:p>
        </w:tc>
      </w:tr>
      <w:tr w:rsidR="00EC6E0C" w:rsidRPr="0025491F" w14:paraId="2CD91471" w14:textId="77777777">
        <w:trPr>
          <w:cantSplit/>
          <w:trHeight w:val="2111"/>
          <w:jc w:val="center"/>
        </w:trPr>
        <w:tc>
          <w:tcPr>
            <w:tcW w:w="219" w:type="pct"/>
            <w:vMerge w:val="restart"/>
            <w:textDirection w:val="btLr"/>
            <w:vAlign w:val="center"/>
          </w:tcPr>
          <w:p w14:paraId="2D3E1EAC" w14:textId="77777777" w:rsidR="00EC6E0C" w:rsidRPr="0025491F" w:rsidRDefault="00EC6E0C">
            <w:pPr>
              <w:ind w:left="113" w:right="113"/>
              <w:jc w:val="center"/>
              <w:rPr>
                <w:rFonts w:asciiTheme="minorBidi" w:hAnsiTheme="minorBidi"/>
                <w:sz w:val="20"/>
                <w:szCs w:val="20"/>
              </w:rPr>
            </w:pPr>
            <w:r w:rsidRPr="0025491F">
              <w:rPr>
                <w:rFonts w:asciiTheme="minorBidi" w:hAnsiTheme="minorBidi"/>
                <w:sz w:val="20"/>
                <w:szCs w:val="20"/>
              </w:rPr>
              <w:t>Kidney</w:t>
            </w:r>
          </w:p>
        </w:tc>
        <w:tc>
          <w:tcPr>
            <w:tcW w:w="219" w:type="pct"/>
            <w:tcBorders>
              <w:bottom w:val="nil"/>
            </w:tcBorders>
            <w:textDirection w:val="btLr"/>
            <w:vAlign w:val="center"/>
          </w:tcPr>
          <w:p w14:paraId="432B6A60" w14:textId="77777777" w:rsidR="00EC6E0C" w:rsidRPr="0025491F" w:rsidRDefault="00EC6E0C">
            <w:pPr>
              <w:ind w:left="113" w:right="113"/>
              <w:jc w:val="center"/>
              <w:rPr>
                <w:rFonts w:asciiTheme="minorBidi" w:hAnsiTheme="minorBidi"/>
                <w:sz w:val="20"/>
                <w:szCs w:val="20"/>
              </w:rPr>
            </w:pPr>
            <w:r w:rsidRPr="0025491F">
              <w:rPr>
                <w:rFonts w:asciiTheme="minorBidi" w:hAnsiTheme="minorBidi"/>
                <w:sz w:val="20"/>
                <w:szCs w:val="20"/>
              </w:rPr>
              <w:t>Reference</w:t>
            </w:r>
          </w:p>
        </w:tc>
        <w:tc>
          <w:tcPr>
            <w:tcW w:w="471" w:type="pct"/>
            <w:tcBorders>
              <w:bottom w:val="nil"/>
            </w:tcBorders>
            <w:vAlign w:val="center"/>
          </w:tcPr>
          <w:p w14:paraId="739CC00F"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Muto</w:t>
            </w:r>
          </w:p>
          <w:p w14:paraId="5F8101D3" w14:textId="7E62A9C4" w:rsidR="00EC6E0C" w:rsidRPr="0025491F" w:rsidRDefault="00EC6E0C">
            <w:pPr>
              <w:jc w:val="center"/>
              <w:rPr>
                <w:rFonts w:asciiTheme="minorBidi" w:hAnsiTheme="minorBidi"/>
                <w:sz w:val="20"/>
                <w:szCs w:val="20"/>
              </w:rPr>
            </w:pPr>
            <w:r w:rsidRPr="0025491F">
              <w:rPr>
                <w:rFonts w:asciiTheme="minorBidi" w:hAnsiTheme="minorBidi"/>
                <w:sz w:val="20"/>
                <w:szCs w:val="20"/>
              </w:rPr>
              <w:fldChar w:fldCharType="begin"/>
            </w:r>
            <w:r>
              <w:rPr>
                <w:rFonts w:asciiTheme="minorBidi" w:hAnsiTheme="minorBidi"/>
                <w:sz w:val="20"/>
                <w:szCs w:val="20"/>
              </w:rPr>
              <w:instrText xml:space="preserve"> ADDIN EN.CITE &lt;EndNote&gt;&lt;Cite&gt;&lt;Author&gt;Muto&lt;/Author&gt;&lt;Year&gt;2021&lt;/Year&gt;&lt;RecNum&gt;32&lt;/RecNum&gt;&lt;DisplayText&gt;[10]&lt;/DisplayText&gt;&lt;record&gt;&lt;rec-number&gt;32&lt;/rec-number&gt;&lt;foreign-keys&gt;&lt;key app="EN" db-id="0ad002f03rvrveettfhp9dxr5sawfsr5wfsx" timestamp="1724890541"&gt;32&lt;/key&gt;&lt;/foreign-keys&gt;&lt;ref-type name="Journal Article"&gt;17&lt;/ref-type&gt;&lt;contributors&gt;&lt;authors&gt;&lt;author&gt;Muto, Yoshiharu&lt;/author&gt;&lt;author&gt;Wilson, Parker C.&lt;/author&gt;&lt;author&gt;Ledru, Nicolas&lt;/author&gt;&lt;author&gt;Wu, Haojia&lt;/author&gt;&lt;author&gt;Dimke, Henrik&lt;/author&gt;&lt;author&gt;Waikar, Sushrut S.&lt;/author&gt;&lt;author&gt;Humphreys, Benjamin D.&lt;/author&gt;&lt;/authors&gt;&lt;/contributors&gt;&lt;titles&gt;&lt;title&gt;Single cell transcriptional and chromatin accessibility profiling redefine cellular heterogeneity in the adult human kidney&lt;/title&gt;&lt;secondary-title&gt;Nature Communications&lt;/secondary-title&gt;&lt;/titles&gt;&lt;periodical&gt;&lt;full-title&gt;Nature Communications&lt;/full-title&gt;&lt;/periodical&gt;&lt;pages&gt;2190&lt;/pages&gt;&lt;volume&gt;12&lt;/volume&gt;&lt;number&gt;1&lt;/number&gt;&lt;dates&gt;&lt;year&gt;2021&lt;/year&gt;&lt;pub-dates&gt;&lt;date&gt;2021/04/13&lt;/date&gt;&lt;/pub-dates&gt;&lt;/dates&gt;&lt;isbn&gt;2041-1723&lt;/isbn&gt;&lt;urls&gt;&lt;related-urls&gt;&lt;url&gt;https://doi.org/10.1038/s41467-021-22368-w&lt;/url&gt;&lt;/related-urls&gt;&lt;/urls&gt;&lt;electronic-resource-num&gt;10.1038/s41467-021-22368-w&lt;/electronic-resource-num&gt;&lt;/record&gt;&lt;/Cite&gt;&lt;/EndNote&gt;</w:instrText>
            </w:r>
            <w:r w:rsidRPr="0025491F">
              <w:rPr>
                <w:rFonts w:asciiTheme="minorBidi" w:hAnsiTheme="minorBidi"/>
                <w:sz w:val="20"/>
                <w:szCs w:val="20"/>
              </w:rPr>
              <w:fldChar w:fldCharType="separate"/>
            </w:r>
            <w:r>
              <w:rPr>
                <w:rFonts w:asciiTheme="minorBidi" w:hAnsiTheme="minorBidi"/>
                <w:noProof/>
                <w:sz w:val="20"/>
                <w:szCs w:val="20"/>
              </w:rPr>
              <w:t>[10]</w:t>
            </w:r>
            <w:r w:rsidRPr="0025491F">
              <w:rPr>
                <w:rFonts w:asciiTheme="minorBidi" w:hAnsiTheme="minorBidi"/>
                <w:sz w:val="20"/>
                <w:szCs w:val="20"/>
              </w:rPr>
              <w:fldChar w:fldCharType="end"/>
            </w:r>
          </w:p>
        </w:tc>
        <w:tc>
          <w:tcPr>
            <w:tcW w:w="646" w:type="pct"/>
            <w:tcBorders>
              <w:bottom w:val="nil"/>
            </w:tcBorders>
            <w:vAlign w:val="center"/>
          </w:tcPr>
          <w:p w14:paraId="732FD796"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ATAC-seq</w:t>
            </w:r>
          </w:p>
        </w:tc>
        <w:tc>
          <w:tcPr>
            <w:tcW w:w="492" w:type="pct"/>
            <w:tcBorders>
              <w:bottom w:val="nil"/>
            </w:tcBorders>
            <w:vAlign w:val="center"/>
          </w:tcPr>
          <w:p w14:paraId="0D6E90D4"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10X</w:t>
            </w:r>
          </w:p>
        </w:tc>
        <w:tc>
          <w:tcPr>
            <w:tcW w:w="373" w:type="pct"/>
            <w:tcBorders>
              <w:bottom w:val="nil"/>
            </w:tcBorders>
            <w:vAlign w:val="center"/>
          </w:tcPr>
          <w:p w14:paraId="65B6C7E4"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10</w:t>
            </w:r>
          </w:p>
        </w:tc>
        <w:tc>
          <w:tcPr>
            <w:tcW w:w="370" w:type="pct"/>
            <w:tcBorders>
              <w:bottom w:val="nil"/>
            </w:tcBorders>
            <w:vAlign w:val="center"/>
          </w:tcPr>
          <w:p w14:paraId="301F5C7B"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24835</w:t>
            </w:r>
          </w:p>
        </w:tc>
        <w:tc>
          <w:tcPr>
            <w:tcW w:w="2210" w:type="pct"/>
            <w:tcBorders>
              <w:bottom w:val="nil"/>
            </w:tcBorders>
            <w:vAlign w:val="center"/>
          </w:tcPr>
          <w:p w14:paraId="3E2BAEAE" w14:textId="77777777" w:rsidR="00EC6E0C" w:rsidRPr="0025491F" w:rsidRDefault="00EC6E0C">
            <w:pPr>
              <w:spacing w:before="80" w:after="80"/>
              <w:rPr>
                <w:rFonts w:asciiTheme="minorBidi" w:hAnsiTheme="minorBidi"/>
                <w:sz w:val="20"/>
                <w:szCs w:val="20"/>
              </w:rPr>
            </w:pPr>
            <w:r w:rsidRPr="0025491F">
              <w:rPr>
                <w:rFonts w:asciiTheme="minorBidi" w:hAnsiTheme="minorBidi"/>
                <w:sz w:val="20"/>
                <w:szCs w:val="20"/>
              </w:rPr>
              <w:t>Podocyte (133), Renal beta-intercalated cell (620), Epithelial cell of proximal tubule (690), Renal principal cell (1,291), Renal alpha-intercalated cell (613), Parietal epithelial cell (402), Kidney proximal convoluted tubule epithelial cell (6384), Kidney proximal straight tubule epithelial cell (4146), Kidney distal convoluted tubule epithelial cell (2781), Kidney loop of Henle thick ascending limb epithelial cell (7775), Endothelial cell: unknown (0)</w:t>
            </w:r>
          </w:p>
        </w:tc>
      </w:tr>
      <w:tr w:rsidR="00EC6E0C" w:rsidRPr="0025491F" w14:paraId="568A5A5C" w14:textId="77777777">
        <w:trPr>
          <w:cantSplit/>
          <w:trHeight w:val="2129"/>
          <w:jc w:val="center"/>
        </w:trPr>
        <w:tc>
          <w:tcPr>
            <w:tcW w:w="219" w:type="pct"/>
            <w:vMerge/>
            <w:tcBorders>
              <w:bottom w:val="single" w:sz="4" w:space="0" w:color="auto"/>
            </w:tcBorders>
            <w:textDirection w:val="btLr"/>
            <w:vAlign w:val="center"/>
          </w:tcPr>
          <w:p w14:paraId="1EF1F49E" w14:textId="77777777" w:rsidR="00EC6E0C" w:rsidRPr="0025491F" w:rsidRDefault="00EC6E0C">
            <w:pPr>
              <w:ind w:left="113" w:right="113"/>
              <w:jc w:val="center"/>
              <w:rPr>
                <w:rFonts w:asciiTheme="minorBidi" w:hAnsiTheme="minorBidi"/>
                <w:sz w:val="20"/>
                <w:szCs w:val="20"/>
              </w:rPr>
            </w:pPr>
          </w:p>
        </w:tc>
        <w:tc>
          <w:tcPr>
            <w:tcW w:w="219" w:type="pct"/>
            <w:tcBorders>
              <w:top w:val="nil"/>
              <w:bottom w:val="single" w:sz="4" w:space="0" w:color="auto"/>
            </w:tcBorders>
            <w:textDirection w:val="btLr"/>
            <w:vAlign w:val="center"/>
          </w:tcPr>
          <w:p w14:paraId="43420267" w14:textId="77777777" w:rsidR="00EC6E0C" w:rsidRPr="0025491F" w:rsidRDefault="00EC6E0C">
            <w:pPr>
              <w:ind w:left="113" w:right="113"/>
              <w:jc w:val="center"/>
              <w:rPr>
                <w:rFonts w:asciiTheme="minorBidi" w:hAnsiTheme="minorBidi"/>
                <w:sz w:val="20"/>
                <w:szCs w:val="20"/>
              </w:rPr>
            </w:pPr>
            <w:r w:rsidRPr="0025491F">
              <w:rPr>
                <w:rFonts w:asciiTheme="minorBidi" w:hAnsiTheme="minorBidi"/>
                <w:sz w:val="20"/>
                <w:szCs w:val="20"/>
              </w:rPr>
              <w:t>Target</w:t>
            </w:r>
          </w:p>
        </w:tc>
        <w:tc>
          <w:tcPr>
            <w:tcW w:w="471" w:type="pct"/>
            <w:tcBorders>
              <w:top w:val="nil"/>
              <w:bottom w:val="single" w:sz="4" w:space="0" w:color="auto"/>
            </w:tcBorders>
            <w:vAlign w:val="center"/>
          </w:tcPr>
          <w:p w14:paraId="5662FB50"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Wilson</w:t>
            </w:r>
          </w:p>
          <w:p w14:paraId="2E501A5C" w14:textId="220A3522" w:rsidR="00EC6E0C" w:rsidRPr="0025491F" w:rsidRDefault="00EC6E0C">
            <w:pPr>
              <w:jc w:val="center"/>
              <w:rPr>
                <w:rFonts w:asciiTheme="minorBidi" w:hAnsiTheme="minorBidi"/>
                <w:sz w:val="20"/>
                <w:szCs w:val="20"/>
              </w:rPr>
            </w:pPr>
            <w:r w:rsidRPr="0025491F">
              <w:rPr>
                <w:rFonts w:asciiTheme="minorBidi" w:hAnsiTheme="minorBidi"/>
                <w:sz w:val="20"/>
                <w:szCs w:val="20"/>
              </w:rPr>
              <w:fldChar w:fldCharType="begin"/>
            </w:r>
            <w:r>
              <w:rPr>
                <w:rFonts w:asciiTheme="minorBidi" w:hAnsiTheme="minorBidi"/>
                <w:sz w:val="20"/>
                <w:szCs w:val="20"/>
              </w:rPr>
              <w:instrText xml:space="preserve"> ADDIN EN.CITE &lt;EndNote&gt;&lt;Cite&gt;&lt;Author&gt;Wilson&lt;/Author&gt;&lt;Year&gt;2022&lt;/Year&gt;&lt;RecNum&gt;31&lt;/RecNum&gt;&lt;DisplayText&gt;[11]&lt;/DisplayText&gt;&lt;record&gt;&lt;rec-number&gt;31&lt;/rec-number&gt;&lt;foreign-keys&gt;&lt;key app="EN" db-id="0ad002f03rvrveettfhp9dxr5sawfsr5wfsx" timestamp="1724890511"&gt;31&lt;/key&gt;&lt;/foreign-keys&gt;&lt;ref-type name="Journal Article"&gt;17&lt;/ref-type&gt;&lt;contributors&gt;&lt;authors&gt;&lt;author&gt;Wilson, Parker C.&lt;/author&gt;&lt;author&gt;Muto, Yoshiharu&lt;/author&gt;&lt;author&gt;Wu, Haojia&lt;/author&gt;&lt;author&gt;Karihaloo, Anil&lt;/author&gt;&lt;author&gt;Waikar, Sushrut S.&lt;/author&gt;&lt;author&gt;Humphreys, Benjamin D.&lt;/author&gt;&lt;/authors&gt;&lt;/contributors&gt;&lt;titles&gt;&lt;title&gt;Multimodal single cell sequencing implicates chromatin accessibility and genetic background in diabetic kidney disease progression&lt;/title&gt;&lt;secondary-title&gt;Nature Communications&lt;/secondary-title&gt;&lt;/titles&gt;&lt;periodical&gt;&lt;full-title&gt;Nature Communications&lt;/full-title&gt;&lt;/periodical&gt;&lt;pages&gt;5253&lt;/pages&gt;&lt;volume&gt;13&lt;/volume&gt;&lt;number&gt;1&lt;/number&gt;&lt;dates&gt;&lt;year&gt;2022&lt;/year&gt;&lt;pub-dates&gt;&lt;date&gt;2022/09/06&lt;/date&gt;&lt;/pub-dates&gt;&lt;/dates&gt;&lt;isbn&gt;2041-1723&lt;/isbn&gt;&lt;urls&gt;&lt;related-urls&gt;&lt;url&gt;https://doi.org/10.1038/s41467-022-32972-z&lt;/url&gt;&lt;/related-urls&gt;&lt;/urls&gt;&lt;electronic-resource-num&gt;10.1038/s41467-022-32972-z&lt;/electronic-resource-num&gt;&lt;/record&gt;&lt;/Cite&gt;&lt;/EndNote&gt;</w:instrText>
            </w:r>
            <w:r w:rsidRPr="0025491F">
              <w:rPr>
                <w:rFonts w:asciiTheme="minorBidi" w:hAnsiTheme="minorBidi"/>
                <w:sz w:val="20"/>
                <w:szCs w:val="20"/>
              </w:rPr>
              <w:fldChar w:fldCharType="separate"/>
            </w:r>
            <w:r>
              <w:rPr>
                <w:rFonts w:asciiTheme="minorBidi" w:hAnsiTheme="minorBidi"/>
                <w:noProof/>
                <w:sz w:val="20"/>
                <w:szCs w:val="20"/>
              </w:rPr>
              <w:t>[11]</w:t>
            </w:r>
            <w:r w:rsidRPr="0025491F">
              <w:rPr>
                <w:rFonts w:asciiTheme="minorBidi" w:hAnsiTheme="minorBidi"/>
                <w:sz w:val="20"/>
                <w:szCs w:val="20"/>
              </w:rPr>
              <w:fldChar w:fldCharType="end"/>
            </w:r>
          </w:p>
        </w:tc>
        <w:tc>
          <w:tcPr>
            <w:tcW w:w="646" w:type="pct"/>
            <w:tcBorders>
              <w:top w:val="nil"/>
              <w:bottom w:val="single" w:sz="4" w:space="0" w:color="auto"/>
            </w:tcBorders>
            <w:vAlign w:val="center"/>
          </w:tcPr>
          <w:p w14:paraId="520FFD48"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ATAC-seq</w:t>
            </w:r>
          </w:p>
        </w:tc>
        <w:tc>
          <w:tcPr>
            <w:tcW w:w="492" w:type="pct"/>
            <w:tcBorders>
              <w:top w:val="nil"/>
              <w:bottom w:val="single" w:sz="4" w:space="0" w:color="auto"/>
            </w:tcBorders>
            <w:vAlign w:val="center"/>
          </w:tcPr>
          <w:p w14:paraId="4A74A665" w14:textId="77777777" w:rsidR="00EC6E0C" w:rsidRPr="0025491F" w:rsidRDefault="00EC6E0C">
            <w:pPr>
              <w:jc w:val="center"/>
              <w:rPr>
                <w:rFonts w:asciiTheme="minorBidi" w:hAnsiTheme="minorBidi"/>
                <w:sz w:val="20"/>
                <w:szCs w:val="20"/>
              </w:rPr>
            </w:pPr>
            <w:r w:rsidRPr="0025491F">
              <w:rPr>
                <w:rFonts w:asciiTheme="minorBidi" w:hAnsiTheme="minorBidi"/>
                <w:color w:val="000000"/>
                <w:sz w:val="20"/>
                <w:szCs w:val="20"/>
              </w:rPr>
              <w:t>10X</w:t>
            </w:r>
          </w:p>
        </w:tc>
        <w:tc>
          <w:tcPr>
            <w:tcW w:w="373" w:type="pct"/>
            <w:tcBorders>
              <w:top w:val="nil"/>
              <w:bottom w:val="single" w:sz="4" w:space="0" w:color="auto"/>
            </w:tcBorders>
            <w:vAlign w:val="center"/>
          </w:tcPr>
          <w:p w14:paraId="78205877" w14:textId="77777777" w:rsidR="00EC6E0C" w:rsidRPr="0025491F" w:rsidRDefault="00EC6E0C">
            <w:pPr>
              <w:jc w:val="center"/>
              <w:rPr>
                <w:rFonts w:asciiTheme="minorBidi" w:hAnsiTheme="minorBidi"/>
                <w:sz w:val="20"/>
                <w:szCs w:val="20"/>
              </w:rPr>
            </w:pPr>
            <w:r w:rsidRPr="0025491F">
              <w:rPr>
                <w:rFonts w:asciiTheme="minorBidi" w:hAnsiTheme="minorBidi"/>
                <w:sz w:val="20"/>
                <w:szCs w:val="20"/>
              </w:rPr>
              <w:t>11</w:t>
            </w:r>
          </w:p>
        </w:tc>
        <w:tc>
          <w:tcPr>
            <w:tcW w:w="370" w:type="pct"/>
            <w:tcBorders>
              <w:top w:val="nil"/>
              <w:bottom w:val="single" w:sz="4" w:space="0" w:color="auto"/>
            </w:tcBorders>
            <w:vAlign w:val="center"/>
          </w:tcPr>
          <w:p w14:paraId="0BEEBD07" w14:textId="77777777" w:rsidR="00EC6E0C" w:rsidRPr="0025491F" w:rsidRDefault="00EC6E0C">
            <w:pPr>
              <w:jc w:val="center"/>
              <w:rPr>
                <w:rFonts w:asciiTheme="minorBidi" w:hAnsiTheme="minorBidi"/>
                <w:color w:val="000000"/>
                <w:sz w:val="20"/>
                <w:szCs w:val="20"/>
              </w:rPr>
            </w:pPr>
            <w:r w:rsidRPr="0025491F">
              <w:rPr>
                <w:rFonts w:asciiTheme="minorBidi" w:hAnsiTheme="minorBidi"/>
                <w:color w:val="000000"/>
                <w:sz w:val="20"/>
                <w:szCs w:val="20"/>
              </w:rPr>
              <w:t>36732</w:t>
            </w:r>
          </w:p>
          <w:p w14:paraId="60D66951" w14:textId="77777777" w:rsidR="00EC6E0C" w:rsidRPr="0025491F" w:rsidRDefault="00EC6E0C">
            <w:pPr>
              <w:jc w:val="center"/>
              <w:rPr>
                <w:rFonts w:asciiTheme="minorBidi" w:hAnsiTheme="minorBidi"/>
                <w:sz w:val="20"/>
                <w:szCs w:val="20"/>
              </w:rPr>
            </w:pPr>
          </w:p>
        </w:tc>
        <w:tc>
          <w:tcPr>
            <w:tcW w:w="2210" w:type="pct"/>
            <w:tcBorders>
              <w:top w:val="nil"/>
              <w:bottom w:val="single" w:sz="4" w:space="0" w:color="auto"/>
            </w:tcBorders>
            <w:vAlign w:val="center"/>
          </w:tcPr>
          <w:p w14:paraId="1C9335F9" w14:textId="77777777" w:rsidR="00EC6E0C" w:rsidRPr="0025491F" w:rsidRDefault="00EC6E0C">
            <w:pPr>
              <w:spacing w:before="80" w:after="80"/>
              <w:rPr>
                <w:rFonts w:asciiTheme="minorBidi" w:hAnsiTheme="minorBidi"/>
                <w:sz w:val="20"/>
                <w:szCs w:val="20"/>
              </w:rPr>
            </w:pPr>
            <w:r w:rsidRPr="0025491F">
              <w:rPr>
                <w:rFonts w:asciiTheme="minorBidi" w:hAnsiTheme="minorBidi"/>
                <w:sz w:val="20"/>
                <w:szCs w:val="20"/>
              </w:rPr>
              <w:t>Podocyte (241), Renal beta-intercalated cell (729), Epithelial cell of proximal tubule (1,734), Renal principal cell (975), Renal alpha-intercalated cell (1112), Parietal epithelial cell (578), Kidney proximal convoluted tubule epithelial cell (12467), Kidney proximal straight tubule epithelial cell (3451), Kidney distal convoluted tubule epithelial cell (5995), Kidney loop of Henle thick ascending limb epithelial cell (8176), Endothelial cell: unknown (1274)</w:t>
            </w:r>
          </w:p>
        </w:tc>
      </w:tr>
    </w:tbl>
    <w:p w14:paraId="2CE272FC" w14:textId="40D4A43E" w:rsidR="00036C8A" w:rsidRPr="0025491F" w:rsidRDefault="00036C8A" w:rsidP="0003669B">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lastRenderedPageBreak/>
        <w:t xml:space="preserve">Supplementary Table </w:t>
      </w:r>
      <w:r w:rsidR="00A42440">
        <w:rPr>
          <w:rFonts w:asciiTheme="minorBidi" w:hAnsiTheme="minorBidi"/>
          <w:b/>
          <w:bCs/>
          <w:i/>
          <w:iCs/>
          <w:color w:val="44546A" w:themeColor="text2"/>
          <w:sz w:val="20"/>
          <w:szCs w:val="20"/>
        </w:rPr>
        <w:t>7</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t xml:space="preserve">We utilized datasets from the study by </w:t>
      </w:r>
      <w:r w:rsidRPr="0025491F">
        <w:rPr>
          <w:rFonts w:asciiTheme="minorBidi" w:hAnsiTheme="minorBidi"/>
          <w:i/>
          <w:iCs/>
          <w:color w:val="44546A" w:themeColor="text2"/>
          <w:sz w:val="20"/>
          <w:szCs w:val="20"/>
        </w:rPr>
        <w:fldChar w:fldCharType="begin">
          <w:fldData xml:space="preserve">PEVuZE5vdGU+PENpdGU+PEF1dGhvcj5MZW5neWVsPC9BdXRob3I+PFllYXI+MjAyMjwvWWVhcj48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</w:fldData>
        </w:fldChar>
      </w:r>
      <w:r w:rsidR="00EC6E0C">
        <w:rPr>
          <w:rFonts w:asciiTheme="minorBidi" w:hAnsiTheme="minorBidi"/>
          <w:i/>
          <w:iCs/>
          <w:color w:val="44546A" w:themeColor="text2"/>
          <w:sz w:val="20"/>
          <w:szCs w:val="20"/>
        </w:rPr>
        <w:instrText xml:space="preserve"> ADDIN EN.CITE </w:instrText>
      </w:r>
      <w:r w:rsidR="00EC6E0C">
        <w:rPr>
          <w:rFonts w:asciiTheme="minorBidi" w:hAnsiTheme="minorBidi"/>
          <w:i/>
          <w:iCs/>
          <w:color w:val="44546A" w:themeColor="text2"/>
          <w:sz w:val="20"/>
          <w:szCs w:val="20"/>
        </w:rPr>
        <w:fldChar w:fldCharType="begin">
          <w:fldData xml:space="preserve">PEVuZE5vdGU+PENpdGU+PEF1dGhvcj5MZW5neWVsPC9BdXRob3I+PFllYXI+MjAyMjwvWWVhcj48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</w:fldData>
        </w:fldChar>
      </w:r>
      <w:r w:rsidR="00EC6E0C">
        <w:rPr>
          <w:rFonts w:asciiTheme="minorBidi" w:hAnsiTheme="minorBidi"/>
          <w:i/>
          <w:iCs/>
          <w:color w:val="44546A" w:themeColor="text2"/>
          <w:sz w:val="20"/>
          <w:szCs w:val="20"/>
        </w:rPr>
        <w:instrText xml:space="preserve"> ADDIN EN.CITE.DATA </w:instrText>
      </w:r>
      <w:r w:rsidR="00EC6E0C">
        <w:rPr>
          <w:rFonts w:asciiTheme="minorBidi" w:hAnsiTheme="minorBidi"/>
          <w:i/>
          <w:iCs/>
          <w:color w:val="44546A" w:themeColor="text2"/>
          <w:sz w:val="20"/>
          <w:szCs w:val="20"/>
        </w:rPr>
      </w:r>
      <w:r w:rsidR="00EC6E0C">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r>
      <w:r w:rsidRPr="0025491F">
        <w:rPr>
          <w:rFonts w:asciiTheme="minorBidi" w:hAnsiTheme="minorBidi"/>
          <w:i/>
          <w:iCs/>
          <w:color w:val="44546A" w:themeColor="text2"/>
          <w:sz w:val="20"/>
          <w:szCs w:val="20"/>
        </w:rPr>
        <w:fldChar w:fldCharType="separate"/>
      </w:r>
      <w:r w:rsidR="00EC6E0C">
        <w:rPr>
          <w:rFonts w:asciiTheme="minorBidi" w:hAnsiTheme="minorBidi"/>
          <w:i/>
          <w:iCs/>
          <w:noProof/>
          <w:color w:val="44546A" w:themeColor="text2"/>
          <w:sz w:val="20"/>
          <w:szCs w:val="20"/>
        </w:rPr>
        <w:t>[12]</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xml:space="preserve">, which dataset provides an epigenomic perspective, enabling the study of chromatin accessibility alongside gene expression in human ovarian cells and includes transcriptomic (scRNA-seq) and regulatory (scATAC-seq) profiles of the normal postmenopausal ovary and fallopian tube. We </w:t>
      </w:r>
      <w:r w:rsidR="0003669B" w:rsidRPr="0003669B">
        <w:rPr>
          <w:rFonts w:asciiTheme="minorBidi" w:hAnsiTheme="minorBidi"/>
          <w:i/>
          <w:iCs/>
          <w:color w:val="44546A" w:themeColor="text2"/>
          <w:sz w:val="20"/>
          <w:szCs w:val="20"/>
        </w:rPr>
        <w:t>focused on the</w:t>
      </w:r>
      <w:r w:rsidR="00BF4550">
        <w:rPr>
          <w:rFonts w:asciiTheme="minorBidi" w:hAnsiTheme="minorBidi"/>
          <w:i/>
          <w:iCs/>
          <w:color w:val="44546A" w:themeColor="text2"/>
          <w:sz w:val="20"/>
          <w:szCs w:val="20"/>
        </w:rPr>
        <w:t xml:space="preserve"> ovary </w:t>
      </w:r>
      <w:r w:rsidR="00602457">
        <w:rPr>
          <w:rFonts w:asciiTheme="minorBidi" w:hAnsiTheme="minorBidi"/>
          <w:i/>
          <w:iCs/>
          <w:color w:val="44546A" w:themeColor="text2"/>
          <w:sz w:val="20"/>
          <w:szCs w:val="20"/>
        </w:rPr>
        <w:t xml:space="preserve">and </w:t>
      </w:r>
      <w:r w:rsidRPr="0025491F">
        <w:rPr>
          <w:rFonts w:asciiTheme="minorBidi" w:hAnsiTheme="minorBidi"/>
          <w:i/>
          <w:iCs/>
          <w:color w:val="44546A" w:themeColor="text2"/>
          <w:sz w:val="20"/>
          <w:szCs w:val="20"/>
        </w:rPr>
        <w:t>integrated RNA-seq and ATAC-seq datasets.</w:t>
      </w:r>
    </w:p>
    <w:tbl>
      <w:tblPr>
        <w:tblStyle w:val="TableGrid"/>
        <w:tblW w:w="5000" w:type="pct"/>
        <w:jc w:val="center"/>
        <w:tblLook w:val="04A0" w:firstRow="1" w:lastRow="0" w:firstColumn="1" w:lastColumn="0" w:noHBand="0" w:noVBand="1"/>
      </w:tblPr>
      <w:tblGrid>
        <w:gridCol w:w="459"/>
        <w:gridCol w:w="2157"/>
        <w:gridCol w:w="1423"/>
        <w:gridCol w:w="1015"/>
        <w:gridCol w:w="952"/>
        <w:gridCol w:w="4450"/>
      </w:tblGrid>
      <w:tr w:rsidR="00036C8A" w:rsidRPr="0025491F" w14:paraId="02685E21" w14:textId="77777777" w:rsidTr="002D1F4D">
        <w:trPr>
          <w:cantSplit/>
          <w:trHeight w:val="1134"/>
          <w:jc w:val="center"/>
        </w:trPr>
        <w:tc>
          <w:tcPr>
            <w:tcW w:w="213" w:type="pct"/>
            <w:tcBorders>
              <w:bottom w:val="single" w:sz="4" w:space="0" w:color="auto"/>
            </w:tcBorders>
            <w:shd w:val="clear" w:color="auto" w:fill="D9D9D9" w:themeFill="background1" w:themeFillShade="D9"/>
            <w:textDirection w:val="btLr"/>
            <w:vAlign w:val="center"/>
          </w:tcPr>
          <w:p w14:paraId="06620631" w14:textId="77777777" w:rsidR="00036C8A" w:rsidRPr="0025491F" w:rsidRDefault="00036C8A" w:rsidP="002D1F4D">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1033" w:type="pct"/>
            <w:tcBorders>
              <w:bottom w:val="single" w:sz="4" w:space="0" w:color="auto"/>
            </w:tcBorders>
            <w:shd w:val="clear" w:color="auto" w:fill="D9D9D9" w:themeFill="background1" w:themeFillShade="D9"/>
            <w:vAlign w:val="center"/>
          </w:tcPr>
          <w:p w14:paraId="799434B4" w14:textId="77777777" w:rsidR="00036C8A" w:rsidRPr="0025491F" w:rsidRDefault="00036C8A" w:rsidP="002D1F4D">
            <w:pPr>
              <w:jc w:val="center"/>
              <w:rPr>
                <w:rFonts w:asciiTheme="minorBidi" w:hAnsiTheme="minorBidi"/>
                <w:b/>
                <w:bCs/>
                <w:sz w:val="20"/>
                <w:szCs w:val="20"/>
              </w:rPr>
            </w:pPr>
            <w:r w:rsidRPr="0025491F">
              <w:rPr>
                <w:rFonts w:asciiTheme="minorBidi" w:hAnsiTheme="minorBidi"/>
                <w:b/>
                <w:bCs/>
                <w:sz w:val="20"/>
                <w:szCs w:val="20"/>
              </w:rPr>
              <w:t>Dataset</w:t>
            </w:r>
          </w:p>
          <w:p w14:paraId="45B6D25B" w14:textId="77777777" w:rsidR="00036C8A" w:rsidRPr="0025491F" w:rsidRDefault="00036C8A" w:rsidP="002D1F4D">
            <w:pPr>
              <w:jc w:val="center"/>
              <w:rPr>
                <w:rFonts w:asciiTheme="minorBidi" w:hAnsiTheme="minorBidi"/>
                <w:b/>
                <w:bCs/>
                <w:sz w:val="20"/>
                <w:szCs w:val="20"/>
              </w:rPr>
            </w:pPr>
            <w:r w:rsidRPr="0025491F">
              <w:rPr>
                <w:rFonts w:asciiTheme="minorBidi" w:hAnsiTheme="minorBidi"/>
                <w:b/>
                <w:bCs/>
                <w:sz w:val="20"/>
                <w:szCs w:val="20"/>
              </w:rPr>
              <w:t>Name</w:t>
            </w:r>
          </w:p>
        </w:tc>
        <w:tc>
          <w:tcPr>
            <w:tcW w:w="682" w:type="pct"/>
            <w:tcBorders>
              <w:bottom w:val="single" w:sz="4" w:space="0" w:color="auto"/>
            </w:tcBorders>
            <w:shd w:val="clear" w:color="auto" w:fill="D9D9D9" w:themeFill="background1" w:themeFillShade="D9"/>
            <w:vAlign w:val="center"/>
          </w:tcPr>
          <w:p w14:paraId="11B0B55E" w14:textId="77777777" w:rsidR="00036C8A" w:rsidRPr="0025491F" w:rsidRDefault="00036C8A" w:rsidP="002D1F4D">
            <w:pPr>
              <w:jc w:val="center"/>
              <w:rPr>
                <w:rFonts w:asciiTheme="minorBidi" w:hAnsiTheme="minorBidi"/>
                <w:b/>
                <w:bCs/>
                <w:sz w:val="20"/>
                <w:szCs w:val="20"/>
              </w:rPr>
            </w:pPr>
            <w:r w:rsidRPr="0025491F">
              <w:rPr>
                <w:rFonts w:asciiTheme="minorBidi" w:hAnsiTheme="minorBidi"/>
                <w:b/>
                <w:bCs/>
                <w:sz w:val="20"/>
                <w:szCs w:val="20"/>
              </w:rPr>
              <w:t>Platform</w:t>
            </w:r>
          </w:p>
        </w:tc>
        <w:tc>
          <w:tcPr>
            <w:tcW w:w="487" w:type="pct"/>
            <w:tcBorders>
              <w:bottom w:val="single" w:sz="4" w:space="0" w:color="auto"/>
            </w:tcBorders>
            <w:shd w:val="clear" w:color="auto" w:fill="D9D9D9" w:themeFill="background1" w:themeFillShade="D9"/>
            <w:vAlign w:val="center"/>
          </w:tcPr>
          <w:p w14:paraId="432A957D" w14:textId="77777777" w:rsidR="00036C8A" w:rsidRPr="0025491F" w:rsidRDefault="00036C8A" w:rsidP="002D1F4D">
            <w:pPr>
              <w:jc w:val="center"/>
              <w:rPr>
                <w:rFonts w:asciiTheme="minorBidi" w:hAnsiTheme="minorBidi"/>
                <w:b/>
                <w:bCs/>
                <w:sz w:val="20"/>
                <w:szCs w:val="20"/>
              </w:rPr>
            </w:pPr>
            <w:r w:rsidRPr="0025491F">
              <w:rPr>
                <w:rFonts w:asciiTheme="minorBidi" w:hAnsiTheme="minorBidi"/>
                <w:b/>
                <w:bCs/>
                <w:sz w:val="20"/>
                <w:szCs w:val="20"/>
              </w:rPr>
              <w:t>Cell Types</w:t>
            </w:r>
          </w:p>
        </w:tc>
        <w:tc>
          <w:tcPr>
            <w:tcW w:w="456" w:type="pct"/>
            <w:tcBorders>
              <w:bottom w:val="single" w:sz="4" w:space="0" w:color="auto"/>
            </w:tcBorders>
            <w:shd w:val="clear" w:color="auto" w:fill="D9D9D9" w:themeFill="background1" w:themeFillShade="D9"/>
            <w:vAlign w:val="center"/>
          </w:tcPr>
          <w:p w14:paraId="53B5BB0B" w14:textId="77777777" w:rsidR="00036C8A" w:rsidRPr="0025491F" w:rsidRDefault="00036C8A" w:rsidP="002D1F4D">
            <w:pPr>
              <w:jc w:val="center"/>
              <w:rPr>
                <w:rFonts w:asciiTheme="minorBidi" w:hAnsiTheme="minorBidi"/>
                <w:b/>
                <w:bCs/>
                <w:sz w:val="20"/>
                <w:szCs w:val="20"/>
              </w:rPr>
            </w:pPr>
            <w:r w:rsidRPr="0025491F">
              <w:rPr>
                <w:rFonts w:asciiTheme="minorBidi" w:hAnsiTheme="minorBidi"/>
                <w:b/>
                <w:bCs/>
                <w:sz w:val="20"/>
                <w:szCs w:val="20"/>
              </w:rPr>
              <w:t>No. of Cells</w:t>
            </w:r>
          </w:p>
        </w:tc>
        <w:tc>
          <w:tcPr>
            <w:tcW w:w="2129" w:type="pct"/>
            <w:tcBorders>
              <w:bottom w:val="single" w:sz="4" w:space="0" w:color="auto"/>
            </w:tcBorders>
            <w:shd w:val="clear" w:color="auto" w:fill="D9D9D9" w:themeFill="background1" w:themeFillShade="D9"/>
            <w:vAlign w:val="center"/>
          </w:tcPr>
          <w:p w14:paraId="7DD57EA4" w14:textId="77777777" w:rsidR="00036C8A" w:rsidRPr="0025491F" w:rsidRDefault="00036C8A" w:rsidP="002D1F4D">
            <w:pPr>
              <w:spacing w:before="80" w:after="80"/>
              <w:jc w:val="center"/>
              <w:rPr>
                <w:rFonts w:asciiTheme="minorBidi" w:hAnsiTheme="minorBidi"/>
                <w:b/>
                <w:bCs/>
                <w:sz w:val="20"/>
                <w:szCs w:val="20"/>
              </w:rPr>
            </w:pPr>
            <w:r w:rsidRPr="0025491F">
              <w:rPr>
                <w:rFonts w:asciiTheme="minorBidi" w:hAnsiTheme="minorBidi"/>
                <w:b/>
                <w:bCs/>
                <w:sz w:val="20"/>
                <w:szCs w:val="20"/>
              </w:rPr>
              <w:t>Cell type (No. of Cells)</w:t>
            </w:r>
          </w:p>
        </w:tc>
      </w:tr>
      <w:tr w:rsidR="00036C8A" w:rsidRPr="0025491F" w14:paraId="4BF741E2" w14:textId="77777777" w:rsidTr="002D1F4D">
        <w:trPr>
          <w:trHeight w:val="684"/>
          <w:jc w:val="center"/>
        </w:trPr>
        <w:tc>
          <w:tcPr>
            <w:tcW w:w="213" w:type="pct"/>
            <w:vMerge w:val="restart"/>
            <w:textDirection w:val="btLr"/>
            <w:vAlign w:val="center"/>
          </w:tcPr>
          <w:p w14:paraId="78EFD7E6" w14:textId="77777777" w:rsidR="00036C8A" w:rsidRPr="0025491F" w:rsidRDefault="00036C8A" w:rsidP="002D1F4D">
            <w:pPr>
              <w:ind w:left="113" w:right="113"/>
              <w:jc w:val="center"/>
              <w:rPr>
                <w:rFonts w:asciiTheme="minorBidi" w:hAnsiTheme="minorBidi"/>
                <w:sz w:val="20"/>
                <w:szCs w:val="20"/>
              </w:rPr>
            </w:pPr>
            <w:r w:rsidRPr="0025491F">
              <w:rPr>
                <w:rFonts w:asciiTheme="minorBidi" w:hAnsiTheme="minorBidi"/>
                <w:sz w:val="20"/>
                <w:szCs w:val="20"/>
              </w:rPr>
              <w:t>Ovary</w:t>
            </w:r>
          </w:p>
        </w:tc>
        <w:tc>
          <w:tcPr>
            <w:tcW w:w="1033" w:type="pct"/>
            <w:vAlign w:val="center"/>
          </w:tcPr>
          <w:p w14:paraId="243A9070" w14:textId="77777777" w:rsidR="00036C8A" w:rsidRPr="0025491F" w:rsidRDefault="00036C8A" w:rsidP="002D1F4D">
            <w:pPr>
              <w:jc w:val="center"/>
              <w:rPr>
                <w:rFonts w:asciiTheme="minorBidi" w:hAnsiTheme="minorBidi"/>
                <w:sz w:val="20"/>
                <w:szCs w:val="20"/>
              </w:rPr>
            </w:pPr>
            <w:r w:rsidRPr="0025491F">
              <w:rPr>
                <w:rFonts w:asciiTheme="minorBidi" w:hAnsiTheme="minorBidi"/>
                <w:sz w:val="20"/>
                <w:szCs w:val="20"/>
              </w:rPr>
              <w:t>RNA-seq</w:t>
            </w:r>
          </w:p>
        </w:tc>
        <w:tc>
          <w:tcPr>
            <w:tcW w:w="682" w:type="pct"/>
            <w:vAlign w:val="center"/>
          </w:tcPr>
          <w:p w14:paraId="75C3E93C" w14:textId="77777777" w:rsidR="00036C8A" w:rsidRPr="0025491F" w:rsidRDefault="00036C8A" w:rsidP="002D1F4D">
            <w:pPr>
              <w:jc w:val="center"/>
              <w:rPr>
                <w:rFonts w:asciiTheme="minorBidi" w:hAnsiTheme="minorBidi"/>
                <w:sz w:val="20"/>
                <w:szCs w:val="20"/>
              </w:rPr>
            </w:pPr>
            <w:r w:rsidRPr="0025491F">
              <w:rPr>
                <w:rFonts w:asciiTheme="minorBidi" w:hAnsiTheme="minorBidi"/>
                <w:sz w:val="20"/>
                <w:szCs w:val="20"/>
              </w:rPr>
              <w:t>Drop-seq</w:t>
            </w:r>
          </w:p>
        </w:tc>
        <w:tc>
          <w:tcPr>
            <w:tcW w:w="487" w:type="pct"/>
            <w:vAlign w:val="center"/>
          </w:tcPr>
          <w:p w14:paraId="77D786C0" w14:textId="77777777" w:rsidR="00036C8A" w:rsidRPr="0025491F" w:rsidRDefault="00036C8A" w:rsidP="002D1F4D">
            <w:pPr>
              <w:jc w:val="center"/>
              <w:rPr>
                <w:rFonts w:asciiTheme="minorBidi" w:hAnsiTheme="minorBidi"/>
                <w:sz w:val="20"/>
                <w:szCs w:val="20"/>
              </w:rPr>
            </w:pPr>
            <w:r w:rsidRPr="0025491F">
              <w:rPr>
                <w:rFonts w:asciiTheme="minorBidi" w:hAnsiTheme="minorBidi"/>
                <w:sz w:val="20"/>
                <w:szCs w:val="20"/>
              </w:rPr>
              <w:t>5</w:t>
            </w:r>
          </w:p>
        </w:tc>
        <w:tc>
          <w:tcPr>
            <w:tcW w:w="456" w:type="pct"/>
            <w:vAlign w:val="center"/>
          </w:tcPr>
          <w:p w14:paraId="22595994" w14:textId="77777777" w:rsidR="00036C8A" w:rsidRPr="0025491F" w:rsidRDefault="00036C8A" w:rsidP="002D1F4D">
            <w:pPr>
              <w:jc w:val="center"/>
              <w:rPr>
                <w:rFonts w:asciiTheme="minorBidi" w:hAnsiTheme="minorBidi"/>
                <w:color w:val="000000"/>
                <w:sz w:val="20"/>
                <w:szCs w:val="20"/>
              </w:rPr>
            </w:pPr>
            <w:r w:rsidRPr="0025491F">
              <w:rPr>
                <w:rFonts w:asciiTheme="minorBidi" w:hAnsiTheme="minorBidi"/>
                <w:color w:val="000000"/>
                <w:sz w:val="20"/>
                <w:szCs w:val="20"/>
              </w:rPr>
              <w:t>26087</w:t>
            </w:r>
          </w:p>
          <w:p w14:paraId="58CE56E9" w14:textId="77777777" w:rsidR="00036C8A" w:rsidRPr="0025491F" w:rsidRDefault="00036C8A" w:rsidP="002D1F4D">
            <w:pPr>
              <w:jc w:val="center"/>
              <w:rPr>
                <w:rFonts w:asciiTheme="minorBidi" w:hAnsiTheme="minorBidi"/>
                <w:sz w:val="20"/>
                <w:szCs w:val="20"/>
              </w:rPr>
            </w:pPr>
          </w:p>
        </w:tc>
        <w:tc>
          <w:tcPr>
            <w:tcW w:w="2129" w:type="pct"/>
            <w:vAlign w:val="center"/>
          </w:tcPr>
          <w:p w14:paraId="7EE901CE" w14:textId="77777777" w:rsidR="00036C8A" w:rsidRPr="0025491F" w:rsidRDefault="00036C8A" w:rsidP="002D1F4D">
            <w:pPr>
              <w:spacing w:before="80" w:after="80"/>
              <w:rPr>
                <w:rFonts w:asciiTheme="minorBidi" w:hAnsiTheme="minorBidi"/>
                <w:sz w:val="20"/>
                <w:szCs w:val="20"/>
              </w:rPr>
            </w:pPr>
            <w:r w:rsidRPr="0025491F">
              <w:rPr>
                <w:rFonts w:asciiTheme="minorBidi" w:hAnsiTheme="minorBidi"/>
                <w:sz w:val="20"/>
                <w:szCs w:val="20"/>
              </w:rPr>
              <w:t>Endothelial cell (291), Smooth muscle cell (150), Stromal cell (21572), Pericyte (3483), Leukocyte (591)</w:t>
            </w:r>
          </w:p>
        </w:tc>
      </w:tr>
      <w:tr w:rsidR="00036C8A" w:rsidRPr="0025491F" w14:paraId="1C07A7DF" w14:textId="77777777" w:rsidTr="002D1F4D">
        <w:trPr>
          <w:trHeight w:val="526"/>
          <w:jc w:val="center"/>
        </w:trPr>
        <w:tc>
          <w:tcPr>
            <w:tcW w:w="213" w:type="pct"/>
            <w:vMerge/>
            <w:tcBorders>
              <w:bottom w:val="single" w:sz="4" w:space="0" w:color="auto"/>
            </w:tcBorders>
            <w:vAlign w:val="center"/>
          </w:tcPr>
          <w:p w14:paraId="67A7534A" w14:textId="77777777" w:rsidR="00036C8A" w:rsidRPr="0025491F" w:rsidRDefault="00036C8A" w:rsidP="002D1F4D">
            <w:pPr>
              <w:rPr>
                <w:rFonts w:asciiTheme="minorBidi" w:hAnsiTheme="minorBidi"/>
                <w:sz w:val="20"/>
                <w:szCs w:val="20"/>
              </w:rPr>
            </w:pPr>
          </w:p>
        </w:tc>
        <w:tc>
          <w:tcPr>
            <w:tcW w:w="1033" w:type="pct"/>
            <w:tcBorders>
              <w:top w:val="nil"/>
              <w:bottom w:val="single" w:sz="4" w:space="0" w:color="auto"/>
            </w:tcBorders>
            <w:vAlign w:val="center"/>
          </w:tcPr>
          <w:p w14:paraId="19333612" w14:textId="77777777" w:rsidR="00036C8A" w:rsidRPr="0025491F" w:rsidRDefault="00036C8A" w:rsidP="002D1F4D">
            <w:pPr>
              <w:jc w:val="center"/>
              <w:rPr>
                <w:rFonts w:asciiTheme="minorBidi" w:hAnsiTheme="minorBidi"/>
                <w:sz w:val="20"/>
                <w:szCs w:val="20"/>
              </w:rPr>
            </w:pPr>
            <w:r w:rsidRPr="0025491F">
              <w:rPr>
                <w:rFonts w:asciiTheme="minorBidi" w:hAnsiTheme="minorBidi"/>
                <w:sz w:val="20"/>
                <w:szCs w:val="20"/>
              </w:rPr>
              <w:t>ATAC-seq</w:t>
            </w:r>
          </w:p>
        </w:tc>
        <w:tc>
          <w:tcPr>
            <w:tcW w:w="682" w:type="pct"/>
            <w:tcBorders>
              <w:top w:val="nil"/>
              <w:bottom w:val="single" w:sz="4" w:space="0" w:color="auto"/>
            </w:tcBorders>
            <w:vAlign w:val="center"/>
          </w:tcPr>
          <w:p w14:paraId="5CAE1180" w14:textId="77777777" w:rsidR="00036C8A" w:rsidRPr="0025491F" w:rsidRDefault="00036C8A" w:rsidP="002D1F4D">
            <w:pPr>
              <w:jc w:val="center"/>
              <w:rPr>
                <w:rFonts w:asciiTheme="minorBidi" w:hAnsiTheme="minorBidi"/>
                <w:sz w:val="20"/>
                <w:szCs w:val="20"/>
              </w:rPr>
            </w:pPr>
            <w:r w:rsidRPr="0025491F">
              <w:rPr>
                <w:rFonts w:asciiTheme="minorBidi" w:hAnsiTheme="minorBidi"/>
                <w:color w:val="000000"/>
                <w:sz w:val="20"/>
                <w:szCs w:val="20"/>
              </w:rPr>
              <w:t>scATAC-seq</w:t>
            </w:r>
          </w:p>
        </w:tc>
        <w:tc>
          <w:tcPr>
            <w:tcW w:w="487" w:type="pct"/>
            <w:tcBorders>
              <w:top w:val="nil"/>
              <w:bottom w:val="single" w:sz="4" w:space="0" w:color="auto"/>
            </w:tcBorders>
            <w:vAlign w:val="center"/>
          </w:tcPr>
          <w:p w14:paraId="1CE247D9" w14:textId="77777777" w:rsidR="00036C8A" w:rsidRPr="0025491F" w:rsidRDefault="00036C8A" w:rsidP="002D1F4D">
            <w:pPr>
              <w:jc w:val="center"/>
              <w:rPr>
                <w:rFonts w:asciiTheme="minorBidi" w:hAnsiTheme="minorBidi"/>
                <w:sz w:val="20"/>
                <w:szCs w:val="20"/>
              </w:rPr>
            </w:pPr>
            <w:r w:rsidRPr="0025491F">
              <w:rPr>
                <w:rFonts w:asciiTheme="minorBidi" w:hAnsiTheme="minorBidi"/>
                <w:sz w:val="20"/>
                <w:szCs w:val="20"/>
              </w:rPr>
              <w:t>5</w:t>
            </w:r>
          </w:p>
        </w:tc>
        <w:tc>
          <w:tcPr>
            <w:tcW w:w="456" w:type="pct"/>
            <w:tcBorders>
              <w:top w:val="nil"/>
              <w:bottom w:val="single" w:sz="4" w:space="0" w:color="auto"/>
            </w:tcBorders>
            <w:vAlign w:val="center"/>
          </w:tcPr>
          <w:p w14:paraId="2FEB1C56" w14:textId="77777777" w:rsidR="00036C8A" w:rsidRPr="0025491F" w:rsidRDefault="00036C8A" w:rsidP="002D1F4D">
            <w:pPr>
              <w:jc w:val="center"/>
              <w:rPr>
                <w:rFonts w:asciiTheme="minorBidi" w:hAnsiTheme="minorBidi"/>
                <w:color w:val="000000"/>
                <w:sz w:val="20"/>
                <w:szCs w:val="20"/>
              </w:rPr>
            </w:pPr>
            <w:r w:rsidRPr="0025491F">
              <w:rPr>
                <w:rFonts w:asciiTheme="minorBidi" w:hAnsiTheme="minorBidi"/>
                <w:color w:val="000000"/>
                <w:sz w:val="20"/>
                <w:szCs w:val="20"/>
              </w:rPr>
              <w:t>18315</w:t>
            </w:r>
          </w:p>
          <w:p w14:paraId="69AAD42D" w14:textId="77777777" w:rsidR="00036C8A" w:rsidRPr="0025491F" w:rsidRDefault="00036C8A" w:rsidP="002D1F4D">
            <w:pPr>
              <w:jc w:val="center"/>
              <w:rPr>
                <w:rFonts w:asciiTheme="minorBidi" w:hAnsiTheme="minorBidi"/>
                <w:sz w:val="20"/>
                <w:szCs w:val="20"/>
              </w:rPr>
            </w:pPr>
          </w:p>
        </w:tc>
        <w:tc>
          <w:tcPr>
            <w:tcW w:w="2129" w:type="pct"/>
            <w:tcBorders>
              <w:top w:val="nil"/>
              <w:bottom w:val="single" w:sz="4" w:space="0" w:color="auto"/>
            </w:tcBorders>
            <w:vAlign w:val="center"/>
          </w:tcPr>
          <w:p w14:paraId="599AA062" w14:textId="77777777" w:rsidR="00036C8A" w:rsidRPr="0025491F" w:rsidRDefault="00036C8A" w:rsidP="002D1F4D">
            <w:pPr>
              <w:spacing w:before="80" w:after="80"/>
              <w:rPr>
                <w:rFonts w:asciiTheme="minorBidi" w:hAnsiTheme="minorBidi"/>
                <w:sz w:val="20"/>
                <w:szCs w:val="20"/>
              </w:rPr>
            </w:pPr>
            <w:r w:rsidRPr="0025491F">
              <w:rPr>
                <w:rFonts w:asciiTheme="minorBidi" w:hAnsiTheme="minorBidi"/>
                <w:sz w:val="20"/>
                <w:szCs w:val="20"/>
              </w:rPr>
              <w:t>Endothelial cell (156), Smooth muscle cell (165), Stromal cell (15607), Pericyte (2,104), Leukocyte (283)</w:t>
            </w:r>
          </w:p>
        </w:tc>
      </w:tr>
    </w:tbl>
    <w:p w14:paraId="6CBFC870" w14:textId="77777777" w:rsidR="00036C8A" w:rsidRPr="0025491F" w:rsidRDefault="00036C8A" w:rsidP="00036C8A"/>
    <w:p w14:paraId="4B2660C5" w14:textId="77777777" w:rsidR="006731B0" w:rsidRDefault="006731B0" w:rsidP="00F84FB3">
      <w:pPr>
        <w:rPr>
          <w:rFonts w:asciiTheme="minorBidi" w:hAnsiTheme="minorBidi"/>
          <w:b/>
          <w:bCs/>
          <w:i/>
          <w:iCs/>
          <w:color w:val="44546A" w:themeColor="text2"/>
          <w:sz w:val="20"/>
          <w:szCs w:val="20"/>
        </w:rPr>
      </w:pPr>
    </w:p>
    <w:p w14:paraId="0079E6CD" w14:textId="09F65BA4" w:rsidR="00F84FB3" w:rsidRPr="0025491F" w:rsidRDefault="00F84FB3" w:rsidP="00F84FB3">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t xml:space="preserve">Supplementary Table </w:t>
      </w:r>
      <w:r w:rsidR="00A42440">
        <w:rPr>
          <w:rFonts w:asciiTheme="minorBidi" w:hAnsiTheme="minorBidi"/>
          <w:b/>
          <w:bCs/>
          <w:i/>
          <w:iCs/>
          <w:color w:val="44546A" w:themeColor="text2"/>
          <w:sz w:val="20"/>
          <w:szCs w:val="20"/>
        </w:rPr>
        <w:t>8</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t>We utilized a single cell multiome dataset from peripheral blood mononuclear cells (PBMCs)</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fldChar w:fldCharType="begin"/>
      </w:r>
      <w:r w:rsidR="00EC6E0C">
        <w:rPr>
          <w:rFonts w:asciiTheme="minorBidi" w:hAnsiTheme="minorBidi"/>
          <w:i/>
          <w:iCs/>
          <w:color w:val="44546A" w:themeColor="text2"/>
          <w:sz w:val="20"/>
          <w:szCs w:val="20"/>
        </w:rPr>
        <w:instrText xml:space="preserve"> ADDIN EN.CITE &lt;EndNote&gt;&lt;Cite&gt;&lt;Author&gt;Genomics&lt;/Author&gt;&lt;Year&gt;2020&lt;/Year&gt;&lt;RecNum&gt;33&lt;/RecNum&gt;&lt;DisplayText&gt;[13]&lt;/DisplayText&gt;&lt;record&gt;&lt;rec-number&gt;33&lt;/rec-number&gt;&lt;foreign-keys&gt;&lt;key app="EN" db-id="0ad002f03rvrveettfhp9dxr5sawfsr5wfsx" timestamp="1724901692"&gt;33&lt;/key&gt;&lt;/foreign-keys&gt;&lt;ref-type name="Dataset"&gt;59&lt;/ref-type&gt;&lt;contributors&gt;&lt;authors&gt;&lt;author&gt;10x Genomics&lt;/author&gt;&lt;/authors&gt;&lt;secondary-authors&gt;&lt;author&gt;10x Genomics&lt;/author&gt;&lt;/secondary-authors&gt;&lt;/contributors&gt;&lt;titles&gt;&lt;title&gt;PBMC from a Healthy Donor - Granulocytes Removed Through Cell Sorting (10k) - Single Cell Multiome ATAC + Gene Expression Dataset&lt;/title&gt;&lt;/titles&gt;&lt;dates&gt;&lt;year&gt;2020&lt;/year&gt;&lt;/dates&gt;&lt;pub-location&gt;10x Genomics&lt;/pub-location&gt;&lt;urls&gt;&lt;related-urls&gt;&lt;url&gt;https://support.10xgenomics.com/single-cell-multiome-atac-gex/datasets/1.0.0/pbmc_granulocyte_sorted_10k&lt;/url&gt;&lt;/related-urls&gt;&lt;/urls&gt;&lt;/record&gt;&lt;/Cite&gt;&lt;/EndNote&gt;</w:instrText>
      </w:r>
      <w:r w:rsidRPr="0025491F">
        <w:rPr>
          <w:rFonts w:asciiTheme="minorBidi" w:hAnsiTheme="minorBidi"/>
          <w:i/>
          <w:iCs/>
          <w:color w:val="44546A" w:themeColor="text2"/>
          <w:sz w:val="20"/>
          <w:szCs w:val="20"/>
        </w:rPr>
        <w:fldChar w:fldCharType="separate"/>
      </w:r>
      <w:r w:rsidR="00EC6E0C">
        <w:rPr>
          <w:rFonts w:asciiTheme="minorBidi" w:hAnsiTheme="minorBidi"/>
          <w:i/>
          <w:iCs/>
          <w:noProof/>
          <w:color w:val="44546A" w:themeColor="text2"/>
          <w:sz w:val="20"/>
          <w:szCs w:val="20"/>
        </w:rPr>
        <w:t>[13]</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xml:space="preserve"> obtained from a cryopreserved sample of a healthy female donor. This dataset offers paired ATAC-seq and gene expression profiles, enabling a comprehensive analysis of chromatin accessibility alongside transcriptomic data. We integrated RNA-seq and ATAC-seq datasets.</w:t>
      </w:r>
    </w:p>
    <w:tbl>
      <w:tblPr>
        <w:tblStyle w:val="TableGrid"/>
        <w:tblW w:w="5000" w:type="pct"/>
        <w:jc w:val="center"/>
        <w:tblLook w:val="04A0" w:firstRow="1" w:lastRow="0" w:firstColumn="1" w:lastColumn="0" w:noHBand="0" w:noVBand="1"/>
      </w:tblPr>
      <w:tblGrid>
        <w:gridCol w:w="511"/>
        <w:gridCol w:w="1267"/>
        <w:gridCol w:w="1142"/>
        <w:gridCol w:w="1240"/>
        <w:gridCol w:w="926"/>
        <w:gridCol w:w="5370"/>
      </w:tblGrid>
      <w:tr w:rsidR="00F84FB3" w:rsidRPr="0025491F" w14:paraId="18D47F2E" w14:textId="77777777" w:rsidTr="2A8D3BC5">
        <w:trPr>
          <w:cantSplit/>
          <w:trHeight w:val="1215"/>
          <w:jc w:val="center"/>
        </w:trPr>
        <w:tc>
          <w:tcPr>
            <w:tcW w:w="244" w:type="pct"/>
            <w:tcBorders>
              <w:bottom w:val="single" w:sz="4" w:space="0" w:color="auto"/>
            </w:tcBorders>
            <w:shd w:val="clear" w:color="auto" w:fill="D9D9D9" w:themeFill="background1" w:themeFillShade="D9"/>
            <w:textDirection w:val="btLr"/>
            <w:vAlign w:val="center"/>
          </w:tcPr>
          <w:p w14:paraId="5F97EDA9" w14:textId="77777777" w:rsidR="00F84FB3" w:rsidRPr="0025491F" w:rsidRDefault="00F84FB3" w:rsidP="002D1F4D">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606" w:type="pct"/>
            <w:tcBorders>
              <w:bottom w:val="single" w:sz="4" w:space="0" w:color="auto"/>
            </w:tcBorders>
            <w:shd w:val="clear" w:color="auto" w:fill="D9D9D9" w:themeFill="background1" w:themeFillShade="D9"/>
            <w:vAlign w:val="center"/>
          </w:tcPr>
          <w:p w14:paraId="62854628" w14:textId="77777777" w:rsidR="00F84FB3" w:rsidRPr="0025491F" w:rsidRDefault="00F84FB3" w:rsidP="002D1F4D">
            <w:pPr>
              <w:jc w:val="center"/>
              <w:rPr>
                <w:rFonts w:asciiTheme="minorBidi" w:hAnsiTheme="minorBidi"/>
                <w:b/>
                <w:bCs/>
                <w:sz w:val="20"/>
                <w:szCs w:val="20"/>
              </w:rPr>
            </w:pPr>
            <w:r w:rsidRPr="0025491F">
              <w:rPr>
                <w:rFonts w:asciiTheme="minorBidi" w:hAnsiTheme="minorBidi"/>
                <w:b/>
                <w:bCs/>
                <w:sz w:val="20"/>
                <w:szCs w:val="20"/>
              </w:rPr>
              <w:t>Dataset Name</w:t>
            </w:r>
          </w:p>
        </w:tc>
        <w:tc>
          <w:tcPr>
            <w:tcW w:w="546" w:type="pct"/>
            <w:tcBorders>
              <w:bottom w:val="single" w:sz="4" w:space="0" w:color="auto"/>
            </w:tcBorders>
            <w:shd w:val="clear" w:color="auto" w:fill="D9D9D9" w:themeFill="background1" w:themeFillShade="D9"/>
            <w:vAlign w:val="center"/>
          </w:tcPr>
          <w:p w14:paraId="2DE16910" w14:textId="77777777" w:rsidR="00F84FB3" w:rsidRPr="0025491F" w:rsidRDefault="00F84FB3" w:rsidP="002D1F4D">
            <w:pPr>
              <w:jc w:val="center"/>
              <w:rPr>
                <w:rFonts w:asciiTheme="minorBidi" w:hAnsiTheme="minorBidi"/>
                <w:b/>
                <w:bCs/>
                <w:sz w:val="20"/>
                <w:szCs w:val="20"/>
              </w:rPr>
            </w:pPr>
            <w:r w:rsidRPr="0025491F">
              <w:rPr>
                <w:rFonts w:asciiTheme="minorBidi" w:hAnsiTheme="minorBidi"/>
                <w:b/>
                <w:bCs/>
                <w:sz w:val="20"/>
                <w:szCs w:val="20"/>
              </w:rPr>
              <w:t>Platform</w:t>
            </w:r>
          </w:p>
        </w:tc>
        <w:tc>
          <w:tcPr>
            <w:tcW w:w="593" w:type="pct"/>
            <w:tcBorders>
              <w:bottom w:val="single" w:sz="4" w:space="0" w:color="auto"/>
            </w:tcBorders>
            <w:shd w:val="clear" w:color="auto" w:fill="D9D9D9" w:themeFill="background1" w:themeFillShade="D9"/>
            <w:vAlign w:val="center"/>
          </w:tcPr>
          <w:p w14:paraId="3B88604E" w14:textId="77777777" w:rsidR="00F84FB3" w:rsidRPr="0025491F" w:rsidRDefault="00F84FB3" w:rsidP="002D1F4D">
            <w:pPr>
              <w:jc w:val="center"/>
              <w:rPr>
                <w:rFonts w:asciiTheme="minorBidi" w:hAnsiTheme="minorBidi"/>
                <w:b/>
                <w:bCs/>
                <w:sz w:val="20"/>
                <w:szCs w:val="20"/>
              </w:rPr>
            </w:pPr>
            <w:r w:rsidRPr="0025491F">
              <w:rPr>
                <w:rFonts w:asciiTheme="minorBidi" w:hAnsiTheme="minorBidi"/>
                <w:b/>
                <w:bCs/>
                <w:sz w:val="20"/>
                <w:szCs w:val="20"/>
              </w:rPr>
              <w:t>Cell Types</w:t>
            </w:r>
          </w:p>
        </w:tc>
        <w:tc>
          <w:tcPr>
            <w:tcW w:w="443" w:type="pct"/>
            <w:tcBorders>
              <w:bottom w:val="single" w:sz="4" w:space="0" w:color="auto"/>
            </w:tcBorders>
            <w:shd w:val="clear" w:color="auto" w:fill="D9D9D9" w:themeFill="background1" w:themeFillShade="D9"/>
            <w:vAlign w:val="center"/>
          </w:tcPr>
          <w:p w14:paraId="79E373D6" w14:textId="77777777" w:rsidR="00F84FB3" w:rsidRPr="0025491F" w:rsidRDefault="00F84FB3" w:rsidP="002D1F4D">
            <w:pPr>
              <w:jc w:val="center"/>
              <w:rPr>
                <w:rFonts w:asciiTheme="minorBidi" w:hAnsiTheme="minorBidi"/>
                <w:b/>
                <w:bCs/>
                <w:sz w:val="20"/>
                <w:szCs w:val="20"/>
              </w:rPr>
            </w:pPr>
            <w:r w:rsidRPr="0025491F">
              <w:rPr>
                <w:rFonts w:asciiTheme="minorBidi" w:hAnsiTheme="minorBidi"/>
                <w:b/>
                <w:bCs/>
                <w:sz w:val="20"/>
                <w:szCs w:val="20"/>
              </w:rPr>
              <w:t>No. of Cells</w:t>
            </w:r>
          </w:p>
        </w:tc>
        <w:tc>
          <w:tcPr>
            <w:tcW w:w="2568" w:type="pct"/>
            <w:tcBorders>
              <w:bottom w:val="single" w:sz="4" w:space="0" w:color="auto"/>
            </w:tcBorders>
            <w:shd w:val="clear" w:color="auto" w:fill="D9D9D9" w:themeFill="background1" w:themeFillShade="D9"/>
            <w:vAlign w:val="center"/>
          </w:tcPr>
          <w:p w14:paraId="25DFE157" w14:textId="77777777" w:rsidR="00F84FB3" w:rsidRPr="0025491F" w:rsidRDefault="00F84FB3" w:rsidP="002D1F4D">
            <w:pPr>
              <w:spacing w:before="80" w:after="80"/>
              <w:jc w:val="center"/>
              <w:rPr>
                <w:rFonts w:asciiTheme="minorBidi" w:hAnsiTheme="minorBidi"/>
                <w:b/>
                <w:bCs/>
                <w:sz w:val="20"/>
                <w:szCs w:val="20"/>
              </w:rPr>
            </w:pPr>
            <w:r w:rsidRPr="0025491F">
              <w:rPr>
                <w:rFonts w:asciiTheme="minorBidi" w:hAnsiTheme="minorBidi"/>
                <w:b/>
                <w:bCs/>
                <w:sz w:val="20"/>
                <w:szCs w:val="20"/>
              </w:rPr>
              <w:t>Cell type (Number of Cells)</w:t>
            </w:r>
          </w:p>
        </w:tc>
      </w:tr>
      <w:tr w:rsidR="00F84FB3" w:rsidRPr="0025491F" w14:paraId="4CB49AF9" w14:textId="77777777" w:rsidTr="2A8D3BC5">
        <w:trPr>
          <w:cantSplit/>
          <w:trHeight w:val="720"/>
          <w:jc w:val="center"/>
        </w:trPr>
        <w:tc>
          <w:tcPr>
            <w:tcW w:w="244" w:type="pct"/>
            <w:vMerge w:val="restart"/>
            <w:textDirection w:val="btLr"/>
            <w:vAlign w:val="center"/>
          </w:tcPr>
          <w:p w14:paraId="2B1FC082" w14:textId="77777777" w:rsidR="00F84FB3" w:rsidRPr="0025491F" w:rsidRDefault="00F84FB3" w:rsidP="002D1F4D">
            <w:pPr>
              <w:ind w:left="113" w:right="113"/>
              <w:jc w:val="center"/>
              <w:rPr>
                <w:rFonts w:asciiTheme="minorBidi" w:hAnsiTheme="minorBidi"/>
                <w:sz w:val="20"/>
                <w:szCs w:val="20"/>
              </w:rPr>
            </w:pPr>
            <w:r w:rsidRPr="0025491F">
              <w:rPr>
                <w:rFonts w:asciiTheme="minorBidi" w:hAnsiTheme="minorBidi"/>
                <w:sz w:val="20"/>
                <w:szCs w:val="20"/>
              </w:rPr>
              <w:t>PBMC</w:t>
            </w:r>
          </w:p>
        </w:tc>
        <w:tc>
          <w:tcPr>
            <w:tcW w:w="606" w:type="pct"/>
            <w:vAlign w:val="center"/>
          </w:tcPr>
          <w:p w14:paraId="7C2908ED" w14:textId="77777777" w:rsidR="00F84FB3" w:rsidRPr="0025491F" w:rsidRDefault="00F84FB3" w:rsidP="002D1F4D">
            <w:pPr>
              <w:rPr>
                <w:rFonts w:asciiTheme="minorBidi" w:hAnsiTheme="minorBidi"/>
                <w:sz w:val="20"/>
                <w:szCs w:val="20"/>
              </w:rPr>
            </w:pPr>
            <w:r w:rsidRPr="0025491F">
              <w:rPr>
                <w:rFonts w:asciiTheme="minorBidi" w:hAnsiTheme="minorBidi"/>
                <w:sz w:val="20"/>
                <w:szCs w:val="20"/>
              </w:rPr>
              <w:t>RNA-seq</w:t>
            </w:r>
          </w:p>
        </w:tc>
        <w:tc>
          <w:tcPr>
            <w:tcW w:w="546" w:type="pct"/>
            <w:vMerge w:val="restart"/>
            <w:vAlign w:val="center"/>
          </w:tcPr>
          <w:p w14:paraId="4D4853CC" w14:textId="77777777" w:rsidR="00F84FB3" w:rsidRPr="0025491F" w:rsidRDefault="00F84FB3" w:rsidP="002D1F4D">
            <w:pPr>
              <w:jc w:val="center"/>
              <w:rPr>
                <w:rFonts w:asciiTheme="minorBidi" w:hAnsiTheme="minorBidi"/>
                <w:sz w:val="20"/>
                <w:szCs w:val="20"/>
              </w:rPr>
            </w:pPr>
            <w:r w:rsidRPr="0025491F">
              <w:rPr>
                <w:rFonts w:asciiTheme="minorBidi" w:hAnsiTheme="minorBidi"/>
                <w:sz w:val="20"/>
                <w:szCs w:val="20"/>
              </w:rPr>
              <w:t>10x</w:t>
            </w:r>
          </w:p>
        </w:tc>
        <w:tc>
          <w:tcPr>
            <w:tcW w:w="593" w:type="pct"/>
            <w:vMerge w:val="restart"/>
            <w:vAlign w:val="center"/>
          </w:tcPr>
          <w:p w14:paraId="6AC3A1EF" w14:textId="77777777" w:rsidR="00F84FB3" w:rsidRPr="0025491F" w:rsidRDefault="00F84FB3" w:rsidP="002D1F4D">
            <w:pPr>
              <w:jc w:val="center"/>
              <w:rPr>
                <w:rFonts w:asciiTheme="minorBidi" w:hAnsiTheme="minorBidi"/>
                <w:sz w:val="20"/>
                <w:szCs w:val="20"/>
              </w:rPr>
            </w:pPr>
            <w:r w:rsidRPr="0025491F">
              <w:rPr>
                <w:rFonts w:asciiTheme="minorBidi" w:hAnsiTheme="minorBidi"/>
                <w:sz w:val="20"/>
                <w:szCs w:val="20"/>
              </w:rPr>
              <w:t>19</w:t>
            </w:r>
          </w:p>
        </w:tc>
        <w:tc>
          <w:tcPr>
            <w:tcW w:w="443" w:type="pct"/>
            <w:vMerge w:val="restart"/>
            <w:vAlign w:val="center"/>
          </w:tcPr>
          <w:p w14:paraId="6E282C15" w14:textId="77777777" w:rsidR="00F84FB3" w:rsidRPr="0025491F" w:rsidRDefault="00F84FB3" w:rsidP="002D1F4D">
            <w:pPr>
              <w:jc w:val="center"/>
              <w:rPr>
                <w:rFonts w:asciiTheme="minorBidi" w:hAnsiTheme="minorBidi"/>
                <w:color w:val="000000"/>
                <w:sz w:val="20"/>
                <w:szCs w:val="20"/>
              </w:rPr>
            </w:pPr>
            <w:r w:rsidRPr="0025491F">
              <w:rPr>
                <w:rFonts w:asciiTheme="minorBidi" w:hAnsiTheme="minorBidi"/>
                <w:color w:val="000000"/>
                <w:sz w:val="20"/>
                <w:szCs w:val="20"/>
              </w:rPr>
              <w:t>10412</w:t>
            </w:r>
          </w:p>
        </w:tc>
        <w:tc>
          <w:tcPr>
            <w:tcW w:w="2568" w:type="pct"/>
            <w:vMerge w:val="restart"/>
            <w:vAlign w:val="center"/>
          </w:tcPr>
          <w:p w14:paraId="16300ECD" w14:textId="77777777" w:rsidR="00F84FB3" w:rsidRPr="0025491F" w:rsidRDefault="00F84FB3" w:rsidP="002D1F4D">
            <w:pPr>
              <w:spacing w:before="80" w:after="80"/>
              <w:rPr>
                <w:rFonts w:asciiTheme="minorBidi" w:hAnsiTheme="minorBidi"/>
                <w:sz w:val="20"/>
                <w:szCs w:val="20"/>
              </w:rPr>
            </w:pPr>
            <w:r w:rsidRPr="0025491F">
              <w:rPr>
                <w:rFonts w:asciiTheme="minorBidi" w:hAnsiTheme="minorBidi"/>
                <w:sz w:val="20"/>
                <w:szCs w:val="20"/>
              </w:rPr>
              <w:t>CD14 Mono (2,812), CD16 Mono (514), CD4 Naive (1,419), CD4 TCM (1,149), CD4 TEM (298), CD8 Naive (1,410), CD8 TEM_1 (325), CD8 TEM_2 (358), cDC (198), gdT (146), HSPC (26), Intermediate B (353), MAIT (137), Memory B (371), Naive B (142), NK (468), pDC (106), Plasma (18), Treg (162)</w:t>
            </w:r>
          </w:p>
        </w:tc>
      </w:tr>
      <w:tr w:rsidR="00F84FB3" w:rsidRPr="0025491F" w14:paraId="2BCC6FBC" w14:textId="77777777" w:rsidTr="2A8D3BC5">
        <w:trPr>
          <w:cantSplit/>
          <w:trHeight w:val="562"/>
          <w:jc w:val="center"/>
        </w:trPr>
        <w:tc>
          <w:tcPr>
            <w:tcW w:w="244" w:type="pct"/>
            <w:vMerge/>
            <w:textDirection w:val="btLr"/>
            <w:vAlign w:val="center"/>
          </w:tcPr>
          <w:p w14:paraId="47AA2DC1" w14:textId="77777777" w:rsidR="00F84FB3" w:rsidRPr="0025491F" w:rsidRDefault="00F84FB3" w:rsidP="002D1F4D">
            <w:pPr>
              <w:ind w:left="113" w:right="113"/>
              <w:rPr>
                <w:rFonts w:asciiTheme="minorBidi" w:hAnsiTheme="minorBidi"/>
                <w:sz w:val="20"/>
                <w:szCs w:val="20"/>
              </w:rPr>
            </w:pPr>
          </w:p>
        </w:tc>
        <w:tc>
          <w:tcPr>
            <w:tcW w:w="606" w:type="pct"/>
            <w:tcBorders>
              <w:top w:val="nil"/>
              <w:bottom w:val="single" w:sz="4" w:space="0" w:color="auto"/>
            </w:tcBorders>
            <w:vAlign w:val="center"/>
          </w:tcPr>
          <w:p w14:paraId="66AA2325" w14:textId="77777777" w:rsidR="00F84FB3" w:rsidRPr="0025491F" w:rsidRDefault="00F84FB3" w:rsidP="002D1F4D">
            <w:pPr>
              <w:rPr>
                <w:rFonts w:asciiTheme="minorBidi" w:hAnsiTheme="minorBidi"/>
                <w:sz w:val="20"/>
                <w:szCs w:val="20"/>
              </w:rPr>
            </w:pPr>
            <w:r w:rsidRPr="0025491F">
              <w:rPr>
                <w:rFonts w:asciiTheme="minorBidi" w:hAnsiTheme="minorBidi"/>
                <w:sz w:val="20"/>
                <w:szCs w:val="20"/>
              </w:rPr>
              <w:t>ATAC-seq</w:t>
            </w:r>
          </w:p>
        </w:tc>
        <w:tc>
          <w:tcPr>
            <w:tcW w:w="546" w:type="pct"/>
            <w:vMerge/>
            <w:vAlign w:val="center"/>
          </w:tcPr>
          <w:p w14:paraId="28134112" w14:textId="77777777" w:rsidR="00F84FB3" w:rsidRPr="0025491F" w:rsidRDefault="00F84FB3" w:rsidP="002D1F4D">
            <w:pPr>
              <w:rPr>
                <w:rFonts w:asciiTheme="minorBidi" w:hAnsiTheme="minorBidi"/>
                <w:sz w:val="20"/>
                <w:szCs w:val="20"/>
              </w:rPr>
            </w:pPr>
          </w:p>
        </w:tc>
        <w:tc>
          <w:tcPr>
            <w:tcW w:w="593" w:type="pct"/>
            <w:vMerge/>
            <w:vAlign w:val="center"/>
          </w:tcPr>
          <w:p w14:paraId="05B42855" w14:textId="77777777" w:rsidR="00F84FB3" w:rsidRPr="0025491F" w:rsidRDefault="00F84FB3" w:rsidP="002D1F4D">
            <w:pPr>
              <w:jc w:val="center"/>
              <w:rPr>
                <w:rFonts w:asciiTheme="minorBidi" w:hAnsiTheme="minorBidi"/>
                <w:sz w:val="20"/>
                <w:szCs w:val="20"/>
              </w:rPr>
            </w:pPr>
          </w:p>
        </w:tc>
        <w:tc>
          <w:tcPr>
            <w:tcW w:w="443" w:type="pct"/>
            <w:vMerge/>
            <w:vAlign w:val="center"/>
          </w:tcPr>
          <w:p w14:paraId="6B7C01B8" w14:textId="77777777" w:rsidR="00F84FB3" w:rsidRPr="0025491F" w:rsidRDefault="00F84FB3" w:rsidP="002D1F4D">
            <w:pPr>
              <w:jc w:val="center"/>
              <w:rPr>
                <w:rFonts w:asciiTheme="minorBidi" w:hAnsiTheme="minorBidi"/>
                <w:sz w:val="20"/>
                <w:szCs w:val="20"/>
              </w:rPr>
            </w:pPr>
          </w:p>
        </w:tc>
        <w:tc>
          <w:tcPr>
            <w:tcW w:w="2568" w:type="pct"/>
            <w:vMerge/>
            <w:vAlign w:val="center"/>
          </w:tcPr>
          <w:p w14:paraId="0F5ADC91" w14:textId="77777777" w:rsidR="00F84FB3" w:rsidRPr="0025491F" w:rsidRDefault="00F84FB3" w:rsidP="002D1F4D">
            <w:pPr>
              <w:spacing w:before="80" w:after="80"/>
              <w:rPr>
                <w:rFonts w:asciiTheme="minorBidi" w:hAnsiTheme="minorBidi"/>
                <w:sz w:val="20"/>
                <w:szCs w:val="20"/>
              </w:rPr>
            </w:pPr>
          </w:p>
        </w:tc>
      </w:tr>
    </w:tbl>
    <w:p w14:paraId="5CE73698" w14:textId="77777777" w:rsidR="00F84FB3" w:rsidRPr="0025491F" w:rsidRDefault="00F84FB3" w:rsidP="00F84FB3">
      <w:pPr>
        <w:rPr>
          <w:rFonts w:asciiTheme="minorBidi" w:hAnsiTheme="minorBidi"/>
          <w:color w:val="44546A" w:themeColor="text2"/>
          <w:sz w:val="20"/>
          <w:szCs w:val="20"/>
        </w:rPr>
      </w:pPr>
    </w:p>
    <w:p w14:paraId="298F2220" w14:textId="2B871523" w:rsidR="00F90A38" w:rsidRPr="0025491F" w:rsidRDefault="00F90A38"/>
    <w:p w14:paraId="79FD85EA" w14:textId="1721EDA3" w:rsidR="00EB4ECD" w:rsidRPr="0025491F" w:rsidRDefault="00EB4ECD" w:rsidP="00EB4ECD">
      <w:pPr>
        <w:rPr>
          <w:rFonts w:asciiTheme="minorBidi" w:hAnsiTheme="minorBidi"/>
          <w:i/>
          <w:iCs/>
          <w:color w:val="44546A" w:themeColor="text2"/>
          <w:sz w:val="20"/>
          <w:szCs w:val="20"/>
        </w:rPr>
      </w:pPr>
      <w:r w:rsidRPr="0025491F">
        <w:rPr>
          <w:rFonts w:asciiTheme="minorBidi" w:hAnsiTheme="minorBidi"/>
          <w:b/>
          <w:bCs/>
          <w:i/>
          <w:iCs/>
          <w:color w:val="44546A" w:themeColor="text2"/>
          <w:sz w:val="20"/>
          <w:szCs w:val="20"/>
        </w:rPr>
        <w:t xml:space="preserve">Supplementary Table </w:t>
      </w:r>
      <w:r w:rsidR="00CC6BDC">
        <w:rPr>
          <w:rFonts w:asciiTheme="minorBidi" w:hAnsiTheme="minorBidi"/>
          <w:b/>
          <w:bCs/>
          <w:i/>
          <w:iCs/>
          <w:color w:val="44546A" w:themeColor="text2"/>
          <w:sz w:val="20"/>
          <w:szCs w:val="20"/>
        </w:rPr>
        <w:t>9</w:t>
      </w:r>
      <w:r w:rsidRPr="0025491F">
        <w:rPr>
          <w:rFonts w:asciiTheme="minorBidi" w:hAnsiTheme="minorBidi"/>
          <w:b/>
          <w:bCs/>
          <w:i/>
          <w:iCs/>
          <w:color w:val="44546A" w:themeColor="text2"/>
          <w:sz w:val="20"/>
          <w:szCs w:val="20"/>
        </w:rPr>
        <w:t>.</w:t>
      </w:r>
      <w:r w:rsidRPr="0025491F">
        <w:rPr>
          <w:rFonts w:asciiTheme="minorBidi" w:hAnsiTheme="minorBidi"/>
          <w:sz w:val="20"/>
          <w:szCs w:val="20"/>
        </w:rPr>
        <w:t xml:space="preserve"> </w:t>
      </w:r>
      <w:r w:rsidRPr="0025491F">
        <w:rPr>
          <w:rFonts w:asciiTheme="minorBidi" w:hAnsiTheme="minorBidi"/>
          <w:i/>
          <w:iCs/>
          <w:color w:val="44546A" w:themeColor="text2"/>
          <w:sz w:val="20"/>
          <w:szCs w:val="20"/>
        </w:rPr>
        <w:t xml:space="preserve">This CITE-seq reference consists of a comprehensive dataset of 162000 human peripheral blood mononuclear cells (PBMCs), measured with 228 antibodies </w:t>
      </w:r>
      <w:r w:rsidRPr="0025491F">
        <w:rPr>
          <w:rFonts w:asciiTheme="minorBidi" w:hAnsiTheme="minorBidi"/>
          <w:i/>
          <w:iCs/>
          <w:color w:val="44546A" w:themeColor="text2"/>
          <w:sz w:val="20"/>
          <w:szCs w:val="20"/>
        </w:rPr>
        <w:fldChar w:fldCharType="begin">
          <w:fldData xml:space="preserve">PEVuZE5vdGU+PENpdGU+PEF1dGhvcj5IYW88L0F1dGhvcj48WWVhcj4yMDIxPC9ZZWFyPjxSZWNO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</w:fldData>
        </w:fldChar>
      </w:r>
      <w:r w:rsidR="00EC6E0C">
        <w:rPr>
          <w:rFonts w:asciiTheme="minorBidi" w:hAnsiTheme="minorBidi"/>
          <w:i/>
          <w:iCs/>
          <w:color w:val="44546A" w:themeColor="text2"/>
          <w:sz w:val="20"/>
          <w:szCs w:val="20"/>
        </w:rPr>
        <w:instrText xml:space="preserve"> ADDIN EN.CITE </w:instrText>
      </w:r>
      <w:r w:rsidR="00EC6E0C">
        <w:rPr>
          <w:rFonts w:asciiTheme="minorBidi" w:hAnsiTheme="minorBidi"/>
          <w:i/>
          <w:iCs/>
          <w:color w:val="44546A" w:themeColor="text2"/>
          <w:sz w:val="20"/>
          <w:szCs w:val="20"/>
        </w:rPr>
        <w:fldChar w:fldCharType="begin">
          <w:fldData xml:space="preserve">PEVuZE5vdGU+PENpdGU+PEF1dGhvcj5IYW88L0F1dGhvcj48WWVhcj4yMDIxPC9ZZWFyPjxSZWNO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</w:fldData>
        </w:fldChar>
      </w:r>
      <w:r w:rsidR="00EC6E0C">
        <w:rPr>
          <w:rFonts w:asciiTheme="minorBidi" w:hAnsiTheme="minorBidi"/>
          <w:i/>
          <w:iCs/>
          <w:color w:val="44546A" w:themeColor="text2"/>
          <w:sz w:val="20"/>
          <w:szCs w:val="20"/>
        </w:rPr>
        <w:instrText xml:space="preserve"> ADDIN EN.CITE.DATA </w:instrText>
      </w:r>
      <w:r w:rsidR="00EC6E0C">
        <w:rPr>
          <w:rFonts w:asciiTheme="minorBidi" w:hAnsiTheme="minorBidi"/>
          <w:i/>
          <w:iCs/>
          <w:color w:val="44546A" w:themeColor="text2"/>
          <w:sz w:val="20"/>
          <w:szCs w:val="20"/>
        </w:rPr>
      </w:r>
      <w:r w:rsidR="00EC6E0C">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r>
      <w:r w:rsidRPr="0025491F">
        <w:rPr>
          <w:rFonts w:asciiTheme="minorBidi" w:hAnsiTheme="minorBidi"/>
          <w:i/>
          <w:iCs/>
          <w:color w:val="44546A" w:themeColor="text2"/>
          <w:sz w:val="20"/>
          <w:szCs w:val="20"/>
        </w:rPr>
        <w:fldChar w:fldCharType="separate"/>
      </w:r>
      <w:r w:rsidR="00EC6E0C">
        <w:rPr>
          <w:rFonts w:asciiTheme="minorBidi" w:hAnsiTheme="minorBidi"/>
          <w:i/>
          <w:iCs/>
          <w:noProof/>
          <w:color w:val="44546A" w:themeColor="text2"/>
          <w:sz w:val="20"/>
          <w:szCs w:val="20"/>
        </w:rPr>
        <w:t>[14]</w:t>
      </w:r>
      <w:r w:rsidRPr="0025491F">
        <w:rPr>
          <w:rFonts w:asciiTheme="minorBidi" w:hAnsiTheme="minorBidi"/>
          <w:i/>
          <w:iCs/>
          <w:color w:val="44546A" w:themeColor="text2"/>
          <w:sz w:val="20"/>
          <w:szCs w:val="20"/>
        </w:rPr>
        <w:fldChar w:fldCharType="end"/>
      </w:r>
      <w:r w:rsidRPr="0025491F">
        <w:rPr>
          <w:rFonts w:asciiTheme="minorBidi" w:hAnsiTheme="minorBidi"/>
          <w:i/>
          <w:iCs/>
          <w:color w:val="44546A" w:themeColor="text2"/>
          <w:sz w:val="20"/>
          <w:szCs w:val="20"/>
        </w:rPr>
        <w:t>. This multimodal dataset was constructed using a technique called Cellular Indexing of Transcriptomes and Epitopes by Sequencing (CITE-seq), which combines RNA sequencing with simultaneous protein measurements through antibody labeling, which were our datasets to be integrated.</w:t>
      </w:r>
    </w:p>
    <w:tbl>
      <w:tblPr>
        <w:tblStyle w:val="TableGrid"/>
        <w:tblW w:w="5000" w:type="pct"/>
        <w:jc w:val="center"/>
        <w:tblLook w:val="04A0" w:firstRow="1" w:lastRow="0" w:firstColumn="1" w:lastColumn="0" w:noHBand="0" w:noVBand="1"/>
      </w:tblPr>
      <w:tblGrid>
        <w:gridCol w:w="459"/>
        <w:gridCol w:w="1303"/>
        <w:gridCol w:w="1207"/>
        <w:gridCol w:w="1311"/>
        <w:gridCol w:w="884"/>
        <w:gridCol w:w="5292"/>
      </w:tblGrid>
      <w:tr w:rsidR="00EB4ECD" w:rsidRPr="0025491F" w14:paraId="0BC51C4D" w14:textId="77777777" w:rsidTr="002D1F4D">
        <w:trPr>
          <w:cantSplit/>
          <w:trHeight w:val="1134"/>
          <w:jc w:val="center"/>
        </w:trPr>
        <w:tc>
          <w:tcPr>
            <w:tcW w:w="234" w:type="pct"/>
            <w:tcBorders>
              <w:bottom w:val="single" w:sz="4" w:space="0" w:color="auto"/>
            </w:tcBorders>
            <w:shd w:val="clear" w:color="auto" w:fill="D9D9D9" w:themeFill="background1" w:themeFillShade="D9"/>
            <w:textDirection w:val="btLr"/>
            <w:vAlign w:val="center"/>
          </w:tcPr>
          <w:p w14:paraId="0E076BCE" w14:textId="77777777" w:rsidR="00EB4ECD" w:rsidRPr="0025491F" w:rsidRDefault="00EB4ECD" w:rsidP="002D1F4D">
            <w:pPr>
              <w:ind w:left="113" w:right="113"/>
              <w:jc w:val="center"/>
              <w:rPr>
                <w:rFonts w:asciiTheme="minorBidi" w:hAnsiTheme="minorBidi"/>
                <w:b/>
                <w:bCs/>
                <w:sz w:val="20"/>
                <w:szCs w:val="20"/>
              </w:rPr>
            </w:pPr>
            <w:r w:rsidRPr="0025491F">
              <w:rPr>
                <w:rFonts w:asciiTheme="minorBidi" w:hAnsiTheme="minorBidi"/>
                <w:b/>
                <w:bCs/>
                <w:sz w:val="20"/>
                <w:szCs w:val="20"/>
              </w:rPr>
              <w:t>Organ</w:t>
            </w:r>
          </w:p>
        </w:tc>
        <w:tc>
          <w:tcPr>
            <w:tcW w:w="673" w:type="pct"/>
            <w:tcBorders>
              <w:bottom w:val="single" w:sz="4" w:space="0" w:color="auto"/>
            </w:tcBorders>
            <w:shd w:val="clear" w:color="auto" w:fill="D9D9D9" w:themeFill="background1" w:themeFillShade="D9"/>
            <w:vAlign w:val="center"/>
          </w:tcPr>
          <w:p w14:paraId="4DBF72CF" w14:textId="77777777" w:rsidR="00EB4ECD" w:rsidRPr="0025491F" w:rsidRDefault="00EB4ECD" w:rsidP="002D1F4D">
            <w:pPr>
              <w:jc w:val="center"/>
              <w:rPr>
                <w:rFonts w:asciiTheme="minorBidi" w:hAnsiTheme="minorBidi"/>
                <w:b/>
                <w:bCs/>
                <w:sz w:val="20"/>
                <w:szCs w:val="20"/>
              </w:rPr>
            </w:pPr>
            <w:r w:rsidRPr="0025491F">
              <w:rPr>
                <w:rFonts w:asciiTheme="minorBidi" w:hAnsiTheme="minorBidi"/>
                <w:b/>
                <w:bCs/>
                <w:sz w:val="20"/>
                <w:szCs w:val="20"/>
              </w:rPr>
              <w:t>Dataset</w:t>
            </w:r>
          </w:p>
          <w:p w14:paraId="44A45926" w14:textId="77777777" w:rsidR="00EB4ECD" w:rsidRPr="0025491F" w:rsidRDefault="00EB4ECD" w:rsidP="002D1F4D">
            <w:pPr>
              <w:jc w:val="center"/>
              <w:rPr>
                <w:rFonts w:asciiTheme="minorBidi" w:hAnsiTheme="minorBidi"/>
                <w:b/>
                <w:bCs/>
                <w:sz w:val="20"/>
                <w:szCs w:val="20"/>
              </w:rPr>
            </w:pPr>
            <w:r w:rsidRPr="0025491F">
              <w:rPr>
                <w:rFonts w:asciiTheme="minorBidi" w:hAnsiTheme="minorBidi"/>
                <w:b/>
                <w:bCs/>
                <w:sz w:val="20"/>
                <w:szCs w:val="20"/>
              </w:rPr>
              <w:t>Name</w:t>
            </w:r>
          </w:p>
        </w:tc>
        <w:tc>
          <w:tcPr>
            <w:tcW w:w="609" w:type="pct"/>
            <w:tcBorders>
              <w:bottom w:val="single" w:sz="4" w:space="0" w:color="auto"/>
            </w:tcBorders>
            <w:shd w:val="clear" w:color="auto" w:fill="D9D9D9" w:themeFill="background1" w:themeFillShade="D9"/>
            <w:vAlign w:val="center"/>
          </w:tcPr>
          <w:p w14:paraId="6FFCDA7F" w14:textId="77777777" w:rsidR="00EB4ECD" w:rsidRPr="0025491F" w:rsidRDefault="00EB4ECD" w:rsidP="002D1F4D">
            <w:pPr>
              <w:jc w:val="center"/>
              <w:rPr>
                <w:rFonts w:asciiTheme="minorBidi" w:hAnsiTheme="minorBidi"/>
                <w:b/>
                <w:bCs/>
                <w:sz w:val="20"/>
                <w:szCs w:val="20"/>
              </w:rPr>
            </w:pPr>
            <w:r w:rsidRPr="0025491F">
              <w:rPr>
                <w:rFonts w:asciiTheme="minorBidi" w:hAnsiTheme="minorBidi"/>
                <w:b/>
                <w:bCs/>
                <w:sz w:val="20"/>
                <w:szCs w:val="20"/>
              </w:rPr>
              <w:t>Platform</w:t>
            </w:r>
          </w:p>
        </w:tc>
        <w:tc>
          <w:tcPr>
            <w:tcW w:w="659" w:type="pct"/>
            <w:tcBorders>
              <w:bottom w:val="single" w:sz="4" w:space="0" w:color="auto"/>
            </w:tcBorders>
            <w:shd w:val="clear" w:color="auto" w:fill="D9D9D9" w:themeFill="background1" w:themeFillShade="D9"/>
            <w:vAlign w:val="center"/>
          </w:tcPr>
          <w:p w14:paraId="52573638" w14:textId="77777777" w:rsidR="00EB4ECD" w:rsidRPr="0025491F" w:rsidRDefault="00EB4ECD" w:rsidP="002D1F4D">
            <w:pPr>
              <w:jc w:val="center"/>
              <w:rPr>
                <w:rFonts w:asciiTheme="minorBidi" w:hAnsiTheme="minorBidi"/>
                <w:b/>
                <w:bCs/>
                <w:sz w:val="20"/>
                <w:szCs w:val="20"/>
              </w:rPr>
            </w:pPr>
            <w:r w:rsidRPr="0025491F">
              <w:rPr>
                <w:rFonts w:asciiTheme="minorBidi" w:hAnsiTheme="minorBidi"/>
                <w:b/>
                <w:bCs/>
                <w:sz w:val="20"/>
                <w:szCs w:val="20"/>
              </w:rPr>
              <w:t>Cell Types</w:t>
            </w:r>
          </w:p>
        </w:tc>
        <w:tc>
          <w:tcPr>
            <w:tcW w:w="263" w:type="pct"/>
            <w:tcBorders>
              <w:bottom w:val="single" w:sz="4" w:space="0" w:color="auto"/>
            </w:tcBorders>
            <w:shd w:val="clear" w:color="auto" w:fill="D9D9D9" w:themeFill="background1" w:themeFillShade="D9"/>
            <w:vAlign w:val="center"/>
          </w:tcPr>
          <w:p w14:paraId="76C7D463" w14:textId="77777777" w:rsidR="00EB4ECD" w:rsidRPr="0025491F" w:rsidRDefault="00EB4ECD" w:rsidP="002D1F4D">
            <w:pPr>
              <w:jc w:val="center"/>
              <w:rPr>
                <w:rFonts w:asciiTheme="minorBidi" w:hAnsiTheme="minorBidi"/>
                <w:b/>
                <w:bCs/>
                <w:sz w:val="20"/>
                <w:szCs w:val="20"/>
              </w:rPr>
            </w:pPr>
            <w:r w:rsidRPr="0025491F">
              <w:rPr>
                <w:rFonts w:asciiTheme="minorBidi" w:hAnsiTheme="minorBidi"/>
                <w:b/>
                <w:bCs/>
                <w:sz w:val="20"/>
                <w:szCs w:val="20"/>
              </w:rPr>
              <w:t>No. of Cells</w:t>
            </w:r>
          </w:p>
        </w:tc>
        <w:tc>
          <w:tcPr>
            <w:tcW w:w="2562" w:type="pct"/>
            <w:tcBorders>
              <w:bottom w:val="single" w:sz="4" w:space="0" w:color="auto"/>
            </w:tcBorders>
            <w:shd w:val="clear" w:color="auto" w:fill="D9D9D9" w:themeFill="background1" w:themeFillShade="D9"/>
            <w:vAlign w:val="center"/>
          </w:tcPr>
          <w:p w14:paraId="6B2BD632" w14:textId="77777777" w:rsidR="00EB4ECD" w:rsidRPr="0025491F" w:rsidRDefault="00EB4ECD" w:rsidP="002D1F4D">
            <w:pPr>
              <w:spacing w:before="80" w:after="80"/>
              <w:jc w:val="center"/>
              <w:rPr>
                <w:rFonts w:asciiTheme="minorBidi" w:hAnsiTheme="minorBidi"/>
                <w:b/>
                <w:bCs/>
                <w:sz w:val="20"/>
                <w:szCs w:val="20"/>
              </w:rPr>
            </w:pPr>
            <w:r w:rsidRPr="0025491F">
              <w:rPr>
                <w:rFonts w:asciiTheme="minorBidi" w:hAnsiTheme="minorBidi"/>
                <w:b/>
                <w:bCs/>
                <w:sz w:val="20"/>
                <w:szCs w:val="20"/>
              </w:rPr>
              <w:t>Cell type (Number of Cells)</w:t>
            </w:r>
          </w:p>
        </w:tc>
      </w:tr>
      <w:tr w:rsidR="00EB4ECD" w:rsidRPr="0025491F" w14:paraId="2E7846BD" w14:textId="77777777" w:rsidTr="4FD8E681">
        <w:trPr>
          <w:trHeight w:val="525"/>
          <w:jc w:val="center"/>
        </w:trPr>
        <w:tc>
          <w:tcPr>
            <w:tcW w:w="234" w:type="pct"/>
            <w:vMerge w:val="restart"/>
            <w:textDirection w:val="btLr"/>
            <w:vAlign w:val="center"/>
          </w:tcPr>
          <w:p w14:paraId="23DB6B40" w14:textId="77777777" w:rsidR="00EB4ECD" w:rsidRPr="0025491F" w:rsidRDefault="00EB4ECD" w:rsidP="002D1F4D">
            <w:pPr>
              <w:ind w:left="113" w:right="113"/>
              <w:jc w:val="center"/>
              <w:rPr>
                <w:rFonts w:asciiTheme="minorBidi" w:hAnsiTheme="minorBidi"/>
                <w:sz w:val="20"/>
                <w:szCs w:val="20"/>
              </w:rPr>
            </w:pPr>
            <w:r w:rsidRPr="0025491F">
              <w:rPr>
                <w:rFonts w:asciiTheme="minorBidi" w:hAnsiTheme="minorBidi"/>
                <w:sz w:val="20"/>
                <w:szCs w:val="20"/>
              </w:rPr>
              <w:t>PBMC</w:t>
            </w:r>
          </w:p>
        </w:tc>
        <w:tc>
          <w:tcPr>
            <w:tcW w:w="673" w:type="pct"/>
            <w:vAlign w:val="center"/>
          </w:tcPr>
          <w:p w14:paraId="33AE2F59" w14:textId="77777777" w:rsidR="00EB4ECD" w:rsidRPr="0025491F" w:rsidRDefault="00EB4ECD" w:rsidP="002D1F4D">
            <w:pPr>
              <w:jc w:val="center"/>
              <w:rPr>
                <w:rFonts w:asciiTheme="minorBidi" w:hAnsiTheme="minorBidi"/>
                <w:sz w:val="20"/>
                <w:szCs w:val="20"/>
              </w:rPr>
            </w:pPr>
            <w:r w:rsidRPr="0025491F">
              <w:rPr>
                <w:rFonts w:asciiTheme="minorBidi" w:hAnsiTheme="minorBidi"/>
                <w:sz w:val="20"/>
                <w:szCs w:val="20"/>
              </w:rPr>
              <w:t>Protein</w:t>
            </w:r>
          </w:p>
        </w:tc>
        <w:tc>
          <w:tcPr>
            <w:tcW w:w="609" w:type="pct"/>
            <w:vMerge w:val="restart"/>
            <w:vAlign w:val="center"/>
          </w:tcPr>
          <w:p w14:paraId="3C5B2C8B" w14:textId="77777777" w:rsidR="00EB4ECD" w:rsidRPr="0025491F" w:rsidRDefault="00EB4ECD" w:rsidP="002D1F4D">
            <w:pPr>
              <w:jc w:val="center"/>
              <w:rPr>
                <w:rFonts w:asciiTheme="minorBidi" w:hAnsiTheme="minorBidi"/>
                <w:sz w:val="20"/>
                <w:szCs w:val="20"/>
              </w:rPr>
            </w:pPr>
            <w:r w:rsidRPr="0025491F">
              <w:rPr>
                <w:rFonts w:asciiTheme="minorBidi" w:hAnsiTheme="minorBidi"/>
                <w:sz w:val="20"/>
                <w:szCs w:val="20"/>
              </w:rPr>
              <w:t>CITE-seq</w:t>
            </w:r>
          </w:p>
        </w:tc>
        <w:tc>
          <w:tcPr>
            <w:tcW w:w="659" w:type="pct"/>
            <w:vMerge w:val="restart"/>
            <w:vAlign w:val="center"/>
          </w:tcPr>
          <w:p w14:paraId="10C8A7B7" w14:textId="77777777" w:rsidR="00EB4ECD" w:rsidRPr="0025491F" w:rsidRDefault="00EB4ECD" w:rsidP="002D1F4D">
            <w:pPr>
              <w:jc w:val="center"/>
              <w:rPr>
                <w:rFonts w:asciiTheme="minorBidi" w:hAnsiTheme="minorBidi"/>
                <w:sz w:val="20"/>
                <w:szCs w:val="20"/>
              </w:rPr>
            </w:pPr>
            <w:r w:rsidRPr="0025491F">
              <w:rPr>
                <w:rFonts w:asciiTheme="minorBidi" w:hAnsiTheme="minorBidi"/>
                <w:sz w:val="20"/>
                <w:szCs w:val="20"/>
              </w:rPr>
              <w:t>8</w:t>
            </w:r>
          </w:p>
        </w:tc>
        <w:tc>
          <w:tcPr>
            <w:tcW w:w="263" w:type="pct"/>
            <w:vMerge w:val="restart"/>
            <w:vAlign w:val="center"/>
          </w:tcPr>
          <w:p w14:paraId="7CD6DB70" w14:textId="77777777" w:rsidR="00EB4ECD" w:rsidRPr="0025491F" w:rsidRDefault="00EB4ECD" w:rsidP="002D1F4D">
            <w:pPr>
              <w:jc w:val="center"/>
              <w:rPr>
                <w:rFonts w:asciiTheme="minorBidi" w:hAnsiTheme="minorBidi"/>
                <w:color w:val="000000"/>
                <w:sz w:val="20"/>
                <w:szCs w:val="20"/>
              </w:rPr>
            </w:pPr>
            <w:r w:rsidRPr="0025491F">
              <w:rPr>
                <w:rFonts w:asciiTheme="minorBidi" w:hAnsiTheme="minorBidi"/>
                <w:color w:val="000000"/>
                <w:sz w:val="20"/>
                <w:szCs w:val="20"/>
              </w:rPr>
              <w:t>161764</w:t>
            </w:r>
          </w:p>
          <w:p w14:paraId="59AD4E39" w14:textId="77777777" w:rsidR="00EB4ECD" w:rsidRPr="0025491F" w:rsidRDefault="00EB4ECD" w:rsidP="002D1F4D">
            <w:pPr>
              <w:jc w:val="center"/>
              <w:rPr>
                <w:rFonts w:asciiTheme="minorBidi" w:hAnsiTheme="minorBidi"/>
                <w:color w:val="000000"/>
                <w:sz w:val="20"/>
                <w:szCs w:val="20"/>
              </w:rPr>
            </w:pPr>
          </w:p>
        </w:tc>
        <w:tc>
          <w:tcPr>
            <w:tcW w:w="2562" w:type="pct"/>
            <w:vMerge w:val="restart"/>
            <w:vAlign w:val="center"/>
          </w:tcPr>
          <w:p w14:paraId="689EC855" w14:textId="77777777" w:rsidR="00EB4ECD" w:rsidRPr="0025491F" w:rsidRDefault="00EB4ECD" w:rsidP="002D1F4D">
            <w:pPr>
              <w:spacing w:before="80" w:after="80"/>
              <w:rPr>
                <w:rFonts w:asciiTheme="minorBidi" w:hAnsiTheme="minorBidi"/>
                <w:sz w:val="20"/>
                <w:szCs w:val="20"/>
              </w:rPr>
            </w:pPr>
            <w:r w:rsidRPr="0025491F">
              <w:rPr>
                <w:rFonts w:asciiTheme="minorBidi" w:hAnsiTheme="minorBidi"/>
                <w:sz w:val="20"/>
                <w:szCs w:val="20"/>
              </w:rPr>
              <w:t>B (13800), CD4 T (41001), CD8 T (25469), DC (3589), Mono (49010), NK (18664), Other (3442), Other T (6789)</w:t>
            </w:r>
          </w:p>
        </w:tc>
      </w:tr>
      <w:tr w:rsidR="00EB4ECD" w:rsidRPr="0025491F" w14:paraId="78B56145" w14:textId="77777777" w:rsidTr="4FD8E681">
        <w:trPr>
          <w:trHeight w:val="406"/>
          <w:jc w:val="center"/>
        </w:trPr>
        <w:tc>
          <w:tcPr>
            <w:tcW w:w="234" w:type="pct"/>
            <w:vMerge/>
            <w:vAlign w:val="center"/>
          </w:tcPr>
          <w:p w14:paraId="573E7CAD" w14:textId="77777777" w:rsidR="00EB4ECD" w:rsidRPr="0025491F" w:rsidRDefault="00EB4ECD" w:rsidP="002D1F4D">
            <w:pPr>
              <w:rPr>
                <w:rFonts w:asciiTheme="minorBidi" w:hAnsiTheme="minorBidi"/>
                <w:sz w:val="20"/>
                <w:szCs w:val="20"/>
              </w:rPr>
            </w:pPr>
          </w:p>
        </w:tc>
        <w:tc>
          <w:tcPr>
            <w:tcW w:w="673" w:type="pct"/>
            <w:tcBorders>
              <w:top w:val="nil"/>
              <w:bottom w:val="single" w:sz="4" w:space="0" w:color="auto"/>
            </w:tcBorders>
            <w:vAlign w:val="center"/>
          </w:tcPr>
          <w:p w14:paraId="1341E5A6" w14:textId="77777777" w:rsidR="00EB4ECD" w:rsidRPr="0025491F" w:rsidRDefault="00EB4ECD" w:rsidP="002D1F4D">
            <w:pPr>
              <w:jc w:val="center"/>
              <w:rPr>
                <w:rFonts w:asciiTheme="minorBidi" w:hAnsiTheme="minorBidi"/>
                <w:sz w:val="20"/>
                <w:szCs w:val="20"/>
              </w:rPr>
            </w:pPr>
            <w:r w:rsidRPr="0025491F">
              <w:rPr>
                <w:rFonts w:asciiTheme="minorBidi" w:hAnsiTheme="minorBidi"/>
                <w:sz w:val="20"/>
                <w:szCs w:val="20"/>
              </w:rPr>
              <w:t>RNA</w:t>
            </w:r>
          </w:p>
        </w:tc>
        <w:tc>
          <w:tcPr>
            <w:tcW w:w="609" w:type="pct"/>
            <w:vMerge/>
            <w:vAlign w:val="center"/>
          </w:tcPr>
          <w:p w14:paraId="6213BAE3" w14:textId="77777777" w:rsidR="00EB4ECD" w:rsidRPr="0025491F" w:rsidRDefault="00EB4ECD" w:rsidP="002D1F4D">
            <w:pPr>
              <w:rPr>
                <w:rFonts w:asciiTheme="minorBidi" w:hAnsiTheme="minorBidi"/>
                <w:sz w:val="20"/>
                <w:szCs w:val="20"/>
              </w:rPr>
            </w:pPr>
          </w:p>
        </w:tc>
        <w:tc>
          <w:tcPr>
            <w:tcW w:w="659" w:type="pct"/>
            <w:vMerge/>
            <w:vAlign w:val="center"/>
          </w:tcPr>
          <w:p w14:paraId="29F58F67" w14:textId="77777777" w:rsidR="00EB4ECD" w:rsidRPr="0025491F" w:rsidRDefault="00EB4ECD" w:rsidP="002D1F4D">
            <w:pPr>
              <w:jc w:val="center"/>
              <w:rPr>
                <w:rFonts w:asciiTheme="minorBidi" w:hAnsiTheme="minorBidi"/>
                <w:sz w:val="20"/>
                <w:szCs w:val="20"/>
              </w:rPr>
            </w:pPr>
          </w:p>
        </w:tc>
        <w:tc>
          <w:tcPr>
            <w:tcW w:w="263" w:type="pct"/>
            <w:vMerge/>
            <w:vAlign w:val="center"/>
          </w:tcPr>
          <w:p w14:paraId="4C8B1C56" w14:textId="77777777" w:rsidR="00EB4ECD" w:rsidRPr="0025491F" w:rsidRDefault="00EB4ECD" w:rsidP="002D1F4D">
            <w:pPr>
              <w:jc w:val="center"/>
              <w:rPr>
                <w:rFonts w:asciiTheme="minorBidi" w:hAnsiTheme="minorBidi"/>
                <w:sz w:val="20"/>
                <w:szCs w:val="20"/>
              </w:rPr>
            </w:pPr>
          </w:p>
        </w:tc>
        <w:tc>
          <w:tcPr>
            <w:tcW w:w="2562" w:type="pct"/>
            <w:vMerge/>
            <w:vAlign w:val="center"/>
          </w:tcPr>
          <w:p w14:paraId="0FCAF8BF" w14:textId="77777777" w:rsidR="00EB4ECD" w:rsidRPr="0025491F" w:rsidRDefault="00EB4ECD" w:rsidP="002D1F4D">
            <w:pPr>
              <w:spacing w:before="80" w:after="80"/>
              <w:rPr>
                <w:rFonts w:asciiTheme="minorBidi" w:hAnsiTheme="minorBidi"/>
                <w:sz w:val="20"/>
                <w:szCs w:val="20"/>
              </w:rPr>
            </w:pPr>
          </w:p>
        </w:tc>
      </w:tr>
    </w:tbl>
    <w:p w14:paraId="61618282" w14:textId="77777777" w:rsidR="00EB4ECD" w:rsidRDefault="00EB4ECD" w:rsidP="00EB4ECD">
      <w:pPr>
        <w:rPr>
          <w:rFonts w:asciiTheme="minorBidi" w:hAnsiTheme="minorBidi"/>
          <w:b/>
          <w:bCs/>
          <w:i/>
          <w:iCs/>
          <w:color w:val="44546A" w:themeColor="text2"/>
          <w:sz w:val="20"/>
          <w:szCs w:val="20"/>
        </w:rPr>
      </w:pPr>
    </w:p>
    <w:p w14:paraId="684A0061" w14:textId="77777777" w:rsidR="00EB4ECD" w:rsidRDefault="00EB4ECD" w:rsidP="004B1094">
      <w:pPr>
        <w:rPr>
          <w:rFonts w:asciiTheme="minorBidi" w:hAnsiTheme="minorBidi"/>
          <w:b/>
          <w:bCs/>
          <w:i/>
          <w:iCs/>
          <w:color w:val="44546A" w:themeColor="text2"/>
          <w:sz w:val="20"/>
          <w:szCs w:val="20"/>
        </w:rPr>
      </w:pPr>
    </w:p>
    <w:p w14:paraId="3BE5D14E" w14:textId="230BB933" w:rsidR="00CA2F69" w:rsidRPr="00B32E16" w:rsidRDefault="002B08F3" w:rsidP="00B32E16">
      <w:pPr>
        <w:rPr>
          <w:rFonts w:asciiTheme="minorBidi" w:hAnsiTheme="minorBidi"/>
          <w:b/>
          <w:bCs/>
          <w:i/>
          <w:iCs/>
          <w:color w:val="44546A" w:themeColor="text2"/>
          <w:sz w:val="20"/>
          <w:szCs w:val="20"/>
        </w:rPr>
      </w:pPr>
      <w:r w:rsidRPr="0025491F">
        <w:rPr>
          <w:rFonts w:asciiTheme="minorBidi" w:hAnsiTheme="minorBidi"/>
          <w:b/>
          <w:bCs/>
          <w:i/>
          <w:iCs/>
          <w:color w:val="44546A" w:themeColor="text2"/>
          <w:sz w:val="20"/>
          <w:szCs w:val="20"/>
        </w:rPr>
        <w:br w:type="page"/>
      </w:r>
      <w:r w:rsidR="00320F76" w:rsidRPr="00502903">
        <w:rPr>
          <w:rFonts w:asciiTheme="minorBidi" w:hAnsiTheme="minorBidi"/>
          <w:b/>
          <w:bCs/>
          <w:sz w:val="26"/>
          <w:szCs w:val="26"/>
        </w:rPr>
        <w:lastRenderedPageBreak/>
        <w:t>References</w:t>
      </w:r>
    </w:p>
    <w:p w14:paraId="79BD5FA1" w14:textId="77777777" w:rsidR="00EC6E0C" w:rsidRPr="00A771CC" w:rsidRDefault="00664420"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fldChar w:fldCharType="begin"/>
      </w:r>
      <w:r w:rsidRPr="00A771CC">
        <w:rPr>
          <w:rFonts w:asciiTheme="minorBidi" w:hAnsiTheme="minorBidi" w:cstheme="minorBidi"/>
          <w:sz w:val="20"/>
          <w:szCs w:val="20"/>
        </w:rPr>
        <w:instrText xml:space="preserve"> ADDIN EN.REFLIST </w:instrText>
      </w:r>
      <w:r w:rsidRPr="00A771CC">
        <w:rPr>
          <w:rFonts w:asciiTheme="minorBidi" w:hAnsiTheme="minorBidi" w:cstheme="minorBidi"/>
          <w:sz w:val="20"/>
          <w:szCs w:val="20"/>
        </w:rPr>
        <w:fldChar w:fldCharType="separate"/>
      </w:r>
      <w:r w:rsidR="00EC6E0C" w:rsidRPr="00A771CC">
        <w:rPr>
          <w:rFonts w:asciiTheme="minorBidi" w:hAnsiTheme="minorBidi" w:cstheme="minorBidi"/>
          <w:sz w:val="20"/>
          <w:szCs w:val="20"/>
        </w:rPr>
        <w:t>1.</w:t>
      </w:r>
      <w:r w:rsidR="00EC6E0C" w:rsidRPr="00A771CC">
        <w:rPr>
          <w:rFonts w:asciiTheme="minorBidi" w:hAnsiTheme="minorBidi" w:cstheme="minorBidi"/>
          <w:sz w:val="20"/>
          <w:szCs w:val="20"/>
        </w:rPr>
        <w:tab/>
        <w:t xml:space="preserve">Schaum, N., et al., </w:t>
      </w:r>
      <w:r w:rsidR="00EC6E0C" w:rsidRPr="00A771CC">
        <w:rPr>
          <w:rFonts w:asciiTheme="minorBidi" w:hAnsiTheme="minorBidi" w:cstheme="minorBidi"/>
          <w:i/>
          <w:sz w:val="20"/>
          <w:szCs w:val="20"/>
        </w:rPr>
        <w:t>Single-cell transcriptomics of 20 mouse organs creates a Tabula Muris: The Tabula Muris Consortium.</w:t>
      </w:r>
      <w:r w:rsidR="00EC6E0C" w:rsidRPr="00A771CC">
        <w:rPr>
          <w:rFonts w:asciiTheme="minorBidi" w:hAnsiTheme="minorBidi" w:cstheme="minorBidi"/>
          <w:sz w:val="20"/>
          <w:szCs w:val="20"/>
        </w:rPr>
        <w:t xml:space="preserve"> Nature, 2018. </w:t>
      </w:r>
      <w:r w:rsidR="00EC6E0C" w:rsidRPr="00A771CC">
        <w:rPr>
          <w:rFonts w:asciiTheme="minorBidi" w:hAnsiTheme="minorBidi" w:cstheme="minorBidi"/>
          <w:b/>
          <w:sz w:val="20"/>
          <w:szCs w:val="20"/>
        </w:rPr>
        <w:t>562</w:t>
      </w:r>
      <w:r w:rsidR="00EC6E0C" w:rsidRPr="00A771CC">
        <w:rPr>
          <w:rFonts w:asciiTheme="minorBidi" w:hAnsiTheme="minorBidi" w:cstheme="minorBidi"/>
          <w:sz w:val="20"/>
          <w:szCs w:val="20"/>
        </w:rPr>
        <w:t>(7727): p. 367.</w:t>
      </w:r>
    </w:p>
    <w:p w14:paraId="06B03029"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2.</w:t>
      </w:r>
      <w:r w:rsidRPr="00A771CC">
        <w:rPr>
          <w:rFonts w:asciiTheme="minorBidi" w:hAnsiTheme="minorBidi" w:cstheme="minorBidi"/>
          <w:sz w:val="20"/>
          <w:szCs w:val="20"/>
        </w:rPr>
        <w:tab/>
        <w:t xml:space="preserve">Lawlor, N., et al., </w:t>
      </w:r>
      <w:r w:rsidRPr="00A771CC">
        <w:rPr>
          <w:rFonts w:asciiTheme="minorBidi" w:hAnsiTheme="minorBidi" w:cstheme="minorBidi"/>
          <w:i/>
          <w:sz w:val="20"/>
          <w:szCs w:val="20"/>
        </w:rPr>
        <w:t>Single-cell transcriptomes identify human islet cell signatures and reveal cell-type-specific expression changes in type 2 diabetes.</w:t>
      </w:r>
      <w:r w:rsidRPr="00A771CC">
        <w:rPr>
          <w:rFonts w:asciiTheme="minorBidi" w:hAnsiTheme="minorBidi" w:cstheme="minorBidi"/>
          <w:sz w:val="20"/>
          <w:szCs w:val="20"/>
        </w:rPr>
        <w:t xml:space="preserve"> Genome Res, 2017. </w:t>
      </w:r>
      <w:r w:rsidRPr="00A771CC">
        <w:rPr>
          <w:rFonts w:asciiTheme="minorBidi" w:hAnsiTheme="minorBidi" w:cstheme="minorBidi"/>
          <w:b/>
          <w:sz w:val="20"/>
          <w:szCs w:val="20"/>
        </w:rPr>
        <w:t>27</w:t>
      </w:r>
      <w:r w:rsidRPr="00A771CC">
        <w:rPr>
          <w:rFonts w:asciiTheme="minorBidi" w:hAnsiTheme="minorBidi" w:cstheme="minorBidi"/>
          <w:sz w:val="20"/>
          <w:szCs w:val="20"/>
        </w:rPr>
        <w:t>(2): p. 208-222.</w:t>
      </w:r>
    </w:p>
    <w:p w14:paraId="6019DE12"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3.</w:t>
      </w:r>
      <w:r w:rsidRPr="00A771CC">
        <w:rPr>
          <w:rFonts w:asciiTheme="minorBidi" w:hAnsiTheme="minorBidi" w:cstheme="minorBidi"/>
          <w:sz w:val="20"/>
          <w:szCs w:val="20"/>
        </w:rPr>
        <w:tab/>
        <w:t xml:space="preserve">Muraro, M.J., et al., </w:t>
      </w:r>
      <w:r w:rsidRPr="00A771CC">
        <w:rPr>
          <w:rFonts w:asciiTheme="minorBidi" w:hAnsiTheme="minorBidi" w:cstheme="minorBidi"/>
          <w:i/>
          <w:sz w:val="20"/>
          <w:szCs w:val="20"/>
        </w:rPr>
        <w:t>A Single-Cell Transcriptome Atlas of the Human Pancreas.</w:t>
      </w:r>
      <w:r w:rsidRPr="00A771CC">
        <w:rPr>
          <w:rFonts w:asciiTheme="minorBidi" w:hAnsiTheme="minorBidi" w:cstheme="minorBidi"/>
          <w:sz w:val="20"/>
          <w:szCs w:val="20"/>
        </w:rPr>
        <w:t xml:space="preserve"> Cell Syst, 2016. </w:t>
      </w:r>
      <w:r w:rsidRPr="00A771CC">
        <w:rPr>
          <w:rFonts w:asciiTheme="minorBidi" w:hAnsiTheme="minorBidi" w:cstheme="minorBidi"/>
          <w:b/>
          <w:sz w:val="20"/>
          <w:szCs w:val="20"/>
        </w:rPr>
        <w:t>3</w:t>
      </w:r>
      <w:r w:rsidRPr="00A771CC">
        <w:rPr>
          <w:rFonts w:asciiTheme="minorBidi" w:hAnsiTheme="minorBidi" w:cstheme="minorBidi"/>
          <w:sz w:val="20"/>
          <w:szCs w:val="20"/>
        </w:rPr>
        <w:t>(4): p. 385-394.e3.</w:t>
      </w:r>
    </w:p>
    <w:p w14:paraId="132E4BC0"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4.</w:t>
      </w:r>
      <w:r w:rsidRPr="00A771CC">
        <w:rPr>
          <w:rFonts w:asciiTheme="minorBidi" w:hAnsiTheme="minorBidi" w:cstheme="minorBidi"/>
          <w:sz w:val="20"/>
          <w:szCs w:val="20"/>
        </w:rPr>
        <w:tab/>
        <w:t xml:space="preserve">Segerstolpe, Å., et al., </w:t>
      </w:r>
      <w:r w:rsidRPr="00A771CC">
        <w:rPr>
          <w:rFonts w:asciiTheme="minorBidi" w:hAnsiTheme="minorBidi" w:cstheme="minorBidi"/>
          <w:i/>
          <w:sz w:val="20"/>
          <w:szCs w:val="20"/>
        </w:rPr>
        <w:t>Single-Cell Transcriptome Profiling of Human Pancreatic Islets in Health and Type 2 Diabetes.</w:t>
      </w:r>
      <w:r w:rsidRPr="00A771CC">
        <w:rPr>
          <w:rFonts w:asciiTheme="minorBidi" w:hAnsiTheme="minorBidi" w:cstheme="minorBidi"/>
          <w:sz w:val="20"/>
          <w:szCs w:val="20"/>
        </w:rPr>
        <w:t xml:space="preserve"> Cell Metab, 2016. </w:t>
      </w:r>
      <w:r w:rsidRPr="00A771CC">
        <w:rPr>
          <w:rFonts w:asciiTheme="minorBidi" w:hAnsiTheme="minorBidi" w:cstheme="minorBidi"/>
          <w:b/>
          <w:sz w:val="20"/>
          <w:szCs w:val="20"/>
        </w:rPr>
        <w:t>24</w:t>
      </w:r>
      <w:r w:rsidRPr="00A771CC">
        <w:rPr>
          <w:rFonts w:asciiTheme="minorBidi" w:hAnsiTheme="minorBidi" w:cstheme="minorBidi"/>
          <w:sz w:val="20"/>
          <w:szCs w:val="20"/>
        </w:rPr>
        <w:t>(4): p. 593-607.</w:t>
      </w:r>
    </w:p>
    <w:p w14:paraId="50E00DD2"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5.</w:t>
      </w:r>
      <w:r w:rsidRPr="00A771CC">
        <w:rPr>
          <w:rFonts w:asciiTheme="minorBidi" w:hAnsiTheme="minorBidi" w:cstheme="minorBidi"/>
          <w:sz w:val="20"/>
          <w:szCs w:val="20"/>
        </w:rPr>
        <w:tab/>
        <w:t xml:space="preserve">Baron, M., et al., </w:t>
      </w:r>
      <w:r w:rsidRPr="00A771CC">
        <w:rPr>
          <w:rFonts w:asciiTheme="minorBidi" w:hAnsiTheme="minorBidi" w:cstheme="minorBidi"/>
          <w:i/>
          <w:sz w:val="20"/>
          <w:szCs w:val="20"/>
        </w:rPr>
        <w:t>A Single-Cell Transcriptomic Map of the Human and Mouse Pancreas Reveals Inter- and Intra-cell Population Structure.</w:t>
      </w:r>
      <w:r w:rsidRPr="00A771CC">
        <w:rPr>
          <w:rFonts w:asciiTheme="minorBidi" w:hAnsiTheme="minorBidi" w:cstheme="minorBidi"/>
          <w:sz w:val="20"/>
          <w:szCs w:val="20"/>
        </w:rPr>
        <w:t xml:space="preserve"> Cell Syst, 2016. </w:t>
      </w:r>
      <w:r w:rsidRPr="00A771CC">
        <w:rPr>
          <w:rFonts w:asciiTheme="minorBidi" w:hAnsiTheme="minorBidi" w:cstheme="minorBidi"/>
          <w:b/>
          <w:sz w:val="20"/>
          <w:szCs w:val="20"/>
        </w:rPr>
        <w:t>3</w:t>
      </w:r>
      <w:r w:rsidRPr="00A771CC">
        <w:rPr>
          <w:rFonts w:asciiTheme="minorBidi" w:hAnsiTheme="minorBidi" w:cstheme="minorBidi"/>
          <w:sz w:val="20"/>
          <w:szCs w:val="20"/>
        </w:rPr>
        <w:t>(4): p. 346-360.e4.</w:t>
      </w:r>
    </w:p>
    <w:p w14:paraId="2B61DC95"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6.</w:t>
      </w:r>
      <w:r w:rsidRPr="00A771CC">
        <w:rPr>
          <w:rFonts w:asciiTheme="minorBidi" w:hAnsiTheme="minorBidi" w:cstheme="minorBidi"/>
          <w:sz w:val="20"/>
          <w:szCs w:val="20"/>
        </w:rPr>
        <w:tab/>
        <w:t xml:space="preserve">Luecken, M.D., et al., </w:t>
      </w:r>
      <w:r w:rsidRPr="00A771CC">
        <w:rPr>
          <w:rFonts w:asciiTheme="minorBidi" w:hAnsiTheme="minorBidi" w:cstheme="minorBidi"/>
          <w:i/>
          <w:sz w:val="20"/>
          <w:szCs w:val="20"/>
        </w:rPr>
        <w:t>Benchmarking atlas-level data integration in single-cell genomics.</w:t>
      </w:r>
      <w:r w:rsidRPr="00A771CC">
        <w:rPr>
          <w:rFonts w:asciiTheme="minorBidi" w:hAnsiTheme="minorBidi" w:cstheme="minorBidi"/>
          <w:sz w:val="20"/>
          <w:szCs w:val="20"/>
        </w:rPr>
        <w:t xml:space="preserve"> Nat Methods, 2022. </w:t>
      </w:r>
      <w:r w:rsidRPr="00A771CC">
        <w:rPr>
          <w:rFonts w:asciiTheme="minorBidi" w:hAnsiTheme="minorBidi" w:cstheme="minorBidi"/>
          <w:b/>
          <w:sz w:val="20"/>
          <w:szCs w:val="20"/>
        </w:rPr>
        <w:t>19</w:t>
      </w:r>
      <w:r w:rsidRPr="00A771CC">
        <w:rPr>
          <w:rFonts w:asciiTheme="minorBidi" w:hAnsiTheme="minorBidi" w:cstheme="minorBidi"/>
          <w:sz w:val="20"/>
          <w:szCs w:val="20"/>
        </w:rPr>
        <w:t>(1): p. 41-50.</w:t>
      </w:r>
    </w:p>
    <w:p w14:paraId="07AE35FC"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7.</w:t>
      </w:r>
      <w:r w:rsidRPr="00A771CC">
        <w:rPr>
          <w:rFonts w:asciiTheme="minorBidi" w:hAnsiTheme="minorBidi" w:cstheme="minorBidi"/>
          <w:sz w:val="20"/>
          <w:szCs w:val="20"/>
        </w:rPr>
        <w:tab/>
        <w:t xml:space="preserve">Dell'Orso, S., et al., </w:t>
      </w:r>
      <w:r w:rsidRPr="00A771CC">
        <w:rPr>
          <w:rFonts w:asciiTheme="minorBidi" w:hAnsiTheme="minorBidi" w:cstheme="minorBidi"/>
          <w:i/>
          <w:sz w:val="20"/>
          <w:szCs w:val="20"/>
        </w:rPr>
        <w:t>Single cell analysis of adult mouse skeletal muscle stem cells in homeostatic and regenerative conditions.</w:t>
      </w:r>
      <w:r w:rsidRPr="00A771CC">
        <w:rPr>
          <w:rFonts w:asciiTheme="minorBidi" w:hAnsiTheme="minorBidi" w:cstheme="minorBidi"/>
          <w:sz w:val="20"/>
          <w:szCs w:val="20"/>
        </w:rPr>
        <w:t xml:space="preserve"> Development, 2019. </w:t>
      </w:r>
      <w:r w:rsidRPr="00A771CC">
        <w:rPr>
          <w:rFonts w:asciiTheme="minorBidi" w:hAnsiTheme="minorBidi" w:cstheme="minorBidi"/>
          <w:b/>
          <w:sz w:val="20"/>
          <w:szCs w:val="20"/>
        </w:rPr>
        <w:t>146</w:t>
      </w:r>
      <w:r w:rsidRPr="00A771CC">
        <w:rPr>
          <w:rFonts w:asciiTheme="minorBidi" w:hAnsiTheme="minorBidi" w:cstheme="minorBidi"/>
          <w:sz w:val="20"/>
          <w:szCs w:val="20"/>
        </w:rPr>
        <w:t>(12).</w:t>
      </w:r>
    </w:p>
    <w:p w14:paraId="2C3A35BB"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8.</w:t>
      </w:r>
      <w:r w:rsidRPr="00A771CC">
        <w:rPr>
          <w:rFonts w:asciiTheme="minorBidi" w:hAnsiTheme="minorBidi" w:cstheme="minorBidi"/>
          <w:sz w:val="20"/>
          <w:szCs w:val="20"/>
        </w:rPr>
        <w:tab/>
        <w:t xml:space="preserve">Messmer, T., et al., </w:t>
      </w:r>
      <w:r w:rsidRPr="00A771CC">
        <w:rPr>
          <w:rFonts w:asciiTheme="minorBidi" w:hAnsiTheme="minorBidi" w:cstheme="minorBidi"/>
          <w:i/>
          <w:sz w:val="20"/>
          <w:szCs w:val="20"/>
        </w:rPr>
        <w:t>Single-cell analysis of bovine muscle-derived cell types for cultured meat production.</w:t>
      </w:r>
      <w:r w:rsidRPr="00A771CC">
        <w:rPr>
          <w:rFonts w:asciiTheme="minorBidi" w:hAnsiTheme="minorBidi" w:cstheme="minorBidi"/>
          <w:sz w:val="20"/>
          <w:szCs w:val="20"/>
        </w:rPr>
        <w:t xml:space="preserve"> Frontiers in nutrition, 2023. </w:t>
      </w:r>
      <w:r w:rsidRPr="00A771CC">
        <w:rPr>
          <w:rFonts w:asciiTheme="minorBidi" w:hAnsiTheme="minorBidi" w:cstheme="minorBidi"/>
          <w:b/>
          <w:sz w:val="20"/>
          <w:szCs w:val="20"/>
        </w:rPr>
        <w:t>10</w:t>
      </w:r>
      <w:r w:rsidRPr="00A771CC">
        <w:rPr>
          <w:rFonts w:asciiTheme="minorBidi" w:hAnsiTheme="minorBidi" w:cstheme="minorBidi"/>
          <w:sz w:val="20"/>
          <w:szCs w:val="20"/>
        </w:rPr>
        <w:t>: p. 1212196.</w:t>
      </w:r>
    </w:p>
    <w:p w14:paraId="6247E622"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9.</w:t>
      </w:r>
      <w:r w:rsidRPr="00A771CC">
        <w:rPr>
          <w:rFonts w:asciiTheme="minorBidi" w:hAnsiTheme="minorBidi" w:cstheme="minorBidi"/>
          <w:sz w:val="20"/>
          <w:szCs w:val="20"/>
        </w:rPr>
        <w:tab/>
        <w:t xml:space="preserve">Rubenstein, A.B., et al., </w:t>
      </w:r>
      <w:r w:rsidRPr="00A771CC">
        <w:rPr>
          <w:rFonts w:asciiTheme="minorBidi" w:hAnsiTheme="minorBidi" w:cstheme="minorBidi"/>
          <w:i/>
          <w:sz w:val="20"/>
          <w:szCs w:val="20"/>
        </w:rPr>
        <w:t>Single-cell transcriptional profiles in human skeletal muscle.</w:t>
      </w:r>
      <w:r w:rsidRPr="00A771CC">
        <w:rPr>
          <w:rFonts w:asciiTheme="minorBidi" w:hAnsiTheme="minorBidi" w:cstheme="minorBidi"/>
          <w:sz w:val="20"/>
          <w:szCs w:val="20"/>
        </w:rPr>
        <w:t xml:space="preserve"> Scientific Reports, 2020. </w:t>
      </w:r>
      <w:r w:rsidRPr="00A771CC">
        <w:rPr>
          <w:rFonts w:asciiTheme="minorBidi" w:hAnsiTheme="minorBidi" w:cstheme="minorBidi"/>
          <w:b/>
          <w:sz w:val="20"/>
          <w:szCs w:val="20"/>
        </w:rPr>
        <w:t>10</w:t>
      </w:r>
      <w:r w:rsidRPr="00A771CC">
        <w:rPr>
          <w:rFonts w:asciiTheme="minorBidi" w:hAnsiTheme="minorBidi" w:cstheme="minorBidi"/>
          <w:sz w:val="20"/>
          <w:szCs w:val="20"/>
        </w:rPr>
        <w:t>(1): p. 229.</w:t>
      </w:r>
    </w:p>
    <w:p w14:paraId="19749271"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10.</w:t>
      </w:r>
      <w:r w:rsidRPr="00A771CC">
        <w:rPr>
          <w:rFonts w:asciiTheme="minorBidi" w:hAnsiTheme="minorBidi" w:cstheme="minorBidi"/>
          <w:sz w:val="20"/>
          <w:szCs w:val="20"/>
        </w:rPr>
        <w:tab/>
        <w:t xml:space="preserve">Muto, Y., et al., </w:t>
      </w:r>
      <w:r w:rsidRPr="00A771CC">
        <w:rPr>
          <w:rFonts w:asciiTheme="minorBidi" w:hAnsiTheme="minorBidi" w:cstheme="minorBidi"/>
          <w:i/>
          <w:sz w:val="20"/>
          <w:szCs w:val="20"/>
        </w:rPr>
        <w:t>Single cell transcriptional and chromatin accessibility profiling redefine cellular heterogeneity in the adult human kidney.</w:t>
      </w:r>
      <w:r w:rsidRPr="00A771CC">
        <w:rPr>
          <w:rFonts w:asciiTheme="minorBidi" w:hAnsiTheme="minorBidi" w:cstheme="minorBidi"/>
          <w:sz w:val="20"/>
          <w:szCs w:val="20"/>
        </w:rPr>
        <w:t xml:space="preserve"> Nature Communications, 2021. </w:t>
      </w:r>
      <w:r w:rsidRPr="00A771CC">
        <w:rPr>
          <w:rFonts w:asciiTheme="minorBidi" w:hAnsiTheme="minorBidi" w:cstheme="minorBidi"/>
          <w:b/>
          <w:sz w:val="20"/>
          <w:szCs w:val="20"/>
        </w:rPr>
        <w:t>12</w:t>
      </w:r>
      <w:r w:rsidRPr="00A771CC">
        <w:rPr>
          <w:rFonts w:asciiTheme="minorBidi" w:hAnsiTheme="minorBidi" w:cstheme="minorBidi"/>
          <w:sz w:val="20"/>
          <w:szCs w:val="20"/>
        </w:rPr>
        <w:t>(1): p. 2190.</w:t>
      </w:r>
    </w:p>
    <w:p w14:paraId="58AB6166"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11.</w:t>
      </w:r>
      <w:r w:rsidRPr="00A771CC">
        <w:rPr>
          <w:rFonts w:asciiTheme="minorBidi" w:hAnsiTheme="minorBidi" w:cstheme="minorBidi"/>
          <w:sz w:val="20"/>
          <w:szCs w:val="20"/>
        </w:rPr>
        <w:tab/>
        <w:t xml:space="preserve">Wilson, P.C., et al., </w:t>
      </w:r>
      <w:r w:rsidRPr="00A771CC">
        <w:rPr>
          <w:rFonts w:asciiTheme="minorBidi" w:hAnsiTheme="minorBidi" w:cstheme="minorBidi"/>
          <w:i/>
          <w:sz w:val="20"/>
          <w:szCs w:val="20"/>
        </w:rPr>
        <w:t>Multimodal single cell sequencing implicates chromatin accessibility and genetic background in diabetic kidney disease progression.</w:t>
      </w:r>
      <w:r w:rsidRPr="00A771CC">
        <w:rPr>
          <w:rFonts w:asciiTheme="minorBidi" w:hAnsiTheme="minorBidi" w:cstheme="minorBidi"/>
          <w:sz w:val="20"/>
          <w:szCs w:val="20"/>
        </w:rPr>
        <w:t xml:space="preserve"> Nature Communications, 2022. </w:t>
      </w:r>
      <w:r w:rsidRPr="00A771CC">
        <w:rPr>
          <w:rFonts w:asciiTheme="minorBidi" w:hAnsiTheme="minorBidi" w:cstheme="minorBidi"/>
          <w:b/>
          <w:sz w:val="20"/>
          <w:szCs w:val="20"/>
        </w:rPr>
        <w:t>13</w:t>
      </w:r>
      <w:r w:rsidRPr="00A771CC">
        <w:rPr>
          <w:rFonts w:asciiTheme="minorBidi" w:hAnsiTheme="minorBidi" w:cstheme="minorBidi"/>
          <w:sz w:val="20"/>
          <w:szCs w:val="20"/>
        </w:rPr>
        <w:t>(1): p. 5253.</w:t>
      </w:r>
    </w:p>
    <w:p w14:paraId="336D3A17"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12.</w:t>
      </w:r>
      <w:r w:rsidRPr="00A771CC">
        <w:rPr>
          <w:rFonts w:asciiTheme="minorBidi" w:hAnsiTheme="minorBidi" w:cstheme="minorBidi"/>
          <w:sz w:val="20"/>
          <w:szCs w:val="20"/>
        </w:rPr>
        <w:tab/>
        <w:t xml:space="preserve">Lengyel, E., et al., </w:t>
      </w:r>
      <w:r w:rsidRPr="00A771CC">
        <w:rPr>
          <w:rFonts w:asciiTheme="minorBidi" w:hAnsiTheme="minorBidi" w:cstheme="minorBidi"/>
          <w:i/>
          <w:sz w:val="20"/>
          <w:szCs w:val="20"/>
        </w:rPr>
        <w:t>A molecular atlas of the human postmenopausal fallopian tube and ovary from single-cell RNA and ATAC sequencing.</w:t>
      </w:r>
      <w:r w:rsidRPr="00A771CC">
        <w:rPr>
          <w:rFonts w:asciiTheme="minorBidi" w:hAnsiTheme="minorBidi" w:cstheme="minorBidi"/>
          <w:sz w:val="20"/>
          <w:szCs w:val="20"/>
        </w:rPr>
        <w:t xml:space="preserve"> Cell Rep, 2022. </w:t>
      </w:r>
      <w:r w:rsidRPr="00A771CC">
        <w:rPr>
          <w:rFonts w:asciiTheme="minorBidi" w:hAnsiTheme="minorBidi" w:cstheme="minorBidi"/>
          <w:b/>
          <w:sz w:val="20"/>
          <w:szCs w:val="20"/>
        </w:rPr>
        <w:t>41</w:t>
      </w:r>
      <w:r w:rsidRPr="00A771CC">
        <w:rPr>
          <w:rFonts w:asciiTheme="minorBidi" w:hAnsiTheme="minorBidi" w:cstheme="minorBidi"/>
          <w:sz w:val="20"/>
          <w:szCs w:val="20"/>
        </w:rPr>
        <w:t>(12): p. 111838.</w:t>
      </w:r>
    </w:p>
    <w:p w14:paraId="5D23561A" w14:textId="77777777" w:rsidR="00EC6E0C" w:rsidRPr="00A771CC" w:rsidRDefault="00EC6E0C" w:rsidP="00A771CC">
      <w:pPr>
        <w:pStyle w:val="EndNoteBibliography"/>
        <w:spacing w:after="0"/>
        <w:ind w:left="720" w:hanging="720"/>
        <w:jc w:val="both"/>
        <w:rPr>
          <w:rFonts w:asciiTheme="minorBidi" w:hAnsiTheme="minorBidi" w:cstheme="minorBidi"/>
          <w:sz w:val="20"/>
          <w:szCs w:val="20"/>
        </w:rPr>
      </w:pPr>
      <w:r w:rsidRPr="00A771CC">
        <w:rPr>
          <w:rFonts w:asciiTheme="minorBidi" w:hAnsiTheme="minorBidi" w:cstheme="minorBidi"/>
          <w:sz w:val="20"/>
          <w:szCs w:val="20"/>
        </w:rPr>
        <w:t>13.</w:t>
      </w:r>
      <w:r w:rsidRPr="00A771CC">
        <w:rPr>
          <w:rFonts w:asciiTheme="minorBidi" w:hAnsiTheme="minorBidi" w:cstheme="minorBidi"/>
          <w:sz w:val="20"/>
          <w:szCs w:val="20"/>
        </w:rPr>
        <w:tab/>
        <w:t xml:space="preserve">Genomics, x., </w:t>
      </w:r>
      <w:r w:rsidRPr="00A771CC">
        <w:rPr>
          <w:rFonts w:asciiTheme="minorBidi" w:hAnsiTheme="minorBidi" w:cstheme="minorBidi"/>
          <w:i/>
          <w:sz w:val="20"/>
          <w:szCs w:val="20"/>
        </w:rPr>
        <w:t>PBMC from a Healthy Donor - Granulocytes Removed Through Cell Sorting (10k) - Single Cell Multiome ATAC + Gene Expression Dataset</w:t>
      </w:r>
      <w:r w:rsidRPr="00A771CC">
        <w:rPr>
          <w:rFonts w:asciiTheme="minorBidi" w:hAnsiTheme="minorBidi" w:cstheme="minorBidi"/>
          <w:sz w:val="20"/>
          <w:szCs w:val="20"/>
        </w:rPr>
        <w:t>, x. Genomics, Editor. 2020: 10x Genomics.</w:t>
      </w:r>
    </w:p>
    <w:p w14:paraId="52B4724A" w14:textId="77777777" w:rsidR="00EC6E0C" w:rsidRPr="00A771CC" w:rsidRDefault="00EC6E0C" w:rsidP="00A771CC">
      <w:pPr>
        <w:pStyle w:val="EndNoteBibliography"/>
        <w:ind w:left="720" w:hanging="720"/>
        <w:jc w:val="both"/>
        <w:rPr>
          <w:rFonts w:asciiTheme="minorBidi" w:hAnsiTheme="minorBidi" w:cstheme="minorBidi"/>
          <w:sz w:val="20"/>
          <w:szCs w:val="20"/>
        </w:rPr>
      </w:pPr>
      <w:r w:rsidRPr="00A771CC">
        <w:rPr>
          <w:rFonts w:asciiTheme="minorBidi" w:hAnsiTheme="minorBidi" w:cstheme="minorBidi"/>
          <w:sz w:val="20"/>
          <w:szCs w:val="20"/>
        </w:rPr>
        <w:t>14.</w:t>
      </w:r>
      <w:r w:rsidRPr="00A771CC">
        <w:rPr>
          <w:rFonts w:asciiTheme="minorBidi" w:hAnsiTheme="minorBidi" w:cstheme="minorBidi"/>
          <w:sz w:val="20"/>
          <w:szCs w:val="20"/>
        </w:rPr>
        <w:tab/>
        <w:t xml:space="preserve">Hao, Y., et al., </w:t>
      </w:r>
      <w:r w:rsidRPr="00A771CC">
        <w:rPr>
          <w:rFonts w:asciiTheme="minorBidi" w:hAnsiTheme="minorBidi" w:cstheme="minorBidi"/>
          <w:i/>
          <w:sz w:val="20"/>
          <w:szCs w:val="20"/>
        </w:rPr>
        <w:t>Integrated analysis of multimodal single-cell data.</w:t>
      </w:r>
      <w:r w:rsidRPr="00A771CC">
        <w:rPr>
          <w:rFonts w:asciiTheme="minorBidi" w:hAnsiTheme="minorBidi" w:cstheme="minorBidi"/>
          <w:sz w:val="20"/>
          <w:szCs w:val="20"/>
        </w:rPr>
        <w:t xml:space="preserve"> Cell, 2021. </w:t>
      </w:r>
      <w:r w:rsidRPr="00A771CC">
        <w:rPr>
          <w:rFonts w:asciiTheme="minorBidi" w:hAnsiTheme="minorBidi" w:cstheme="minorBidi"/>
          <w:b/>
          <w:sz w:val="20"/>
          <w:szCs w:val="20"/>
        </w:rPr>
        <w:t>184</w:t>
      </w:r>
      <w:r w:rsidRPr="00A771CC">
        <w:rPr>
          <w:rFonts w:asciiTheme="minorBidi" w:hAnsiTheme="minorBidi" w:cstheme="minorBidi"/>
          <w:sz w:val="20"/>
          <w:szCs w:val="20"/>
        </w:rPr>
        <w:t>(13): p. 3573-3587.e29.</w:t>
      </w:r>
    </w:p>
    <w:p w14:paraId="7DFDB352" w14:textId="5196F31D" w:rsidR="00B73466" w:rsidRDefault="00664420" w:rsidP="00A771CC">
      <w:pPr>
        <w:jc w:val="both"/>
      </w:pPr>
      <w:r w:rsidRPr="00A771CC">
        <w:rPr>
          <w:rFonts w:asciiTheme="minorBidi" w:hAnsiTheme="minorBidi"/>
          <w:sz w:val="20"/>
          <w:szCs w:val="20"/>
        </w:rPr>
        <w:fldChar w:fldCharType="end"/>
      </w:r>
    </w:p>
    <w:sectPr w:rsidR="00B73466" w:rsidSect="00502903">
      <w:footerReference w:type="default" r:id="rId8"/>
      <w:pgSz w:w="11906" w:h="16838"/>
      <w:pgMar w:top="720" w:right="720" w:bottom="720" w:left="720" w:header="708" w:footer="1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CD47B" w14:textId="77777777" w:rsidR="00CE720A" w:rsidRPr="0025491F" w:rsidRDefault="00CE720A" w:rsidP="00CD2414">
      <w:pPr>
        <w:spacing w:after="0" w:line="240" w:lineRule="auto"/>
      </w:pPr>
      <w:r w:rsidRPr="0025491F">
        <w:separator/>
      </w:r>
    </w:p>
  </w:endnote>
  <w:endnote w:type="continuationSeparator" w:id="0">
    <w:p w14:paraId="548BB2FA" w14:textId="77777777" w:rsidR="00CE720A" w:rsidRPr="0025491F" w:rsidRDefault="00CE720A" w:rsidP="00CD2414">
      <w:pPr>
        <w:spacing w:after="0" w:line="240" w:lineRule="auto"/>
      </w:pPr>
      <w:r w:rsidRPr="0025491F">
        <w:continuationSeparator/>
      </w:r>
    </w:p>
  </w:endnote>
  <w:endnote w:type="continuationNotice" w:id="1">
    <w:p w14:paraId="48939DFA" w14:textId="77777777" w:rsidR="00CE720A" w:rsidRPr="0025491F" w:rsidRDefault="00CE7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Bidi" w:hAnsiTheme="minorBidi"/>
        <w:sz w:val="20"/>
        <w:szCs w:val="20"/>
      </w:rPr>
      <w:id w:val="-767771618"/>
      <w:docPartObj>
        <w:docPartGallery w:val="Page Numbers (Bottom of Page)"/>
        <w:docPartUnique/>
      </w:docPartObj>
    </w:sdtPr>
    <w:sdtEndPr>
      <w:rPr>
        <w:noProof/>
      </w:rPr>
    </w:sdtEndPr>
    <w:sdtContent>
      <w:p w14:paraId="7FAC53BF" w14:textId="0CBDD19B" w:rsidR="00502903" w:rsidRPr="00502903" w:rsidRDefault="00502903">
        <w:pPr>
          <w:pStyle w:val="Footer"/>
          <w:jc w:val="right"/>
          <w:rPr>
            <w:rFonts w:asciiTheme="minorBidi" w:hAnsiTheme="minorBidi"/>
            <w:sz w:val="20"/>
            <w:szCs w:val="20"/>
          </w:rPr>
        </w:pPr>
        <w:r w:rsidRPr="00502903">
          <w:rPr>
            <w:rFonts w:asciiTheme="minorBidi" w:hAnsiTheme="minorBidi"/>
            <w:sz w:val="20"/>
            <w:szCs w:val="20"/>
          </w:rPr>
          <w:fldChar w:fldCharType="begin"/>
        </w:r>
        <w:r w:rsidRPr="00502903">
          <w:rPr>
            <w:rFonts w:asciiTheme="minorBidi" w:hAnsiTheme="minorBidi"/>
            <w:sz w:val="20"/>
            <w:szCs w:val="20"/>
          </w:rPr>
          <w:instrText xml:space="preserve"> PAGE   \* MERGEFORMAT </w:instrText>
        </w:r>
        <w:r w:rsidRPr="00502903">
          <w:rPr>
            <w:rFonts w:asciiTheme="minorBidi" w:hAnsiTheme="minorBidi"/>
            <w:sz w:val="20"/>
            <w:szCs w:val="20"/>
          </w:rPr>
          <w:fldChar w:fldCharType="separate"/>
        </w:r>
        <w:r w:rsidRPr="00502903">
          <w:rPr>
            <w:rFonts w:asciiTheme="minorBidi" w:hAnsiTheme="minorBidi"/>
            <w:noProof/>
            <w:sz w:val="20"/>
            <w:szCs w:val="20"/>
          </w:rPr>
          <w:t>2</w:t>
        </w:r>
        <w:r w:rsidRPr="00502903">
          <w:rPr>
            <w:rFonts w:asciiTheme="minorBidi" w:hAnsiTheme="minorBidi"/>
            <w:noProof/>
            <w:sz w:val="20"/>
            <w:szCs w:val="20"/>
          </w:rPr>
          <w:fldChar w:fldCharType="end"/>
        </w:r>
      </w:p>
    </w:sdtContent>
  </w:sdt>
  <w:p w14:paraId="2F2F67E5" w14:textId="77777777" w:rsidR="00502903" w:rsidRDefault="00502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FBB92" w14:textId="77777777" w:rsidR="00CE720A" w:rsidRPr="0025491F" w:rsidRDefault="00CE720A" w:rsidP="00CD2414">
      <w:pPr>
        <w:spacing w:after="0" w:line="240" w:lineRule="auto"/>
      </w:pPr>
      <w:r w:rsidRPr="0025491F">
        <w:separator/>
      </w:r>
    </w:p>
  </w:footnote>
  <w:footnote w:type="continuationSeparator" w:id="0">
    <w:p w14:paraId="511C232D" w14:textId="77777777" w:rsidR="00CE720A" w:rsidRPr="0025491F" w:rsidRDefault="00CE720A" w:rsidP="00CD2414">
      <w:pPr>
        <w:spacing w:after="0" w:line="240" w:lineRule="auto"/>
      </w:pPr>
      <w:r w:rsidRPr="0025491F">
        <w:continuationSeparator/>
      </w:r>
    </w:p>
  </w:footnote>
  <w:footnote w:type="continuationNotice" w:id="1">
    <w:p w14:paraId="6AA28244" w14:textId="77777777" w:rsidR="00CE720A" w:rsidRPr="0025491F" w:rsidRDefault="00CE720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zNDMwMDM2sDC1NLJU0lEKTi0uzszPAymwqAUAZk6Ao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d002f03rvrveettfhp9dxr5sawfsr5wfsx&quot;&gt;My EndNote Library&lt;record-ids&gt;&lt;item&gt;22&lt;/item&gt;&lt;item&gt;23&lt;/item&gt;&lt;item&gt;24&lt;/item&gt;&lt;item&gt;25&lt;/item&gt;&lt;item&gt;29&lt;/item&gt;&lt;item&gt;31&lt;/item&gt;&lt;item&gt;32&lt;/item&gt;&lt;item&gt;33&lt;/item&gt;&lt;item&gt;34&lt;/item&gt;&lt;item&gt;58&lt;/item&gt;&lt;item&gt;59&lt;/item&gt;&lt;item&gt;60&lt;/item&gt;&lt;item&gt;61&lt;/item&gt;&lt;/record-ids&gt;&lt;/item&gt;&lt;/Libraries&gt;"/>
  </w:docVars>
  <w:rsids>
    <w:rsidRoot w:val="00D57B7E"/>
    <w:rsid w:val="00001497"/>
    <w:rsid w:val="000045B1"/>
    <w:rsid w:val="000103EB"/>
    <w:rsid w:val="00013C7C"/>
    <w:rsid w:val="00030407"/>
    <w:rsid w:val="0003669B"/>
    <w:rsid w:val="00036C8A"/>
    <w:rsid w:val="00042E1A"/>
    <w:rsid w:val="00043C23"/>
    <w:rsid w:val="00044C1F"/>
    <w:rsid w:val="00044F16"/>
    <w:rsid w:val="00044F50"/>
    <w:rsid w:val="000551E9"/>
    <w:rsid w:val="00071477"/>
    <w:rsid w:val="00072FE5"/>
    <w:rsid w:val="0009375F"/>
    <w:rsid w:val="00094469"/>
    <w:rsid w:val="00094ACA"/>
    <w:rsid w:val="000A1191"/>
    <w:rsid w:val="000A5697"/>
    <w:rsid w:val="000C0902"/>
    <w:rsid w:val="000C386B"/>
    <w:rsid w:val="000D1DEA"/>
    <w:rsid w:val="000D22E8"/>
    <w:rsid w:val="000E02E3"/>
    <w:rsid w:val="000E4528"/>
    <w:rsid w:val="000E735C"/>
    <w:rsid w:val="000E78DF"/>
    <w:rsid w:val="000F1B1A"/>
    <w:rsid w:val="000F6B92"/>
    <w:rsid w:val="00102D00"/>
    <w:rsid w:val="00102D21"/>
    <w:rsid w:val="00104149"/>
    <w:rsid w:val="0011135F"/>
    <w:rsid w:val="00123D25"/>
    <w:rsid w:val="0014184C"/>
    <w:rsid w:val="00144BAF"/>
    <w:rsid w:val="001461F1"/>
    <w:rsid w:val="00150F19"/>
    <w:rsid w:val="00153CC4"/>
    <w:rsid w:val="001577F8"/>
    <w:rsid w:val="00173C51"/>
    <w:rsid w:val="001754C0"/>
    <w:rsid w:val="001808A7"/>
    <w:rsid w:val="00183FCD"/>
    <w:rsid w:val="001928F6"/>
    <w:rsid w:val="001A2F71"/>
    <w:rsid w:val="001A518B"/>
    <w:rsid w:val="001B2C43"/>
    <w:rsid w:val="001B3821"/>
    <w:rsid w:val="001B57A0"/>
    <w:rsid w:val="001B6A7F"/>
    <w:rsid w:val="001C5453"/>
    <w:rsid w:val="001C7C58"/>
    <w:rsid w:val="001D2B94"/>
    <w:rsid w:val="001D4AC5"/>
    <w:rsid w:val="001E05C5"/>
    <w:rsid w:val="001F5922"/>
    <w:rsid w:val="00200518"/>
    <w:rsid w:val="00200C2E"/>
    <w:rsid w:val="00203C6B"/>
    <w:rsid w:val="0020458F"/>
    <w:rsid w:val="002101AB"/>
    <w:rsid w:val="00211554"/>
    <w:rsid w:val="002154DC"/>
    <w:rsid w:val="00215FF4"/>
    <w:rsid w:val="00222E12"/>
    <w:rsid w:val="002257BC"/>
    <w:rsid w:val="002308B5"/>
    <w:rsid w:val="0023775E"/>
    <w:rsid w:val="0025410D"/>
    <w:rsid w:val="0025491F"/>
    <w:rsid w:val="00260BC9"/>
    <w:rsid w:val="0026243B"/>
    <w:rsid w:val="002663CC"/>
    <w:rsid w:val="00285A9B"/>
    <w:rsid w:val="00286721"/>
    <w:rsid w:val="002A0205"/>
    <w:rsid w:val="002A414B"/>
    <w:rsid w:val="002A670B"/>
    <w:rsid w:val="002A7D15"/>
    <w:rsid w:val="002B08F3"/>
    <w:rsid w:val="002B3F11"/>
    <w:rsid w:val="002B51B4"/>
    <w:rsid w:val="002B5D43"/>
    <w:rsid w:val="002B66C2"/>
    <w:rsid w:val="002C08A1"/>
    <w:rsid w:val="002C52F5"/>
    <w:rsid w:val="002C633F"/>
    <w:rsid w:val="002C7E35"/>
    <w:rsid w:val="002D1F4D"/>
    <w:rsid w:val="002D541E"/>
    <w:rsid w:val="002D7745"/>
    <w:rsid w:val="002F0E7F"/>
    <w:rsid w:val="00302619"/>
    <w:rsid w:val="00311F8B"/>
    <w:rsid w:val="003171E2"/>
    <w:rsid w:val="00320F76"/>
    <w:rsid w:val="003325DD"/>
    <w:rsid w:val="00332701"/>
    <w:rsid w:val="00333172"/>
    <w:rsid w:val="003349E7"/>
    <w:rsid w:val="00344C14"/>
    <w:rsid w:val="00345F80"/>
    <w:rsid w:val="00350A29"/>
    <w:rsid w:val="00355236"/>
    <w:rsid w:val="0036638A"/>
    <w:rsid w:val="00367CA5"/>
    <w:rsid w:val="00371093"/>
    <w:rsid w:val="00377940"/>
    <w:rsid w:val="00380E5E"/>
    <w:rsid w:val="00385713"/>
    <w:rsid w:val="00397441"/>
    <w:rsid w:val="00397B6C"/>
    <w:rsid w:val="003A27AC"/>
    <w:rsid w:val="003A2F5E"/>
    <w:rsid w:val="003B5E8C"/>
    <w:rsid w:val="003B698D"/>
    <w:rsid w:val="003C201A"/>
    <w:rsid w:val="003C2060"/>
    <w:rsid w:val="003E1E83"/>
    <w:rsid w:val="003E3868"/>
    <w:rsid w:val="003E4DBA"/>
    <w:rsid w:val="003F52E9"/>
    <w:rsid w:val="003F60A0"/>
    <w:rsid w:val="004015B6"/>
    <w:rsid w:val="00420A73"/>
    <w:rsid w:val="00422615"/>
    <w:rsid w:val="004244CB"/>
    <w:rsid w:val="00425C8F"/>
    <w:rsid w:val="00432E46"/>
    <w:rsid w:val="00447847"/>
    <w:rsid w:val="00447E9D"/>
    <w:rsid w:val="00453D6A"/>
    <w:rsid w:val="004552B9"/>
    <w:rsid w:val="004773D0"/>
    <w:rsid w:val="00480BC0"/>
    <w:rsid w:val="00480F46"/>
    <w:rsid w:val="00490C92"/>
    <w:rsid w:val="004A1D40"/>
    <w:rsid w:val="004B07E9"/>
    <w:rsid w:val="004B1094"/>
    <w:rsid w:val="004B4B95"/>
    <w:rsid w:val="004B6439"/>
    <w:rsid w:val="004B658B"/>
    <w:rsid w:val="004B7EEC"/>
    <w:rsid w:val="004C0F4C"/>
    <w:rsid w:val="004E4A3E"/>
    <w:rsid w:val="004F48F6"/>
    <w:rsid w:val="00502903"/>
    <w:rsid w:val="00507921"/>
    <w:rsid w:val="005155D9"/>
    <w:rsid w:val="00522C14"/>
    <w:rsid w:val="005301E9"/>
    <w:rsid w:val="00530779"/>
    <w:rsid w:val="005338D0"/>
    <w:rsid w:val="00536F38"/>
    <w:rsid w:val="00540346"/>
    <w:rsid w:val="005406DF"/>
    <w:rsid w:val="005411E5"/>
    <w:rsid w:val="00555374"/>
    <w:rsid w:val="005557C0"/>
    <w:rsid w:val="00555BEA"/>
    <w:rsid w:val="0056085F"/>
    <w:rsid w:val="0057076F"/>
    <w:rsid w:val="0057112B"/>
    <w:rsid w:val="00573F7D"/>
    <w:rsid w:val="005742AF"/>
    <w:rsid w:val="005754B4"/>
    <w:rsid w:val="005779F7"/>
    <w:rsid w:val="005A38EE"/>
    <w:rsid w:val="005A5BEE"/>
    <w:rsid w:val="005B316D"/>
    <w:rsid w:val="005B6DCA"/>
    <w:rsid w:val="005C32F1"/>
    <w:rsid w:val="005D0A18"/>
    <w:rsid w:val="005D7C7C"/>
    <w:rsid w:val="005E1CC7"/>
    <w:rsid w:val="005F0804"/>
    <w:rsid w:val="005F572D"/>
    <w:rsid w:val="00601AD2"/>
    <w:rsid w:val="00602457"/>
    <w:rsid w:val="006139AD"/>
    <w:rsid w:val="00613ACE"/>
    <w:rsid w:val="00621EBB"/>
    <w:rsid w:val="0062701B"/>
    <w:rsid w:val="00627058"/>
    <w:rsid w:val="006277BD"/>
    <w:rsid w:val="00633AEF"/>
    <w:rsid w:val="00633FCC"/>
    <w:rsid w:val="0064244F"/>
    <w:rsid w:val="006462F3"/>
    <w:rsid w:val="0065100C"/>
    <w:rsid w:val="006568E8"/>
    <w:rsid w:val="00664420"/>
    <w:rsid w:val="006713FC"/>
    <w:rsid w:val="0067157C"/>
    <w:rsid w:val="006731B0"/>
    <w:rsid w:val="006771A1"/>
    <w:rsid w:val="00687A1F"/>
    <w:rsid w:val="006A4BB1"/>
    <w:rsid w:val="006A4FA3"/>
    <w:rsid w:val="006A6006"/>
    <w:rsid w:val="006C54B2"/>
    <w:rsid w:val="006E0739"/>
    <w:rsid w:val="006E0CB2"/>
    <w:rsid w:val="006E29B0"/>
    <w:rsid w:val="006E583E"/>
    <w:rsid w:val="006E61A4"/>
    <w:rsid w:val="006F3447"/>
    <w:rsid w:val="006F54A5"/>
    <w:rsid w:val="0070427E"/>
    <w:rsid w:val="00706972"/>
    <w:rsid w:val="007072D9"/>
    <w:rsid w:val="00714B97"/>
    <w:rsid w:val="007159FF"/>
    <w:rsid w:val="00717BC8"/>
    <w:rsid w:val="00721A85"/>
    <w:rsid w:val="007224E1"/>
    <w:rsid w:val="00722C42"/>
    <w:rsid w:val="0072403A"/>
    <w:rsid w:val="007345C1"/>
    <w:rsid w:val="00736918"/>
    <w:rsid w:val="00743ED3"/>
    <w:rsid w:val="007542CE"/>
    <w:rsid w:val="00756A5C"/>
    <w:rsid w:val="00774142"/>
    <w:rsid w:val="0078192D"/>
    <w:rsid w:val="0078641A"/>
    <w:rsid w:val="007B7E2E"/>
    <w:rsid w:val="007C61F3"/>
    <w:rsid w:val="007C7348"/>
    <w:rsid w:val="007D4712"/>
    <w:rsid w:val="007D552D"/>
    <w:rsid w:val="007E3636"/>
    <w:rsid w:val="007E3E93"/>
    <w:rsid w:val="008057A0"/>
    <w:rsid w:val="00812838"/>
    <w:rsid w:val="008169D1"/>
    <w:rsid w:val="00822F6E"/>
    <w:rsid w:val="0083370C"/>
    <w:rsid w:val="00837721"/>
    <w:rsid w:val="008413B6"/>
    <w:rsid w:val="0084211F"/>
    <w:rsid w:val="00855307"/>
    <w:rsid w:val="008623E6"/>
    <w:rsid w:val="00866A5B"/>
    <w:rsid w:val="00867CFF"/>
    <w:rsid w:val="0087513E"/>
    <w:rsid w:val="00881D25"/>
    <w:rsid w:val="00884293"/>
    <w:rsid w:val="00886E02"/>
    <w:rsid w:val="00887A77"/>
    <w:rsid w:val="008901E9"/>
    <w:rsid w:val="00890F83"/>
    <w:rsid w:val="008A04B5"/>
    <w:rsid w:val="008A6730"/>
    <w:rsid w:val="008A71B4"/>
    <w:rsid w:val="008A7A9A"/>
    <w:rsid w:val="008B0796"/>
    <w:rsid w:val="008C5B4E"/>
    <w:rsid w:val="008C7A27"/>
    <w:rsid w:val="008D08F4"/>
    <w:rsid w:val="008D2197"/>
    <w:rsid w:val="008E064D"/>
    <w:rsid w:val="008E3444"/>
    <w:rsid w:val="008F172F"/>
    <w:rsid w:val="008F3926"/>
    <w:rsid w:val="00905553"/>
    <w:rsid w:val="00910135"/>
    <w:rsid w:val="00913639"/>
    <w:rsid w:val="00914C3B"/>
    <w:rsid w:val="009209BC"/>
    <w:rsid w:val="00927205"/>
    <w:rsid w:val="00952BBF"/>
    <w:rsid w:val="00954EE3"/>
    <w:rsid w:val="0096245E"/>
    <w:rsid w:val="009628B4"/>
    <w:rsid w:val="00966E1A"/>
    <w:rsid w:val="00967599"/>
    <w:rsid w:val="009749AE"/>
    <w:rsid w:val="0097546A"/>
    <w:rsid w:val="009838A7"/>
    <w:rsid w:val="00985B34"/>
    <w:rsid w:val="00991B13"/>
    <w:rsid w:val="0099286A"/>
    <w:rsid w:val="009A448D"/>
    <w:rsid w:val="009A7B1D"/>
    <w:rsid w:val="009B07D4"/>
    <w:rsid w:val="009B46F0"/>
    <w:rsid w:val="009B58AB"/>
    <w:rsid w:val="009C5275"/>
    <w:rsid w:val="009D04D7"/>
    <w:rsid w:val="009D10D0"/>
    <w:rsid w:val="009D6FF3"/>
    <w:rsid w:val="00A01537"/>
    <w:rsid w:val="00A058E2"/>
    <w:rsid w:val="00A11060"/>
    <w:rsid w:val="00A15855"/>
    <w:rsid w:val="00A34B27"/>
    <w:rsid w:val="00A41A3D"/>
    <w:rsid w:val="00A42440"/>
    <w:rsid w:val="00A43067"/>
    <w:rsid w:val="00A50CF0"/>
    <w:rsid w:val="00A625E6"/>
    <w:rsid w:val="00A64093"/>
    <w:rsid w:val="00A65960"/>
    <w:rsid w:val="00A70763"/>
    <w:rsid w:val="00A771CC"/>
    <w:rsid w:val="00A93978"/>
    <w:rsid w:val="00A93D0E"/>
    <w:rsid w:val="00AA2572"/>
    <w:rsid w:val="00AA4F0C"/>
    <w:rsid w:val="00AB6F3B"/>
    <w:rsid w:val="00AC04E3"/>
    <w:rsid w:val="00AC6982"/>
    <w:rsid w:val="00AD0C42"/>
    <w:rsid w:val="00AE27E4"/>
    <w:rsid w:val="00AE2B23"/>
    <w:rsid w:val="00AE6587"/>
    <w:rsid w:val="00AF0B0C"/>
    <w:rsid w:val="00AF5661"/>
    <w:rsid w:val="00AF6ECF"/>
    <w:rsid w:val="00B003D7"/>
    <w:rsid w:val="00B0455A"/>
    <w:rsid w:val="00B04762"/>
    <w:rsid w:val="00B07810"/>
    <w:rsid w:val="00B1291F"/>
    <w:rsid w:val="00B14840"/>
    <w:rsid w:val="00B32E16"/>
    <w:rsid w:val="00B50F40"/>
    <w:rsid w:val="00B566FC"/>
    <w:rsid w:val="00B62487"/>
    <w:rsid w:val="00B71AC6"/>
    <w:rsid w:val="00B7295F"/>
    <w:rsid w:val="00B73466"/>
    <w:rsid w:val="00B80863"/>
    <w:rsid w:val="00B81706"/>
    <w:rsid w:val="00B81779"/>
    <w:rsid w:val="00B83A64"/>
    <w:rsid w:val="00B83E18"/>
    <w:rsid w:val="00B84155"/>
    <w:rsid w:val="00BA15D2"/>
    <w:rsid w:val="00BA18FB"/>
    <w:rsid w:val="00BA69C2"/>
    <w:rsid w:val="00BB3591"/>
    <w:rsid w:val="00BC0EA2"/>
    <w:rsid w:val="00BC22FA"/>
    <w:rsid w:val="00BD1A91"/>
    <w:rsid w:val="00BE36EE"/>
    <w:rsid w:val="00BE51F5"/>
    <w:rsid w:val="00BE5E22"/>
    <w:rsid w:val="00BE604F"/>
    <w:rsid w:val="00BF0CEA"/>
    <w:rsid w:val="00BF4550"/>
    <w:rsid w:val="00C10B71"/>
    <w:rsid w:val="00C13260"/>
    <w:rsid w:val="00C17706"/>
    <w:rsid w:val="00C266E1"/>
    <w:rsid w:val="00C27C23"/>
    <w:rsid w:val="00C3611C"/>
    <w:rsid w:val="00C36921"/>
    <w:rsid w:val="00C4524B"/>
    <w:rsid w:val="00C51478"/>
    <w:rsid w:val="00C65DA5"/>
    <w:rsid w:val="00C732D7"/>
    <w:rsid w:val="00C74153"/>
    <w:rsid w:val="00C74836"/>
    <w:rsid w:val="00C765FE"/>
    <w:rsid w:val="00C849D8"/>
    <w:rsid w:val="00C90A0E"/>
    <w:rsid w:val="00C91564"/>
    <w:rsid w:val="00CA2F69"/>
    <w:rsid w:val="00CC1761"/>
    <w:rsid w:val="00CC2375"/>
    <w:rsid w:val="00CC6BDC"/>
    <w:rsid w:val="00CC7F45"/>
    <w:rsid w:val="00CD2414"/>
    <w:rsid w:val="00CD2E68"/>
    <w:rsid w:val="00CE247B"/>
    <w:rsid w:val="00CE720A"/>
    <w:rsid w:val="00CF21CB"/>
    <w:rsid w:val="00CF412F"/>
    <w:rsid w:val="00D010AF"/>
    <w:rsid w:val="00D13BF8"/>
    <w:rsid w:val="00D16C92"/>
    <w:rsid w:val="00D20DC7"/>
    <w:rsid w:val="00D22774"/>
    <w:rsid w:val="00D3454B"/>
    <w:rsid w:val="00D424E4"/>
    <w:rsid w:val="00D465C5"/>
    <w:rsid w:val="00D52255"/>
    <w:rsid w:val="00D56BAE"/>
    <w:rsid w:val="00D57B7E"/>
    <w:rsid w:val="00D65898"/>
    <w:rsid w:val="00D70BE3"/>
    <w:rsid w:val="00D7635C"/>
    <w:rsid w:val="00D829BD"/>
    <w:rsid w:val="00D925F0"/>
    <w:rsid w:val="00D95B40"/>
    <w:rsid w:val="00DA2C9B"/>
    <w:rsid w:val="00DB3755"/>
    <w:rsid w:val="00DB6579"/>
    <w:rsid w:val="00DB67D1"/>
    <w:rsid w:val="00DC0057"/>
    <w:rsid w:val="00DC117C"/>
    <w:rsid w:val="00DC190B"/>
    <w:rsid w:val="00DC67F4"/>
    <w:rsid w:val="00DC6CB2"/>
    <w:rsid w:val="00DD016A"/>
    <w:rsid w:val="00DD32DD"/>
    <w:rsid w:val="00DD5592"/>
    <w:rsid w:val="00DE377C"/>
    <w:rsid w:val="00DF66D8"/>
    <w:rsid w:val="00E051C4"/>
    <w:rsid w:val="00E055F8"/>
    <w:rsid w:val="00E07261"/>
    <w:rsid w:val="00E07CA3"/>
    <w:rsid w:val="00E241BE"/>
    <w:rsid w:val="00E3030C"/>
    <w:rsid w:val="00E3540C"/>
    <w:rsid w:val="00E44594"/>
    <w:rsid w:val="00E46431"/>
    <w:rsid w:val="00E5010A"/>
    <w:rsid w:val="00E51E79"/>
    <w:rsid w:val="00E5697A"/>
    <w:rsid w:val="00E721FA"/>
    <w:rsid w:val="00E75DC3"/>
    <w:rsid w:val="00E802EB"/>
    <w:rsid w:val="00E8461F"/>
    <w:rsid w:val="00E854D7"/>
    <w:rsid w:val="00E857CC"/>
    <w:rsid w:val="00E87A7C"/>
    <w:rsid w:val="00EB4ECD"/>
    <w:rsid w:val="00EC2F93"/>
    <w:rsid w:val="00EC32F5"/>
    <w:rsid w:val="00EC455F"/>
    <w:rsid w:val="00EC6E0C"/>
    <w:rsid w:val="00EC7B31"/>
    <w:rsid w:val="00EE215D"/>
    <w:rsid w:val="00EE6E70"/>
    <w:rsid w:val="00EE754D"/>
    <w:rsid w:val="00EF0252"/>
    <w:rsid w:val="00EF2B2D"/>
    <w:rsid w:val="00F0114F"/>
    <w:rsid w:val="00F141FD"/>
    <w:rsid w:val="00F165BB"/>
    <w:rsid w:val="00F32B93"/>
    <w:rsid w:val="00F334C9"/>
    <w:rsid w:val="00F47167"/>
    <w:rsid w:val="00F54222"/>
    <w:rsid w:val="00F622DC"/>
    <w:rsid w:val="00F7611D"/>
    <w:rsid w:val="00F80597"/>
    <w:rsid w:val="00F8070C"/>
    <w:rsid w:val="00F80E29"/>
    <w:rsid w:val="00F83DD9"/>
    <w:rsid w:val="00F84FB3"/>
    <w:rsid w:val="00F87894"/>
    <w:rsid w:val="00F87FB7"/>
    <w:rsid w:val="00F90A38"/>
    <w:rsid w:val="00FA0787"/>
    <w:rsid w:val="00FA56C9"/>
    <w:rsid w:val="00FB0421"/>
    <w:rsid w:val="00FB46F7"/>
    <w:rsid w:val="00FB596B"/>
    <w:rsid w:val="00FC2A87"/>
    <w:rsid w:val="00FD170F"/>
    <w:rsid w:val="00FD4F93"/>
    <w:rsid w:val="00FD73DC"/>
    <w:rsid w:val="00FE6914"/>
    <w:rsid w:val="00FE71FF"/>
    <w:rsid w:val="00FF0D55"/>
    <w:rsid w:val="00FF5971"/>
    <w:rsid w:val="00FF636D"/>
    <w:rsid w:val="0C5477D2"/>
    <w:rsid w:val="200F067B"/>
    <w:rsid w:val="24796C28"/>
    <w:rsid w:val="2A8D3BC5"/>
    <w:rsid w:val="2E322BE2"/>
    <w:rsid w:val="2E74D50C"/>
    <w:rsid w:val="33185595"/>
    <w:rsid w:val="49DE0A74"/>
    <w:rsid w:val="4E90ECED"/>
    <w:rsid w:val="4FD8E681"/>
    <w:rsid w:val="4FE9065D"/>
    <w:rsid w:val="73852FD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5D3D7"/>
  <w15:chartTrackingRefBased/>
  <w15:docId w15:val="{A72164C3-E867-41F5-A5DE-A151EF3A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CA3"/>
    <w:rPr>
      <w:lang w:val="en-US"/>
    </w:rPr>
  </w:style>
  <w:style w:type="paragraph" w:styleId="Heading1">
    <w:name w:val="heading 1"/>
    <w:basedOn w:val="Normal"/>
    <w:next w:val="Normal"/>
    <w:link w:val="Heading1Char"/>
    <w:uiPriority w:val="9"/>
    <w:qFormat/>
    <w:rsid w:val="00D57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7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7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B7E"/>
    <w:rPr>
      <w:rFonts w:eastAsiaTheme="majorEastAsia" w:cstheme="majorBidi"/>
      <w:color w:val="272727" w:themeColor="text1" w:themeTint="D8"/>
    </w:rPr>
  </w:style>
  <w:style w:type="paragraph" w:styleId="Title">
    <w:name w:val="Title"/>
    <w:basedOn w:val="Normal"/>
    <w:next w:val="Normal"/>
    <w:link w:val="TitleChar"/>
    <w:uiPriority w:val="10"/>
    <w:qFormat/>
    <w:rsid w:val="00D57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B7E"/>
    <w:pPr>
      <w:spacing w:before="160"/>
      <w:jc w:val="center"/>
    </w:pPr>
    <w:rPr>
      <w:i/>
      <w:iCs/>
      <w:color w:val="404040" w:themeColor="text1" w:themeTint="BF"/>
    </w:rPr>
  </w:style>
  <w:style w:type="character" w:customStyle="1" w:styleId="QuoteChar">
    <w:name w:val="Quote Char"/>
    <w:basedOn w:val="DefaultParagraphFont"/>
    <w:link w:val="Quote"/>
    <w:uiPriority w:val="29"/>
    <w:rsid w:val="00D57B7E"/>
    <w:rPr>
      <w:i/>
      <w:iCs/>
      <w:color w:val="404040" w:themeColor="text1" w:themeTint="BF"/>
    </w:rPr>
  </w:style>
  <w:style w:type="paragraph" w:styleId="ListParagraph">
    <w:name w:val="List Paragraph"/>
    <w:basedOn w:val="Normal"/>
    <w:uiPriority w:val="34"/>
    <w:qFormat/>
    <w:rsid w:val="00D57B7E"/>
    <w:pPr>
      <w:ind w:left="720"/>
      <w:contextualSpacing/>
    </w:pPr>
  </w:style>
  <w:style w:type="character" w:styleId="IntenseEmphasis">
    <w:name w:val="Intense Emphasis"/>
    <w:basedOn w:val="DefaultParagraphFont"/>
    <w:uiPriority w:val="21"/>
    <w:qFormat/>
    <w:rsid w:val="00D57B7E"/>
    <w:rPr>
      <w:i/>
      <w:iCs/>
      <w:color w:val="2F5496" w:themeColor="accent1" w:themeShade="BF"/>
    </w:rPr>
  </w:style>
  <w:style w:type="paragraph" w:styleId="IntenseQuote">
    <w:name w:val="Intense Quote"/>
    <w:basedOn w:val="Normal"/>
    <w:next w:val="Normal"/>
    <w:link w:val="IntenseQuoteChar"/>
    <w:uiPriority w:val="30"/>
    <w:qFormat/>
    <w:rsid w:val="00D57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B7E"/>
    <w:rPr>
      <w:i/>
      <w:iCs/>
      <w:color w:val="2F5496" w:themeColor="accent1" w:themeShade="BF"/>
    </w:rPr>
  </w:style>
  <w:style w:type="character" w:styleId="IntenseReference">
    <w:name w:val="Intense Reference"/>
    <w:basedOn w:val="DefaultParagraphFont"/>
    <w:uiPriority w:val="32"/>
    <w:qFormat/>
    <w:rsid w:val="00D57B7E"/>
    <w:rPr>
      <w:b/>
      <w:bCs/>
      <w:smallCaps/>
      <w:color w:val="2F5496" w:themeColor="accent1" w:themeShade="BF"/>
      <w:spacing w:val="5"/>
    </w:rPr>
  </w:style>
  <w:style w:type="table" w:styleId="TableGrid">
    <w:name w:val="Table Grid"/>
    <w:basedOn w:val="TableNormal"/>
    <w:uiPriority w:val="39"/>
    <w:rsid w:val="00774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774142"/>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664420"/>
    <w:pPr>
      <w:spacing w:after="0"/>
      <w:jc w:val="center"/>
    </w:pPr>
    <w:rPr>
      <w:rFonts w:ascii="Calibri" w:hAnsi="Calibri" w:cs="Calibri"/>
      <w:noProof/>
    </w:rPr>
  </w:style>
  <w:style w:type="character" w:customStyle="1" w:styleId="CaptionChar">
    <w:name w:val="Caption Char"/>
    <w:basedOn w:val="DefaultParagraphFont"/>
    <w:link w:val="Caption"/>
    <w:uiPriority w:val="35"/>
    <w:rsid w:val="00664420"/>
    <w:rPr>
      <w:i/>
      <w:iCs/>
      <w:color w:val="44546A" w:themeColor="text2"/>
      <w:sz w:val="18"/>
      <w:szCs w:val="18"/>
    </w:rPr>
  </w:style>
  <w:style w:type="character" w:customStyle="1" w:styleId="EndNoteBibliographyTitleChar">
    <w:name w:val="EndNote Bibliography Title Char"/>
    <w:basedOn w:val="CaptionChar"/>
    <w:link w:val="EndNoteBibliographyTitle"/>
    <w:rsid w:val="00664420"/>
    <w:rPr>
      <w:rFonts w:ascii="Calibri" w:hAnsi="Calibri" w:cs="Calibri"/>
      <w:i w:val="0"/>
      <w:iCs w:val="0"/>
      <w:noProof/>
      <w:color w:val="44546A" w:themeColor="text2"/>
      <w:sz w:val="18"/>
      <w:szCs w:val="18"/>
      <w:lang w:val="en-US"/>
    </w:rPr>
  </w:style>
  <w:style w:type="paragraph" w:customStyle="1" w:styleId="EndNoteBibliography">
    <w:name w:val="EndNote Bibliography"/>
    <w:basedOn w:val="Normal"/>
    <w:link w:val="EndNoteBibliographyChar"/>
    <w:rsid w:val="00664420"/>
    <w:pPr>
      <w:spacing w:line="240" w:lineRule="auto"/>
    </w:pPr>
    <w:rPr>
      <w:rFonts w:ascii="Calibri" w:hAnsi="Calibri" w:cs="Calibri"/>
      <w:noProof/>
    </w:rPr>
  </w:style>
  <w:style w:type="character" w:customStyle="1" w:styleId="EndNoteBibliographyChar">
    <w:name w:val="EndNote Bibliography Char"/>
    <w:basedOn w:val="CaptionChar"/>
    <w:link w:val="EndNoteBibliography"/>
    <w:rsid w:val="00664420"/>
    <w:rPr>
      <w:rFonts w:ascii="Calibri" w:hAnsi="Calibri" w:cs="Calibri"/>
      <w:i w:val="0"/>
      <w:iCs w:val="0"/>
      <w:noProof/>
      <w:color w:val="44546A" w:themeColor="text2"/>
      <w:sz w:val="18"/>
      <w:szCs w:val="18"/>
      <w:lang w:val="en-US"/>
    </w:rPr>
  </w:style>
  <w:style w:type="paragraph" w:styleId="Header">
    <w:name w:val="header"/>
    <w:basedOn w:val="Normal"/>
    <w:link w:val="HeaderChar"/>
    <w:uiPriority w:val="99"/>
    <w:unhideWhenUsed/>
    <w:rsid w:val="00CD2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414"/>
  </w:style>
  <w:style w:type="paragraph" w:styleId="Footer">
    <w:name w:val="footer"/>
    <w:basedOn w:val="Normal"/>
    <w:link w:val="FooterChar"/>
    <w:uiPriority w:val="99"/>
    <w:unhideWhenUsed/>
    <w:rsid w:val="00CD2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414"/>
  </w:style>
  <w:style w:type="character" w:styleId="Hyperlink">
    <w:name w:val="Hyperlink"/>
    <w:basedOn w:val="DefaultParagraphFont"/>
    <w:uiPriority w:val="99"/>
    <w:unhideWhenUsed/>
    <w:rsid w:val="005D0A18"/>
    <w:rPr>
      <w:color w:val="0563C1" w:themeColor="hyperlink"/>
      <w:u w:val="single"/>
    </w:rPr>
  </w:style>
  <w:style w:type="paragraph" w:styleId="Revision">
    <w:name w:val="Revision"/>
    <w:hidden/>
    <w:uiPriority w:val="99"/>
    <w:semiHidden/>
    <w:rsid w:val="0003669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974187">
      <w:bodyDiv w:val="1"/>
      <w:marLeft w:val="0"/>
      <w:marRight w:val="0"/>
      <w:marTop w:val="0"/>
      <w:marBottom w:val="0"/>
      <w:divBdr>
        <w:top w:val="none" w:sz="0" w:space="0" w:color="auto"/>
        <w:left w:val="none" w:sz="0" w:space="0" w:color="auto"/>
        <w:bottom w:val="none" w:sz="0" w:space="0" w:color="auto"/>
        <w:right w:val="none" w:sz="0" w:space="0" w:color="auto"/>
      </w:divBdr>
      <w:divsChild>
        <w:div w:id="8486676">
          <w:marLeft w:val="0"/>
          <w:marRight w:val="0"/>
          <w:marTop w:val="0"/>
          <w:marBottom w:val="0"/>
          <w:divBdr>
            <w:top w:val="none" w:sz="0" w:space="0" w:color="auto"/>
            <w:left w:val="none" w:sz="0" w:space="0" w:color="auto"/>
            <w:bottom w:val="none" w:sz="0" w:space="0" w:color="auto"/>
            <w:right w:val="none" w:sz="0" w:space="0" w:color="auto"/>
          </w:divBdr>
          <w:divsChild>
            <w:div w:id="485363943">
              <w:marLeft w:val="0"/>
              <w:marRight w:val="0"/>
              <w:marTop w:val="0"/>
              <w:marBottom w:val="0"/>
              <w:divBdr>
                <w:top w:val="none" w:sz="0" w:space="0" w:color="auto"/>
                <w:left w:val="none" w:sz="0" w:space="0" w:color="auto"/>
                <w:bottom w:val="none" w:sz="0" w:space="0" w:color="auto"/>
                <w:right w:val="none" w:sz="0" w:space="0" w:color="auto"/>
              </w:divBdr>
            </w:div>
          </w:divsChild>
        </w:div>
        <w:div w:id="112094420">
          <w:marLeft w:val="0"/>
          <w:marRight w:val="0"/>
          <w:marTop w:val="0"/>
          <w:marBottom w:val="0"/>
          <w:divBdr>
            <w:top w:val="none" w:sz="0" w:space="0" w:color="auto"/>
            <w:left w:val="none" w:sz="0" w:space="0" w:color="auto"/>
            <w:bottom w:val="none" w:sz="0" w:space="0" w:color="auto"/>
            <w:right w:val="none" w:sz="0" w:space="0" w:color="auto"/>
          </w:divBdr>
          <w:divsChild>
            <w:div w:id="1833790398">
              <w:marLeft w:val="0"/>
              <w:marRight w:val="0"/>
              <w:marTop w:val="0"/>
              <w:marBottom w:val="0"/>
              <w:divBdr>
                <w:top w:val="none" w:sz="0" w:space="0" w:color="auto"/>
                <w:left w:val="none" w:sz="0" w:space="0" w:color="auto"/>
                <w:bottom w:val="none" w:sz="0" w:space="0" w:color="auto"/>
                <w:right w:val="none" w:sz="0" w:space="0" w:color="auto"/>
              </w:divBdr>
            </w:div>
          </w:divsChild>
        </w:div>
        <w:div w:id="162017842">
          <w:marLeft w:val="0"/>
          <w:marRight w:val="0"/>
          <w:marTop w:val="0"/>
          <w:marBottom w:val="0"/>
          <w:divBdr>
            <w:top w:val="none" w:sz="0" w:space="0" w:color="auto"/>
            <w:left w:val="none" w:sz="0" w:space="0" w:color="auto"/>
            <w:bottom w:val="none" w:sz="0" w:space="0" w:color="auto"/>
            <w:right w:val="none" w:sz="0" w:space="0" w:color="auto"/>
          </w:divBdr>
          <w:divsChild>
            <w:div w:id="418912908">
              <w:marLeft w:val="0"/>
              <w:marRight w:val="0"/>
              <w:marTop w:val="0"/>
              <w:marBottom w:val="0"/>
              <w:divBdr>
                <w:top w:val="none" w:sz="0" w:space="0" w:color="auto"/>
                <w:left w:val="none" w:sz="0" w:space="0" w:color="auto"/>
                <w:bottom w:val="none" w:sz="0" w:space="0" w:color="auto"/>
                <w:right w:val="none" w:sz="0" w:space="0" w:color="auto"/>
              </w:divBdr>
            </w:div>
          </w:divsChild>
        </w:div>
        <w:div w:id="220024800">
          <w:marLeft w:val="0"/>
          <w:marRight w:val="0"/>
          <w:marTop w:val="0"/>
          <w:marBottom w:val="0"/>
          <w:divBdr>
            <w:top w:val="none" w:sz="0" w:space="0" w:color="auto"/>
            <w:left w:val="none" w:sz="0" w:space="0" w:color="auto"/>
            <w:bottom w:val="none" w:sz="0" w:space="0" w:color="auto"/>
            <w:right w:val="none" w:sz="0" w:space="0" w:color="auto"/>
          </w:divBdr>
          <w:divsChild>
            <w:div w:id="1213691149">
              <w:marLeft w:val="0"/>
              <w:marRight w:val="0"/>
              <w:marTop w:val="0"/>
              <w:marBottom w:val="0"/>
              <w:divBdr>
                <w:top w:val="none" w:sz="0" w:space="0" w:color="auto"/>
                <w:left w:val="none" w:sz="0" w:space="0" w:color="auto"/>
                <w:bottom w:val="none" w:sz="0" w:space="0" w:color="auto"/>
                <w:right w:val="none" w:sz="0" w:space="0" w:color="auto"/>
              </w:divBdr>
            </w:div>
          </w:divsChild>
        </w:div>
        <w:div w:id="239097558">
          <w:marLeft w:val="0"/>
          <w:marRight w:val="0"/>
          <w:marTop w:val="0"/>
          <w:marBottom w:val="0"/>
          <w:divBdr>
            <w:top w:val="none" w:sz="0" w:space="0" w:color="auto"/>
            <w:left w:val="none" w:sz="0" w:space="0" w:color="auto"/>
            <w:bottom w:val="none" w:sz="0" w:space="0" w:color="auto"/>
            <w:right w:val="none" w:sz="0" w:space="0" w:color="auto"/>
          </w:divBdr>
          <w:divsChild>
            <w:div w:id="504635515">
              <w:marLeft w:val="0"/>
              <w:marRight w:val="0"/>
              <w:marTop w:val="0"/>
              <w:marBottom w:val="0"/>
              <w:divBdr>
                <w:top w:val="none" w:sz="0" w:space="0" w:color="auto"/>
                <w:left w:val="none" w:sz="0" w:space="0" w:color="auto"/>
                <w:bottom w:val="none" w:sz="0" w:space="0" w:color="auto"/>
                <w:right w:val="none" w:sz="0" w:space="0" w:color="auto"/>
              </w:divBdr>
            </w:div>
          </w:divsChild>
        </w:div>
        <w:div w:id="239800901">
          <w:marLeft w:val="0"/>
          <w:marRight w:val="0"/>
          <w:marTop w:val="0"/>
          <w:marBottom w:val="0"/>
          <w:divBdr>
            <w:top w:val="none" w:sz="0" w:space="0" w:color="auto"/>
            <w:left w:val="none" w:sz="0" w:space="0" w:color="auto"/>
            <w:bottom w:val="none" w:sz="0" w:space="0" w:color="auto"/>
            <w:right w:val="none" w:sz="0" w:space="0" w:color="auto"/>
          </w:divBdr>
          <w:divsChild>
            <w:div w:id="1499346277">
              <w:marLeft w:val="0"/>
              <w:marRight w:val="0"/>
              <w:marTop w:val="0"/>
              <w:marBottom w:val="0"/>
              <w:divBdr>
                <w:top w:val="none" w:sz="0" w:space="0" w:color="auto"/>
                <w:left w:val="none" w:sz="0" w:space="0" w:color="auto"/>
                <w:bottom w:val="none" w:sz="0" w:space="0" w:color="auto"/>
                <w:right w:val="none" w:sz="0" w:space="0" w:color="auto"/>
              </w:divBdr>
            </w:div>
          </w:divsChild>
        </w:div>
        <w:div w:id="281233610">
          <w:marLeft w:val="0"/>
          <w:marRight w:val="0"/>
          <w:marTop w:val="0"/>
          <w:marBottom w:val="0"/>
          <w:divBdr>
            <w:top w:val="none" w:sz="0" w:space="0" w:color="auto"/>
            <w:left w:val="none" w:sz="0" w:space="0" w:color="auto"/>
            <w:bottom w:val="none" w:sz="0" w:space="0" w:color="auto"/>
            <w:right w:val="none" w:sz="0" w:space="0" w:color="auto"/>
          </w:divBdr>
          <w:divsChild>
            <w:div w:id="356086028">
              <w:marLeft w:val="0"/>
              <w:marRight w:val="0"/>
              <w:marTop w:val="0"/>
              <w:marBottom w:val="0"/>
              <w:divBdr>
                <w:top w:val="none" w:sz="0" w:space="0" w:color="auto"/>
                <w:left w:val="none" w:sz="0" w:space="0" w:color="auto"/>
                <w:bottom w:val="none" w:sz="0" w:space="0" w:color="auto"/>
                <w:right w:val="none" w:sz="0" w:space="0" w:color="auto"/>
              </w:divBdr>
            </w:div>
          </w:divsChild>
        </w:div>
        <w:div w:id="313031501">
          <w:marLeft w:val="0"/>
          <w:marRight w:val="0"/>
          <w:marTop w:val="0"/>
          <w:marBottom w:val="0"/>
          <w:divBdr>
            <w:top w:val="none" w:sz="0" w:space="0" w:color="auto"/>
            <w:left w:val="none" w:sz="0" w:space="0" w:color="auto"/>
            <w:bottom w:val="none" w:sz="0" w:space="0" w:color="auto"/>
            <w:right w:val="none" w:sz="0" w:space="0" w:color="auto"/>
          </w:divBdr>
          <w:divsChild>
            <w:div w:id="1741948375">
              <w:marLeft w:val="0"/>
              <w:marRight w:val="0"/>
              <w:marTop w:val="0"/>
              <w:marBottom w:val="0"/>
              <w:divBdr>
                <w:top w:val="none" w:sz="0" w:space="0" w:color="auto"/>
                <w:left w:val="none" w:sz="0" w:space="0" w:color="auto"/>
                <w:bottom w:val="none" w:sz="0" w:space="0" w:color="auto"/>
                <w:right w:val="none" w:sz="0" w:space="0" w:color="auto"/>
              </w:divBdr>
            </w:div>
          </w:divsChild>
        </w:div>
        <w:div w:id="313804666">
          <w:marLeft w:val="0"/>
          <w:marRight w:val="0"/>
          <w:marTop w:val="0"/>
          <w:marBottom w:val="0"/>
          <w:divBdr>
            <w:top w:val="none" w:sz="0" w:space="0" w:color="auto"/>
            <w:left w:val="none" w:sz="0" w:space="0" w:color="auto"/>
            <w:bottom w:val="none" w:sz="0" w:space="0" w:color="auto"/>
            <w:right w:val="none" w:sz="0" w:space="0" w:color="auto"/>
          </w:divBdr>
          <w:divsChild>
            <w:div w:id="1272669552">
              <w:marLeft w:val="0"/>
              <w:marRight w:val="0"/>
              <w:marTop w:val="0"/>
              <w:marBottom w:val="0"/>
              <w:divBdr>
                <w:top w:val="none" w:sz="0" w:space="0" w:color="auto"/>
                <w:left w:val="none" w:sz="0" w:space="0" w:color="auto"/>
                <w:bottom w:val="none" w:sz="0" w:space="0" w:color="auto"/>
                <w:right w:val="none" w:sz="0" w:space="0" w:color="auto"/>
              </w:divBdr>
            </w:div>
          </w:divsChild>
        </w:div>
        <w:div w:id="375205658">
          <w:marLeft w:val="0"/>
          <w:marRight w:val="0"/>
          <w:marTop w:val="0"/>
          <w:marBottom w:val="0"/>
          <w:divBdr>
            <w:top w:val="none" w:sz="0" w:space="0" w:color="auto"/>
            <w:left w:val="none" w:sz="0" w:space="0" w:color="auto"/>
            <w:bottom w:val="none" w:sz="0" w:space="0" w:color="auto"/>
            <w:right w:val="none" w:sz="0" w:space="0" w:color="auto"/>
          </w:divBdr>
          <w:divsChild>
            <w:div w:id="543249428">
              <w:marLeft w:val="0"/>
              <w:marRight w:val="0"/>
              <w:marTop w:val="0"/>
              <w:marBottom w:val="0"/>
              <w:divBdr>
                <w:top w:val="none" w:sz="0" w:space="0" w:color="auto"/>
                <w:left w:val="none" w:sz="0" w:space="0" w:color="auto"/>
                <w:bottom w:val="none" w:sz="0" w:space="0" w:color="auto"/>
                <w:right w:val="none" w:sz="0" w:space="0" w:color="auto"/>
              </w:divBdr>
            </w:div>
          </w:divsChild>
        </w:div>
        <w:div w:id="471094635">
          <w:marLeft w:val="0"/>
          <w:marRight w:val="0"/>
          <w:marTop w:val="0"/>
          <w:marBottom w:val="0"/>
          <w:divBdr>
            <w:top w:val="none" w:sz="0" w:space="0" w:color="auto"/>
            <w:left w:val="none" w:sz="0" w:space="0" w:color="auto"/>
            <w:bottom w:val="none" w:sz="0" w:space="0" w:color="auto"/>
            <w:right w:val="none" w:sz="0" w:space="0" w:color="auto"/>
          </w:divBdr>
          <w:divsChild>
            <w:div w:id="2038578364">
              <w:marLeft w:val="0"/>
              <w:marRight w:val="0"/>
              <w:marTop w:val="0"/>
              <w:marBottom w:val="0"/>
              <w:divBdr>
                <w:top w:val="none" w:sz="0" w:space="0" w:color="auto"/>
                <w:left w:val="none" w:sz="0" w:space="0" w:color="auto"/>
                <w:bottom w:val="none" w:sz="0" w:space="0" w:color="auto"/>
                <w:right w:val="none" w:sz="0" w:space="0" w:color="auto"/>
              </w:divBdr>
            </w:div>
          </w:divsChild>
        </w:div>
        <w:div w:id="549070281">
          <w:marLeft w:val="0"/>
          <w:marRight w:val="0"/>
          <w:marTop w:val="0"/>
          <w:marBottom w:val="0"/>
          <w:divBdr>
            <w:top w:val="none" w:sz="0" w:space="0" w:color="auto"/>
            <w:left w:val="none" w:sz="0" w:space="0" w:color="auto"/>
            <w:bottom w:val="none" w:sz="0" w:space="0" w:color="auto"/>
            <w:right w:val="none" w:sz="0" w:space="0" w:color="auto"/>
          </w:divBdr>
          <w:divsChild>
            <w:div w:id="1310162530">
              <w:marLeft w:val="0"/>
              <w:marRight w:val="0"/>
              <w:marTop w:val="0"/>
              <w:marBottom w:val="0"/>
              <w:divBdr>
                <w:top w:val="none" w:sz="0" w:space="0" w:color="auto"/>
                <w:left w:val="none" w:sz="0" w:space="0" w:color="auto"/>
                <w:bottom w:val="none" w:sz="0" w:space="0" w:color="auto"/>
                <w:right w:val="none" w:sz="0" w:space="0" w:color="auto"/>
              </w:divBdr>
            </w:div>
          </w:divsChild>
        </w:div>
        <w:div w:id="552816322">
          <w:marLeft w:val="0"/>
          <w:marRight w:val="0"/>
          <w:marTop w:val="0"/>
          <w:marBottom w:val="0"/>
          <w:divBdr>
            <w:top w:val="none" w:sz="0" w:space="0" w:color="auto"/>
            <w:left w:val="none" w:sz="0" w:space="0" w:color="auto"/>
            <w:bottom w:val="none" w:sz="0" w:space="0" w:color="auto"/>
            <w:right w:val="none" w:sz="0" w:space="0" w:color="auto"/>
          </w:divBdr>
          <w:divsChild>
            <w:div w:id="2022730744">
              <w:marLeft w:val="0"/>
              <w:marRight w:val="0"/>
              <w:marTop w:val="0"/>
              <w:marBottom w:val="0"/>
              <w:divBdr>
                <w:top w:val="none" w:sz="0" w:space="0" w:color="auto"/>
                <w:left w:val="none" w:sz="0" w:space="0" w:color="auto"/>
                <w:bottom w:val="none" w:sz="0" w:space="0" w:color="auto"/>
                <w:right w:val="none" w:sz="0" w:space="0" w:color="auto"/>
              </w:divBdr>
            </w:div>
          </w:divsChild>
        </w:div>
        <w:div w:id="554270624">
          <w:marLeft w:val="0"/>
          <w:marRight w:val="0"/>
          <w:marTop w:val="0"/>
          <w:marBottom w:val="0"/>
          <w:divBdr>
            <w:top w:val="none" w:sz="0" w:space="0" w:color="auto"/>
            <w:left w:val="none" w:sz="0" w:space="0" w:color="auto"/>
            <w:bottom w:val="none" w:sz="0" w:space="0" w:color="auto"/>
            <w:right w:val="none" w:sz="0" w:space="0" w:color="auto"/>
          </w:divBdr>
          <w:divsChild>
            <w:div w:id="614796613">
              <w:marLeft w:val="0"/>
              <w:marRight w:val="0"/>
              <w:marTop w:val="0"/>
              <w:marBottom w:val="0"/>
              <w:divBdr>
                <w:top w:val="none" w:sz="0" w:space="0" w:color="auto"/>
                <w:left w:val="none" w:sz="0" w:space="0" w:color="auto"/>
                <w:bottom w:val="none" w:sz="0" w:space="0" w:color="auto"/>
                <w:right w:val="none" w:sz="0" w:space="0" w:color="auto"/>
              </w:divBdr>
            </w:div>
          </w:divsChild>
        </w:div>
        <w:div w:id="566841782">
          <w:marLeft w:val="0"/>
          <w:marRight w:val="0"/>
          <w:marTop w:val="0"/>
          <w:marBottom w:val="0"/>
          <w:divBdr>
            <w:top w:val="none" w:sz="0" w:space="0" w:color="auto"/>
            <w:left w:val="none" w:sz="0" w:space="0" w:color="auto"/>
            <w:bottom w:val="none" w:sz="0" w:space="0" w:color="auto"/>
            <w:right w:val="none" w:sz="0" w:space="0" w:color="auto"/>
          </w:divBdr>
          <w:divsChild>
            <w:div w:id="313342173">
              <w:marLeft w:val="0"/>
              <w:marRight w:val="0"/>
              <w:marTop w:val="0"/>
              <w:marBottom w:val="0"/>
              <w:divBdr>
                <w:top w:val="none" w:sz="0" w:space="0" w:color="auto"/>
                <w:left w:val="none" w:sz="0" w:space="0" w:color="auto"/>
                <w:bottom w:val="none" w:sz="0" w:space="0" w:color="auto"/>
                <w:right w:val="none" w:sz="0" w:space="0" w:color="auto"/>
              </w:divBdr>
            </w:div>
            <w:div w:id="1969966883">
              <w:marLeft w:val="0"/>
              <w:marRight w:val="0"/>
              <w:marTop w:val="0"/>
              <w:marBottom w:val="0"/>
              <w:divBdr>
                <w:top w:val="none" w:sz="0" w:space="0" w:color="auto"/>
                <w:left w:val="none" w:sz="0" w:space="0" w:color="auto"/>
                <w:bottom w:val="none" w:sz="0" w:space="0" w:color="auto"/>
                <w:right w:val="none" w:sz="0" w:space="0" w:color="auto"/>
              </w:divBdr>
            </w:div>
          </w:divsChild>
        </w:div>
        <w:div w:id="610942450">
          <w:marLeft w:val="0"/>
          <w:marRight w:val="0"/>
          <w:marTop w:val="0"/>
          <w:marBottom w:val="0"/>
          <w:divBdr>
            <w:top w:val="none" w:sz="0" w:space="0" w:color="auto"/>
            <w:left w:val="none" w:sz="0" w:space="0" w:color="auto"/>
            <w:bottom w:val="none" w:sz="0" w:space="0" w:color="auto"/>
            <w:right w:val="none" w:sz="0" w:space="0" w:color="auto"/>
          </w:divBdr>
          <w:divsChild>
            <w:div w:id="988096372">
              <w:marLeft w:val="0"/>
              <w:marRight w:val="0"/>
              <w:marTop w:val="0"/>
              <w:marBottom w:val="0"/>
              <w:divBdr>
                <w:top w:val="none" w:sz="0" w:space="0" w:color="auto"/>
                <w:left w:val="none" w:sz="0" w:space="0" w:color="auto"/>
                <w:bottom w:val="none" w:sz="0" w:space="0" w:color="auto"/>
                <w:right w:val="none" w:sz="0" w:space="0" w:color="auto"/>
              </w:divBdr>
            </w:div>
          </w:divsChild>
        </w:div>
        <w:div w:id="629286175">
          <w:marLeft w:val="0"/>
          <w:marRight w:val="0"/>
          <w:marTop w:val="0"/>
          <w:marBottom w:val="0"/>
          <w:divBdr>
            <w:top w:val="none" w:sz="0" w:space="0" w:color="auto"/>
            <w:left w:val="none" w:sz="0" w:space="0" w:color="auto"/>
            <w:bottom w:val="none" w:sz="0" w:space="0" w:color="auto"/>
            <w:right w:val="none" w:sz="0" w:space="0" w:color="auto"/>
          </w:divBdr>
          <w:divsChild>
            <w:div w:id="294064750">
              <w:marLeft w:val="0"/>
              <w:marRight w:val="0"/>
              <w:marTop w:val="0"/>
              <w:marBottom w:val="0"/>
              <w:divBdr>
                <w:top w:val="none" w:sz="0" w:space="0" w:color="auto"/>
                <w:left w:val="none" w:sz="0" w:space="0" w:color="auto"/>
                <w:bottom w:val="none" w:sz="0" w:space="0" w:color="auto"/>
                <w:right w:val="none" w:sz="0" w:space="0" w:color="auto"/>
              </w:divBdr>
            </w:div>
          </w:divsChild>
        </w:div>
        <w:div w:id="661660415">
          <w:marLeft w:val="0"/>
          <w:marRight w:val="0"/>
          <w:marTop w:val="0"/>
          <w:marBottom w:val="0"/>
          <w:divBdr>
            <w:top w:val="none" w:sz="0" w:space="0" w:color="auto"/>
            <w:left w:val="none" w:sz="0" w:space="0" w:color="auto"/>
            <w:bottom w:val="none" w:sz="0" w:space="0" w:color="auto"/>
            <w:right w:val="none" w:sz="0" w:space="0" w:color="auto"/>
          </w:divBdr>
          <w:divsChild>
            <w:div w:id="423116625">
              <w:marLeft w:val="0"/>
              <w:marRight w:val="0"/>
              <w:marTop w:val="0"/>
              <w:marBottom w:val="0"/>
              <w:divBdr>
                <w:top w:val="none" w:sz="0" w:space="0" w:color="auto"/>
                <w:left w:val="none" w:sz="0" w:space="0" w:color="auto"/>
                <w:bottom w:val="none" w:sz="0" w:space="0" w:color="auto"/>
                <w:right w:val="none" w:sz="0" w:space="0" w:color="auto"/>
              </w:divBdr>
            </w:div>
            <w:div w:id="1818952041">
              <w:marLeft w:val="0"/>
              <w:marRight w:val="0"/>
              <w:marTop w:val="0"/>
              <w:marBottom w:val="0"/>
              <w:divBdr>
                <w:top w:val="none" w:sz="0" w:space="0" w:color="auto"/>
                <w:left w:val="none" w:sz="0" w:space="0" w:color="auto"/>
                <w:bottom w:val="none" w:sz="0" w:space="0" w:color="auto"/>
                <w:right w:val="none" w:sz="0" w:space="0" w:color="auto"/>
              </w:divBdr>
            </w:div>
          </w:divsChild>
        </w:div>
        <w:div w:id="675230716">
          <w:marLeft w:val="0"/>
          <w:marRight w:val="0"/>
          <w:marTop w:val="0"/>
          <w:marBottom w:val="0"/>
          <w:divBdr>
            <w:top w:val="none" w:sz="0" w:space="0" w:color="auto"/>
            <w:left w:val="none" w:sz="0" w:space="0" w:color="auto"/>
            <w:bottom w:val="none" w:sz="0" w:space="0" w:color="auto"/>
            <w:right w:val="none" w:sz="0" w:space="0" w:color="auto"/>
          </w:divBdr>
          <w:divsChild>
            <w:div w:id="651908056">
              <w:marLeft w:val="0"/>
              <w:marRight w:val="0"/>
              <w:marTop w:val="0"/>
              <w:marBottom w:val="0"/>
              <w:divBdr>
                <w:top w:val="none" w:sz="0" w:space="0" w:color="auto"/>
                <w:left w:val="none" w:sz="0" w:space="0" w:color="auto"/>
                <w:bottom w:val="none" w:sz="0" w:space="0" w:color="auto"/>
                <w:right w:val="none" w:sz="0" w:space="0" w:color="auto"/>
              </w:divBdr>
            </w:div>
          </w:divsChild>
        </w:div>
        <w:div w:id="684014076">
          <w:marLeft w:val="0"/>
          <w:marRight w:val="0"/>
          <w:marTop w:val="0"/>
          <w:marBottom w:val="0"/>
          <w:divBdr>
            <w:top w:val="none" w:sz="0" w:space="0" w:color="auto"/>
            <w:left w:val="none" w:sz="0" w:space="0" w:color="auto"/>
            <w:bottom w:val="none" w:sz="0" w:space="0" w:color="auto"/>
            <w:right w:val="none" w:sz="0" w:space="0" w:color="auto"/>
          </w:divBdr>
          <w:divsChild>
            <w:div w:id="1436949033">
              <w:marLeft w:val="0"/>
              <w:marRight w:val="0"/>
              <w:marTop w:val="0"/>
              <w:marBottom w:val="0"/>
              <w:divBdr>
                <w:top w:val="none" w:sz="0" w:space="0" w:color="auto"/>
                <w:left w:val="none" w:sz="0" w:space="0" w:color="auto"/>
                <w:bottom w:val="none" w:sz="0" w:space="0" w:color="auto"/>
                <w:right w:val="none" w:sz="0" w:space="0" w:color="auto"/>
              </w:divBdr>
            </w:div>
          </w:divsChild>
        </w:div>
        <w:div w:id="808281472">
          <w:marLeft w:val="0"/>
          <w:marRight w:val="0"/>
          <w:marTop w:val="0"/>
          <w:marBottom w:val="0"/>
          <w:divBdr>
            <w:top w:val="none" w:sz="0" w:space="0" w:color="auto"/>
            <w:left w:val="none" w:sz="0" w:space="0" w:color="auto"/>
            <w:bottom w:val="none" w:sz="0" w:space="0" w:color="auto"/>
            <w:right w:val="none" w:sz="0" w:space="0" w:color="auto"/>
          </w:divBdr>
          <w:divsChild>
            <w:div w:id="623196312">
              <w:marLeft w:val="0"/>
              <w:marRight w:val="0"/>
              <w:marTop w:val="0"/>
              <w:marBottom w:val="0"/>
              <w:divBdr>
                <w:top w:val="none" w:sz="0" w:space="0" w:color="auto"/>
                <w:left w:val="none" w:sz="0" w:space="0" w:color="auto"/>
                <w:bottom w:val="none" w:sz="0" w:space="0" w:color="auto"/>
                <w:right w:val="none" w:sz="0" w:space="0" w:color="auto"/>
              </w:divBdr>
            </w:div>
          </w:divsChild>
        </w:div>
        <w:div w:id="818808713">
          <w:marLeft w:val="0"/>
          <w:marRight w:val="0"/>
          <w:marTop w:val="0"/>
          <w:marBottom w:val="0"/>
          <w:divBdr>
            <w:top w:val="none" w:sz="0" w:space="0" w:color="auto"/>
            <w:left w:val="none" w:sz="0" w:space="0" w:color="auto"/>
            <w:bottom w:val="none" w:sz="0" w:space="0" w:color="auto"/>
            <w:right w:val="none" w:sz="0" w:space="0" w:color="auto"/>
          </w:divBdr>
          <w:divsChild>
            <w:div w:id="1161896770">
              <w:marLeft w:val="0"/>
              <w:marRight w:val="0"/>
              <w:marTop w:val="0"/>
              <w:marBottom w:val="0"/>
              <w:divBdr>
                <w:top w:val="none" w:sz="0" w:space="0" w:color="auto"/>
                <w:left w:val="none" w:sz="0" w:space="0" w:color="auto"/>
                <w:bottom w:val="none" w:sz="0" w:space="0" w:color="auto"/>
                <w:right w:val="none" w:sz="0" w:space="0" w:color="auto"/>
              </w:divBdr>
            </w:div>
          </w:divsChild>
        </w:div>
        <w:div w:id="905648238">
          <w:marLeft w:val="0"/>
          <w:marRight w:val="0"/>
          <w:marTop w:val="0"/>
          <w:marBottom w:val="0"/>
          <w:divBdr>
            <w:top w:val="none" w:sz="0" w:space="0" w:color="auto"/>
            <w:left w:val="none" w:sz="0" w:space="0" w:color="auto"/>
            <w:bottom w:val="none" w:sz="0" w:space="0" w:color="auto"/>
            <w:right w:val="none" w:sz="0" w:space="0" w:color="auto"/>
          </w:divBdr>
          <w:divsChild>
            <w:div w:id="952400155">
              <w:marLeft w:val="0"/>
              <w:marRight w:val="0"/>
              <w:marTop w:val="0"/>
              <w:marBottom w:val="0"/>
              <w:divBdr>
                <w:top w:val="none" w:sz="0" w:space="0" w:color="auto"/>
                <w:left w:val="none" w:sz="0" w:space="0" w:color="auto"/>
                <w:bottom w:val="none" w:sz="0" w:space="0" w:color="auto"/>
                <w:right w:val="none" w:sz="0" w:space="0" w:color="auto"/>
              </w:divBdr>
            </w:div>
          </w:divsChild>
        </w:div>
        <w:div w:id="924652865">
          <w:marLeft w:val="0"/>
          <w:marRight w:val="0"/>
          <w:marTop w:val="0"/>
          <w:marBottom w:val="0"/>
          <w:divBdr>
            <w:top w:val="none" w:sz="0" w:space="0" w:color="auto"/>
            <w:left w:val="none" w:sz="0" w:space="0" w:color="auto"/>
            <w:bottom w:val="none" w:sz="0" w:space="0" w:color="auto"/>
            <w:right w:val="none" w:sz="0" w:space="0" w:color="auto"/>
          </w:divBdr>
          <w:divsChild>
            <w:div w:id="17584834">
              <w:marLeft w:val="0"/>
              <w:marRight w:val="0"/>
              <w:marTop w:val="0"/>
              <w:marBottom w:val="0"/>
              <w:divBdr>
                <w:top w:val="none" w:sz="0" w:space="0" w:color="auto"/>
                <w:left w:val="none" w:sz="0" w:space="0" w:color="auto"/>
                <w:bottom w:val="none" w:sz="0" w:space="0" w:color="auto"/>
                <w:right w:val="none" w:sz="0" w:space="0" w:color="auto"/>
              </w:divBdr>
            </w:div>
            <w:div w:id="98334623">
              <w:marLeft w:val="0"/>
              <w:marRight w:val="0"/>
              <w:marTop w:val="0"/>
              <w:marBottom w:val="0"/>
              <w:divBdr>
                <w:top w:val="none" w:sz="0" w:space="0" w:color="auto"/>
                <w:left w:val="none" w:sz="0" w:space="0" w:color="auto"/>
                <w:bottom w:val="none" w:sz="0" w:space="0" w:color="auto"/>
                <w:right w:val="none" w:sz="0" w:space="0" w:color="auto"/>
              </w:divBdr>
            </w:div>
          </w:divsChild>
        </w:div>
        <w:div w:id="955914953">
          <w:marLeft w:val="0"/>
          <w:marRight w:val="0"/>
          <w:marTop w:val="0"/>
          <w:marBottom w:val="0"/>
          <w:divBdr>
            <w:top w:val="none" w:sz="0" w:space="0" w:color="auto"/>
            <w:left w:val="none" w:sz="0" w:space="0" w:color="auto"/>
            <w:bottom w:val="none" w:sz="0" w:space="0" w:color="auto"/>
            <w:right w:val="none" w:sz="0" w:space="0" w:color="auto"/>
          </w:divBdr>
          <w:divsChild>
            <w:div w:id="1337078459">
              <w:marLeft w:val="0"/>
              <w:marRight w:val="0"/>
              <w:marTop w:val="0"/>
              <w:marBottom w:val="0"/>
              <w:divBdr>
                <w:top w:val="none" w:sz="0" w:space="0" w:color="auto"/>
                <w:left w:val="none" w:sz="0" w:space="0" w:color="auto"/>
                <w:bottom w:val="none" w:sz="0" w:space="0" w:color="auto"/>
                <w:right w:val="none" w:sz="0" w:space="0" w:color="auto"/>
              </w:divBdr>
            </w:div>
          </w:divsChild>
        </w:div>
        <w:div w:id="1005595068">
          <w:marLeft w:val="0"/>
          <w:marRight w:val="0"/>
          <w:marTop w:val="0"/>
          <w:marBottom w:val="0"/>
          <w:divBdr>
            <w:top w:val="none" w:sz="0" w:space="0" w:color="auto"/>
            <w:left w:val="none" w:sz="0" w:space="0" w:color="auto"/>
            <w:bottom w:val="none" w:sz="0" w:space="0" w:color="auto"/>
            <w:right w:val="none" w:sz="0" w:space="0" w:color="auto"/>
          </w:divBdr>
          <w:divsChild>
            <w:div w:id="497814854">
              <w:marLeft w:val="0"/>
              <w:marRight w:val="0"/>
              <w:marTop w:val="0"/>
              <w:marBottom w:val="0"/>
              <w:divBdr>
                <w:top w:val="none" w:sz="0" w:space="0" w:color="auto"/>
                <w:left w:val="none" w:sz="0" w:space="0" w:color="auto"/>
                <w:bottom w:val="none" w:sz="0" w:space="0" w:color="auto"/>
                <w:right w:val="none" w:sz="0" w:space="0" w:color="auto"/>
              </w:divBdr>
            </w:div>
          </w:divsChild>
        </w:div>
        <w:div w:id="1035497432">
          <w:marLeft w:val="0"/>
          <w:marRight w:val="0"/>
          <w:marTop w:val="0"/>
          <w:marBottom w:val="0"/>
          <w:divBdr>
            <w:top w:val="none" w:sz="0" w:space="0" w:color="auto"/>
            <w:left w:val="none" w:sz="0" w:space="0" w:color="auto"/>
            <w:bottom w:val="none" w:sz="0" w:space="0" w:color="auto"/>
            <w:right w:val="none" w:sz="0" w:space="0" w:color="auto"/>
          </w:divBdr>
          <w:divsChild>
            <w:div w:id="1158686928">
              <w:marLeft w:val="0"/>
              <w:marRight w:val="0"/>
              <w:marTop w:val="0"/>
              <w:marBottom w:val="0"/>
              <w:divBdr>
                <w:top w:val="none" w:sz="0" w:space="0" w:color="auto"/>
                <w:left w:val="none" w:sz="0" w:space="0" w:color="auto"/>
                <w:bottom w:val="none" w:sz="0" w:space="0" w:color="auto"/>
                <w:right w:val="none" w:sz="0" w:space="0" w:color="auto"/>
              </w:divBdr>
            </w:div>
          </w:divsChild>
        </w:div>
        <w:div w:id="1056122791">
          <w:marLeft w:val="0"/>
          <w:marRight w:val="0"/>
          <w:marTop w:val="0"/>
          <w:marBottom w:val="0"/>
          <w:divBdr>
            <w:top w:val="none" w:sz="0" w:space="0" w:color="auto"/>
            <w:left w:val="none" w:sz="0" w:space="0" w:color="auto"/>
            <w:bottom w:val="none" w:sz="0" w:space="0" w:color="auto"/>
            <w:right w:val="none" w:sz="0" w:space="0" w:color="auto"/>
          </w:divBdr>
          <w:divsChild>
            <w:div w:id="13188912">
              <w:marLeft w:val="0"/>
              <w:marRight w:val="0"/>
              <w:marTop w:val="0"/>
              <w:marBottom w:val="0"/>
              <w:divBdr>
                <w:top w:val="none" w:sz="0" w:space="0" w:color="auto"/>
                <w:left w:val="none" w:sz="0" w:space="0" w:color="auto"/>
                <w:bottom w:val="none" w:sz="0" w:space="0" w:color="auto"/>
                <w:right w:val="none" w:sz="0" w:space="0" w:color="auto"/>
              </w:divBdr>
            </w:div>
          </w:divsChild>
        </w:div>
        <w:div w:id="1125004791">
          <w:marLeft w:val="0"/>
          <w:marRight w:val="0"/>
          <w:marTop w:val="0"/>
          <w:marBottom w:val="0"/>
          <w:divBdr>
            <w:top w:val="none" w:sz="0" w:space="0" w:color="auto"/>
            <w:left w:val="none" w:sz="0" w:space="0" w:color="auto"/>
            <w:bottom w:val="none" w:sz="0" w:space="0" w:color="auto"/>
            <w:right w:val="none" w:sz="0" w:space="0" w:color="auto"/>
          </w:divBdr>
          <w:divsChild>
            <w:div w:id="1548293767">
              <w:marLeft w:val="0"/>
              <w:marRight w:val="0"/>
              <w:marTop w:val="0"/>
              <w:marBottom w:val="0"/>
              <w:divBdr>
                <w:top w:val="none" w:sz="0" w:space="0" w:color="auto"/>
                <w:left w:val="none" w:sz="0" w:space="0" w:color="auto"/>
                <w:bottom w:val="none" w:sz="0" w:space="0" w:color="auto"/>
                <w:right w:val="none" w:sz="0" w:space="0" w:color="auto"/>
              </w:divBdr>
            </w:div>
          </w:divsChild>
        </w:div>
        <w:div w:id="1182281544">
          <w:marLeft w:val="0"/>
          <w:marRight w:val="0"/>
          <w:marTop w:val="0"/>
          <w:marBottom w:val="0"/>
          <w:divBdr>
            <w:top w:val="none" w:sz="0" w:space="0" w:color="auto"/>
            <w:left w:val="none" w:sz="0" w:space="0" w:color="auto"/>
            <w:bottom w:val="none" w:sz="0" w:space="0" w:color="auto"/>
            <w:right w:val="none" w:sz="0" w:space="0" w:color="auto"/>
          </w:divBdr>
          <w:divsChild>
            <w:div w:id="581061956">
              <w:marLeft w:val="0"/>
              <w:marRight w:val="0"/>
              <w:marTop w:val="0"/>
              <w:marBottom w:val="0"/>
              <w:divBdr>
                <w:top w:val="none" w:sz="0" w:space="0" w:color="auto"/>
                <w:left w:val="none" w:sz="0" w:space="0" w:color="auto"/>
                <w:bottom w:val="none" w:sz="0" w:space="0" w:color="auto"/>
                <w:right w:val="none" w:sz="0" w:space="0" w:color="auto"/>
              </w:divBdr>
            </w:div>
            <w:div w:id="1951738423">
              <w:marLeft w:val="0"/>
              <w:marRight w:val="0"/>
              <w:marTop w:val="0"/>
              <w:marBottom w:val="0"/>
              <w:divBdr>
                <w:top w:val="none" w:sz="0" w:space="0" w:color="auto"/>
                <w:left w:val="none" w:sz="0" w:space="0" w:color="auto"/>
                <w:bottom w:val="none" w:sz="0" w:space="0" w:color="auto"/>
                <w:right w:val="none" w:sz="0" w:space="0" w:color="auto"/>
              </w:divBdr>
            </w:div>
          </w:divsChild>
        </w:div>
        <w:div w:id="1238786010">
          <w:marLeft w:val="0"/>
          <w:marRight w:val="0"/>
          <w:marTop w:val="0"/>
          <w:marBottom w:val="0"/>
          <w:divBdr>
            <w:top w:val="none" w:sz="0" w:space="0" w:color="auto"/>
            <w:left w:val="none" w:sz="0" w:space="0" w:color="auto"/>
            <w:bottom w:val="none" w:sz="0" w:space="0" w:color="auto"/>
            <w:right w:val="none" w:sz="0" w:space="0" w:color="auto"/>
          </w:divBdr>
          <w:divsChild>
            <w:div w:id="1245184289">
              <w:marLeft w:val="0"/>
              <w:marRight w:val="0"/>
              <w:marTop w:val="0"/>
              <w:marBottom w:val="0"/>
              <w:divBdr>
                <w:top w:val="none" w:sz="0" w:space="0" w:color="auto"/>
                <w:left w:val="none" w:sz="0" w:space="0" w:color="auto"/>
                <w:bottom w:val="none" w:sz="0" w:space="0" w:color="auto"/>
                <w:right w:val="none" w:sz="0" w:space="0" w:color="auto"/>
              </w:divBdr>
            </w:div>
          </w:divsChild>
        </w:div>
        <w:div w:id="1442728999">
          <w:marLeft w:val="0"/>
          <w:marRight w:val="0"/>
          <w:marTop w:val="0"/>
          <w:marBottom w:val="0"/>
          <w:divBdr>
            <w:top w:val="none" w:sz="0" w:space="0" w:color="auto"/>
            <w:left w:val="none" w:sz="0" w:space="0" w:color="auto"/>
            <w:bottom w:val="none" w:sz="0" w:space="0" w:color="auto"/>
            <w:right w:val="none" w:sz="0" w:space="0" w:color="auto"/>
          </w:divBdr>
          <w:divsChild>
            <w:div w:id="694383967">
              <w:marLeft w:val="0"/>
              <w:marRight w:val="0"/>
              <w:marTop w:val="0"/>
              <w:marBottom w:val="0"/>
              <w:divBdr>
                <w:top w:val="none" w:sz="0" w:space="0" w:color="auto"/>
                <w:left w:val="none" w:sz="0" w:space="0" w:color="auto"/>
                <w:bottom w:val="none" w:sz="0" w:space="0" w:color="auto"/>
                <w:right w:val="none" w:sz="0" w:space="0" w:color="auto"/>
              </w:divBdr>
            </w:div>
          </w:divsChild>
        </w:div>
        <w:div w:id="1459030317">
          <w:marLeft w:val="0"/>
          <w:marRight w:val="0"/>
          <w:marTop w:val="0"/>
          <w:marBottom w:val="0"/>
          <w:divBdr>
            <w:top w:val="none" w:sz="0" w:space="0" w:color="auto"/>
            <w:left w:val="none" w:sz="0" w:space="0" w:color="auto"/>
            <w:bottom w:val="none" w:sz="0" w:space="0" w:color="auto"/>
            <w:right w:val="none" w:sz="0" w:space="0" w:color="auto"/>
          </w:divBdr>
          <w:divsChild>
            <w:div w:id="1882936595">
              <w:marLeft w:val="0"/>
              <w:marRight w:val="0"/>
              <w:marTop w:val="0"/>
              <w:marBottom w:val="0"/>
              <w:divBdr>
                <w:top w:val="none" w:sz="0" w:space="0" w:color="auto"/>
                <w:left w:val="none" w:sz="0" w:space="0" w:color="auto"/>
                <w:bottom w:val="none" w:sz="0" w:space="0" w:color="auto"/>
                <w:right w:val="none" w:sz="0" w:space="0" w:color="auto"/>
              </w:divBdr>
            </w:div>
          </w:divsChild>
        </w:div>
        <w:div w:id="1471556224">
          <w:marLeft w:val="0"/>
          <w:marRight w:val="0"/>
          <w:marTop w:val="0"/>
          <w:marBottom w:val="0"/>
          <w:divBdr>
            <w:top w:val="none" w:sz="0" w:space="0" w:color="auto"/>
            <w:left w:val="none" w:sz="0" w:space="0" w:color="auto"/>
            <w:bottom w:val="none" w:sz="0" w:space="0" w:color="auto"/>
            <w:right w:val="none" w:sz="0" w:space="0" w:color="auto"/>
          </w:divBdr>
          <w:divsChild>
            <w:div w:id="739717783">
              <w:marLeft w:val="0"/>
              <w:marRight w:val="0"/>
              <w:marTop w:val="0"/>
              <w:marBottom w:val="0"/>
              <w:divBdr>
                <w:top w:val="none" w:sz="0" w:space="0" w:color="auto"/>
                <w:left w:val="none" w:sz="0" w:space="0" w:color="auto"/>
                <w:bottom w:val="none" w:sz="0" w:space="0" w:color="auto"/>
                <w:right w:val="none" w:sz="0" w:space="0" w:color="auto"/>
              </w:divBdr>
            </w:div>
          </w:divsChild>
        </w:div>
        <w:div w:id="1472093264">
          <w:marLeft w:val="0"/>
          <w:marRight w:val="0"/>
          <w:marTop w:val="0"/>
          <w:marBottom w:val="0"/>
          <w:divBdr>
            <w:top w:val="none" w:sz="0" w:space="0" w:color="auto"/>
            <w:left w:val="none" w:sz="0" w:space="0" w:color="auto"/>
            <w:bottom w:val="none" w:sz="0" w:space="0" w:color="auto"/>
            <w:right w:val="none" w:sz="0" w:space="0" w:color="auto"/>
          </w:divBdr>
          <w:divsChild>
            <w:div w:id="1455515134">
              <w:marLeft w:val="0"/>
              <w:marRight w:val="0"/>
              <w:marTop w:val="0"/>
              <w:marBottom w:val="0"/>
              <w:divBdr>
                <w:top w:val="none" w:sz="0" w:space="0" w:color="auto"/>
                <w:left w:val="none" w:sz="0" w:space="0" w:color="auto"/>
                <w:bottom w:val="none" w:sz="0" w:space="0" w:color="auto"/>
                <w:right w:val="none" w:sz="0" w:space="0" w:color="auto"/>
              </w:divBdr>
            </w:div>
          </w:divsChild>
        </w:div>
        <w:div w:id="1480416718">
          <w:marLeft w:val="0"/>
          <w:marRight w:val="0"/>
          <w:marTop w:val="0"/>
          <w:marBottom w:val="0"/>
          <w:divBdr>
            <w:top w:val="none" w:sz="0" w:space="0" w:color="auto"/>
            <w:left w:val="none" w:sz="0" w:space="0" w:color="auto"/>
            <w:bottom w:val="none" w:sz="0" w:space="0" w:color="auto"/>
            <w:right w:val="none" w:sz="0" w:space="0" w:color="auto"/>
          </w:divBdr>
          <w:divsChild>
            <w:div w:id="1018120333">
              <w:marLeft w:val="0"/>
              <w:marRight w:val="0"/>
              <w:marTop w:val="0"/>
              <w:marBottom w:val="0"/>
              <w:divBdr>
                <w:top w:val="none" w:sz="0" w:space="0" w:color="auto"/>
                <w:left w:val="none" w:sz="0" w:space="0" w:color="auto"/>
                <w:bottom w:val="none" w:sz="0" w:space="0" w:color="auto"/>
                <w:right w:val="none" w:sz="0" w:space="0" w:color="auto"/>
              </w:divBdr>
            </w:div>
          </w:divsChild>
        </w:div>
        <w:div w:id="1547336185">
          <w:marLeft w:val="0"/>
          <w:marRight w:val="0"/>
          <w:marTop w:val="0"/>
          <w:marBottom w:val="0"/>
          <w:divBdr>
            <w:top w:val="none" w:sz="0" w:space="0" w:color="auto"/>
            <w:left w:val="none" w:sz="0" w:space="0" w:color="auto"/>
            <w:bottom w:val="none" w:sz="0" w:space="0" w:color="auto"/>
            <w:right w:val="none" w:sz="0" w:space="0" w:color="auto"/>
          </w:divBdr>
          <w:divsChild>
            <w:div w:id="1844661442">
              <w:marLeft w:val="0"/>
              <w:marRight w:val="0"/>
              <w:marTop w:val="0"/>
              <w:marBottom w:val="0"/>
              <w:divBdr>
                <w:top w:val="none" w:sz="0" w:space="0" w:color="auto"/>
                <w:left w:val="none" w:sz="0" w:space="0" w:color="auto"/>
                <w:bottom w:val="none" w:sz="0" w:space="0" w:color="auto"/>
                <w:right w:val="none" w:sz="0" w:space="0" w:color="auto"/>
              </w:divBdr>
            </w:div>
          </w:divsChild>
        </w:div>
        <w:div w:id="1769351137">
          <w:marLeft w:val="0"/>
          <w:marRight w:val="0"/>
          <w:marTop w:val="0"/>
          <w:marBottom w:val="0"/>
          <w:divBdr>
            <w:top w:val="none" w:sz="0" w:space="0" w:color="auto"/>
            <w:left w:val="none" w:sz="0" w:space="0" w:color="auto"/>
            <w:bottom w:val="none" w:sz="0" w:space="0" w:color="auto"/>
            <w:right w:val="none" w:sz="0" w:space="0" w:color="auto"/>
          </w:divBdr>
          <w:divsChild>
            <w:div w:id="1151172012">
              <w:marLeft w:val="0"/>
              <w:marRight w:val="0"/>
              <w:marTop w:val="0"/>
              <w:marBottom w:val="0"/>
              <w:divBdr>
                <w:top w:val="none" w:sz="0" w:space="0" w:color="auto"/>
                <w:left w:val="none" w:sz="0" w:space="0" w:color="auto"/>
                <w:bottom w:val="none" w:sz="0" w:space="0" w:color="auto"/>
                <w:right w:val="none" w:sz="0" w:space="0" w:color="auto"/>
              </w:divBdr>
            </w:div>
          </w:divsChild>
        </w:div>
        <w:div w:id="1786341033">
          <w:marLeft w:val="0"/>
          <w:marRight w:val="0"/>
          <w:marTop w:val="0"/>
          <w:marBottom w:val="0"/>
          <w:divBdr>
            <w:top w:val="none" w:sz="0" w:space="0" w:color="auto"/>
            <w:left w:val="none" w:sz="0" w:space="0" w:color="auto"/>
            <w:bottom w:val="none" w:sz="0" w:space="0" w:color="auto"/>
            <w:right w:val="none" w:sz="0" w:space="0" w:color="auto"/>
          </w:divBdr>
          <w:divsChild>
            <w:div w:id="1398017011">
              <w:marLeft w:val="0"/>
              <w:marRight w:val="0"/>
              <w:marTop w:val="0"/>
              <w:marBottom w:val="0"/>
              <w:divBdr>
                <w:top w:val="none" w:sz="0" w:space="0" w:color="auto"/>
                <w:left w:val="none" w:sz="0" w:space="0" w:color="auto"/>
                <w:bottom w:val="none" w:sz="0" w:space="0" w:color="auto"/>
                <w:right w:val="none" w:sz="0" w:space="0" w:color="auto"/>
              </w:divBdr>
            </w:div>
          </w:divsChild>
        </w:div>
        <w:div w:id="1797723360">
          <w:marLeft w:val="0"/>
          <w:marRight w:val="0"/>
          <w:marTop w:val="0"/>
          <w:marBottom w:val="0"/>
          <w:divBdr>
            <w:top w:val="none" w:sz="0" w:space="0" w:color="auto"/>
            <w:left w:val="none" w:sz="0" w:space="0" w:color="auto"/>
            <w:bottom w:val="none" w:sz="0" w:space="0" w:color="auto"/>
            <w:right w:val="none" w:sz="0" w:space="0" w:color="auto"/>
          </w:divBdr>
          <w:divsChild>
            <w:div w:id="1567572542">
              <w:marLeft w:val="0"/>
              <w:marRight w:val="0"/>
              <w:marTop w:val="0"/>
              <w:marBottom w:val="0"/>
              <w:divBdr>
                <w:top w:val="none" w:sz="0" w:space="0" w:color="auto"/>
                <w:left w:val="none" w:sz="0" w:space="0" w:color="auto"/>
                <w:bottom w:val="none" w:sz="0" w:space="0" w:color="auto"/>
                <w:right w:val="none" w:sz="0" w:space="0" w:color="auto"/>
              </w:divBdr>
            </w:div>
          </w:divsChild>
        </w:div>
        <w:div w:id="1815444261">
          <w:marLeft w:val="0"/>
          <w:marRight w:val="0"/>
          <w:marTop w:val="0"/>
          <w:marBottom w:val="0"/>
          <w:divBdr>
            <w:top w:val="none" w:sz="0" w:space="0" w:color="auto"/>
            <w:left w:val="none" w:sz="0" w:space="0" w:color="auto"/>
            <w:bottom w:val="none" w:sz="0" w:space="0" w:color="auto"/>
            <w:right w:val="none" w:sz="0" w:space="0" w:color="auto"/>
          </w:divBdr>
          <w:divsChild>
            <w:div w:id="1634554785">
              <w:marLeft w:val="0"/>
              <w:marRight w:val="0"/>
              <w:marTop w:val="0"/>
              <w:marBottom w:val="0"/>
              <w:divBdr>
                <w:top w:val="none" w:sz="0" w:space="0" w:color="auto"/>
                <w:left w:val="none" w:sz="0" w:space="0" w:color="auto"/>
                <w:bottom w:val="none" w:sz="0" w:space="0" w:color="auto"/>
                <w:right w:val="none" w:sz="0" w:space="0" w:color="auto"/>
              </w:divBdr>
            </w:div>
          </w:divsChild>
        </w:div>
        <w:div w:id="1892374683">
          <w:marLeft w:val="0"/>
          <w:marRight w:val="0"/>
          <w:marTop w:val="0"/>
          <w:marBottom w:val="0"/>
          <w:divBdr>
            <w:top w:val="none" w:sz="0" w:space="0" w:color="auto"/>
            <w:left w:val="none" w:sz="0" w:space="0" w:color="auto"/>
            <w:bottom w:val="none" w:sz="0" w:space="0" w:color="auto"/>
            <w:right w:val="none" w:sz="0" w:space="0" w:color="auto"/>
          </w:divBdr>
          <w:divsChild>
            <w:div w:id="393164630">
              <w:marLeft w:val="0"/>
              <w:marRight w:val="0"/>
              <w:marTop w:val="0"/>
              <w:marBottom w:val="0"/>
              <w:divBdr>
                <w:top w:val="none" w:sz="0" w:space="0" w:color="auto"/>
                <w:left w:val="none" w:sz="0" w:space="0" w:color="auto"/>
                <w:bottom w:val="none" w:sz="0" w:space="0" w:color="auto"/>
                <w:right w:val="none" w:sz="0" w:space="0" w:color="auto"/>
              </w:divBdr>
            </w:div>
          </w:divsChild>
        </w:div>
        <w:div w:id="1958372931">
          <w:marLeft w:val="0"/>
          <w:marRight w:val="0"/>
          <w:marTop w:val="0"/>
          <w:marBottom w:val="0"/>
          <w:divBdr>
            <w:top w:val="none" w:sz="0" w:space="0" w:color="auto"/>
            <w:left w:val="none" w:sz="0" w:space="0" w:color="auto"/>
            <w:bottom w:val="none" w:sz="0" w:space="0" w:color="auto"/>
            <w:right w:val="none" w:sz="0" w:space="0" w:color="auto"/>
          </w:divBdr>
          <w:divsChild>
            <w:div w:id="1653749450">
              <w:marLeft w:val="0"/>
              <w:marRight w:val="0"/>
              <w:marTop w:val="0"/>
              <w:marBottom w:val="0"/>
              <w:divBdr>
                <w:top w:val="none" w:sz="0" w:space="0" w:color="auto"/>
                <w:left w:val="none" w:sz="0" w:space="0" w:color="auto"/>
                <w:bottom w:val="none" w:sz="0" w:space="0" w:color="auto"/>
                <w:right w:val="none" w:sz="0" w:space="0" w:color="auto"/>
              </w:divBdr>
            </w:div>
          </w:divsChild>
        </w:div>
        <w:div w:id="1972707299">
          <w:marLeft w:val="0"/>
          <w:marRight w:val="0"/>
          <w:marTop w:val="0"/>
          <w:marBottom w:val="0"/>
          <w:divBdr>
            <w:top w:val="none" w:sz="0" w:space="0" w:color="auto"/>
            <w:left w:val="none" w:sz="0" w:space="0" w:color="auto"/>
            <w:bottom w:val="none" w:sz="0" w:space="0" w:color="auto"/>
            <w:right w:val="none" w:sz="0" w:space="0" w:color="auto"/>
          </w:divBdr>
          <w:divsChild>
            <w:div w:id="763378728">
              <w:marLeft w:val="0"/>
              <w:marRight w:val="0"/>
              <w:marTop w:val="0"/>
              <w:marBottom w:val="0"/>
              <w:divBdr>
                <w:top w:val="none" w:sz="0" w:space="0" w:color="auto"/>
                <w:left w:val="none" w:sz="0" w:space="0" w:color="auto"/>
                <w:bottom w:val="none" w:sz="0" w:space="0" w:color="auto"/>
                <w:right w:val="none" w:sz="0" w:space="0" w:color="auto"/>
              </w:divBdr>
            </w:div>
          </w:divsChild>
        </w:div>
        <w:div w:id="2009287190">
          <w:marLeft w:val="0"/>
          <w:marRight w:val="0"/>
          <w:marTop w:val="0"/>
          <w:marBottom w:val="0"/>
          <w:divBdr>
            <w:top w:val="none" w:sz="0" w:space="0" w:color="auto"/>
            <w:left w:val="none" w:sz="0" w:space="0" w:color="auto"/>
            <w:bottom w:val="none" w:sz="0" w:space="0" w:color="auto"/>
            <w:right w:val="none" w:sz="0" w:space="0" w:color="auto"/>
          </w:divBdr>
          <w:divsChild>
            <w:div w:id="1218783064">
              <w:marLeft w:val="0"/>
              <w:marRight w:val="0"/>
              <w:marTop w:val="0"/>
              <w:marBottom w:val="0"/>
              <w:divBdr>
                <w:top w:val="none" w:sz="0" w:space="0" w:color="auto"/>
                <w:left w:val="none" w:sz="0" w:space="0" w:color="auto"/>
                <w:bottom w:val="none" w:sz="0" w:space="0" w:color="auto"/>
                <w:right w:val="none" w:sz="0" w:space="0" w:color="auto"/>
              </w:divBdr>
            </w:div>
          </w:divsChild>
        </w:div>
        <w:div w:id="2011521140">
          <w:marLeft w:val="0"/>
          <w:marRight w:val="0"/>
          <w:marTop w:val="0"/>
          <w:marBottom w:val="0"/>
          <w:divBdr>
            <w:top w:val="none" w:sz="0" w:space="0" w:color="auto"/>
            <w:left w:val="none" w:sz="0" w:space="0" w:color="auto"/>
            <w:bottom w:val="none" w:sz="0" w:space="0" w:color="auto"/>
            <w:right w:val="none" w:sz="0" w:space="0" w:color="auto"/>
          </w:divBdr>
          <w:divsChild>
            <w:div w:id="1471627989">
              <w:marLeft w:val="0"/>
              <w:marRight w:val="0"/>
              <w:marTop w:val="0"/>
              <w:marBottom w:val="0"/>
              <w:divBdr>
                <w:top w:val="none" w:sz="0" w:space="0" w:color="auto"/>
                <w:left w:val="none" w:sz="0" w:space="0" w:color="auto"/>
                <w:bottom w:val="none" w:sz="0" w:space="0" w:color="auto"/>
                <w:right w:val="none" w:sz="0" w:space="0" w:color="auto"/>
              </w:divBdr>
            </w:div>
          </w:divsChild>
        </w:div>
        <w:div w:id="2026206078">
          <w:marLeft w:val="0"/>
          <w:marRight w:val="0"/>
          <w:marTop w:val="0"/>
          <w:marBottom w:val="0"/>
          <w:divBdr>
            <w:top w:val="none" w:sz="0" w:space="0" w:color="auto"/>
            <w:left w:val="none" w:sz="0" w:space="0" w:color="auto"/>
            <w:bottom w:val="none" w:sz="0" w:space="0" w:color="auto"/>
            <w:right w:val="none" w:sz="0" w:space="0" w:color="auto"/>
          </w:divBdr>
          <w:divsChild>
            <w:div w:id="2123108046">
              <w:marLeft w:val="0"/>
              <w:marRight w:val="0"/>
              <w:marTop w:val="0"/>
              <w:marBottom w:val="0"/>
              <w:divBdr>
                <w:top w:val="none" w:sz="0" w:space="0" w:color="auto"/>
                <w:left w:val="none" w:sz="0" w:space="0" w:color="auto"/>
                <w:bottom w:val="none" w:sz="0" w:space="0" w:color="auto"/>
                <w:right w:val="none" w:sz="0" w:space="0" w:color="auto"/>
              </w:divBdr>
            </w:div>
          </w:divsChild>
        </w:div>
        <w:div w:id="2045591171">
          <w:marLeft w:val="0"/>
          <w:marRight w:val="0"/>
          <w:marTop w:val="0"/>
          <w:marBottom w:val="0"/>
          <w:divBdr>
            <w:top w:val="none" w:sz="0" w:space="0" w:color="auto"/>
            <w:left w:val="none" w:sz="0" w:space="0" w:color="auto"/>
            <w:bottom w:val="none" w:sz="0" w:space="0" w:color="auto"/>
            <w:right w:val="none" w:sz="0" w:space="0" w:color="auto"/>
          </w:divBdr>
          <w:divsChild>
            <w:div w:id="1367096391">
              <w:marLeft w:val="0"/>
              <w:marRight w:val="0"/>
              <w:marTop w:val="0"/>
              <w:marBottom w:val="0"/>
              <w:divBdr>
                <w:top w:val="none" w:sz="0" w:space="0" w:color="auto"/>
                <w:left w:val="none" w:sz="0" w:space="0" w:color="auto"/>
                <w:bottom w:val="none" w:sz="0" w:space="0" w:color="auto"/>
                <w:right w:val="none" w:sz="0" w:space="0" w:color="auto"/>
              </w:divBdr>
            </w:div>
          </w:divsChild>
        </w:div>
        <w:div w:id="2055695853">
          <w:marLeft w:val="0"/>
          <w:marRight w:val="0"/>
          <w:marTop w:val="0"/>
          <w:marBottom w:val="0"/>
          <w:divBdr>
            <w:top w:val="none" w:sz="0" w:space="0" w:color="auto"/>
            <w:left w:val="none" w:sz="0" w:space="0" w:color="auto"/>
            <w:bottom w:val="none" w:sz="0" w:space="0" w:color="auto"/>
            <w:right w:val="none" w:sz="0" w:space="0" w:color="auto"/>
          </w:divBdr>
          <w:divsChild>
            <w:div w:id="222984570">
              <w:marLeft w:val="0"/>
              <w:marRight w:val="0"/>
              <w:marTop w:val="0"/>
              <w:marBottom w:val="0"/>
              <w:divBdr>
                <w:top w:val="none" w:sz="0" w:space="0" w:color="auto"/>
                <w:left w:val="none" w:sz="0" w:space="0" w:color="auto"/>
                <w:bottom w:val="none" w:sz="0" w:space="0" w:color="auto"/>
                <w:right w:val="none" w:sz="0" w:space="0" w:color="auto"/>
              </w:divBdr>
            </w:div>
          </w:divsChild>
        </w:div>
        <w:div w:id="2087874723">
          <w:marLeft w:val="0"/>
          <w:marRight w:val="0"/>
          <w:marTop w:val="0"/>
          <w:marBottom w:val="0"/>
          <w:divBdr>
            <w:top w:val="none" w:sz="0" w:space="0" w:color="auto"/>
            <w:left w:val="none" w:sz="0" w:space="0" w:color="auto"/>
            <w:bottom w:val="none" w:sz="0" w:space="0" w:color="auto"/>
            <w:right w:val="none" w:sz="0" w:space="0" w:color="auto"/>
          </w:divBdr>
          <w:divsChild>
            <w:div w:id="1769808952">
              <w:marLeft w:val="0"/>
              <w:marRight w:val="0"/>
              <w:marTop w:val="0"/>
              <w:marBottom w:val="0"/>
              <w:divBdr>
                <w:top w:val="none" w:sz="0" w:space="0" w:color="auto"/>
                <w:left w:val="none" w:sz="0" w:space="0" w:color="auto"/>
                <w:bottom w:val="none" w:sz="0" w:space="0" w:color="auto"/>
                <w:right w:val="none" w:sz="0" w:space="0" w:color="auto"/>
              </w:divBdr>
            </w:div>
          </w:divsChild>
        </w:div>
        <w:div w:id="2107385393">
          <w:marLeft w:val="0"/>
          <w:marRight w:val="0"/>
          <w:marTop w:val="0"/>
          <w:marBottom w:val="0"/>
          <w:divBdr>
            <w:top w:val="none" w:sz="0" w:space="0" w:color="auto"/>
            <w:left w:val="none" w:sz="0" w:space="0" w:color="auto"/>
            <w:bottom w:val="none" w:sz="0" w:space="0" w:color="auto"/>
            <w:right w:val="none" w:sz="0" w:space="0" w:color="auto"/>
          </w:divBdr>
          <w:divsChild>
            <w:div w:id="440952656">
              <w:marLeft w:val="0"/>
              <w:marRight w:val="0"/>
              <w:marTop w:val="0"/>
              <w:marBottom w:val="0"/>
              <w:divBdr>
                <w:top w:val="none" w:sz="0" w:space="0" w:color="auto"/>
                <w:left w:val="none" w:sz="0" w:space="0" w:color="auto"/>
                <w:bottom w:val="none" w:sz="0" w:space="0" w:color="auto"/>
                <w:right w:val="none" w:sz="0" w:space="0" w:color="auto"/>
              </w:divBdr>
            </w:div>
          </w:divsChild>
        </w:div>
        <w:div w:id="2140495465">
          <w:marLeft w:val="0"/>
          <w:marRight w:val="0"/>
          <w:marTop w:val="0"/>
          <w:marBottom w:val="0"/>
          <w:divBdr>
            <w:top w:val="none" w:sz="0" w:space="0" w:color="auto"/>
            <w:left w:val="none" w:sz="0" w:space="0" w:color="auto"/>
            <w:bottom w:val="none" w:sz="0" w:space="0" w:color="auto"/>
            <w:right w:val="none" w:sz="0" w:space="0" w:color="auto"/>
          </w:divBdr>
          <w:divsChild>
            <w:div w:id="1506437341">
              <w:marLeft w:val="0"/>
              <w:marRight w:val="0"/>
              <w:marTop w:val="0"/>
              <w:marBottom w:val="0"/>
              <w:divBdr>
                <w:top w:val="none" w:sz="0" w:space="0" w:color="auto"/>
                <w:left w:val="none" w:sz="0" w:space="0" w:color="auto"/>
                <w:bottom w:val="none" w:sz="0" w:space="0" w:color="auto"/>
                <w:right w:val="none" w:sz="0" w:space="0" w:color="auto"/>
              </w:divBdr>
            </w:div>
          </w:divsChild>
        </w:div>
        <w:div w:id="2144692060">
          <w:marLeft w:val="0"/>
          <w:marRight w:val="0"/>
          <w:marTop w:val="0"/>
          <w:marBottom w:val="0"/>
          <w:divBdr>
            <w:top w:val="none" w:sz="0" w:space="0" w:color="auto"/>
            <w:left w:val="none" w:sz="0" w:space="0" w:color="auto"/>
            <w:bottom w:val="none" w:sz="0" w:space="0" w:color="auto"/>
            <w:right w:val="none" w:sz="0" w:space="0" w:color="auto"/>
          </w:divBdr>
          <w:divsChild>
            <w:div w:id="58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2462">
      <w:bodyDiv w:val="1"/>
      <w:marLeft w:val="0"/>
      <w:marRight w:val="0"/>
      <w:marTop w:val="0"/>
      <w:marBottom w:val="0"/>
      <w:divBdr>
        <w:top w:val="none" w:sz="0" w:space="0" w:color="auto"/>
        <w:left w:val="none" w:sz="0" w:space="0" w:color="auto"/>
        <w:bottom w:val="none" w:sz="0" w:space="0" w:color="auto"/>
        <w:right w:val="none" w:sz="0" w:space="0" w:color="auto"/>
      </w:divBdr>
      <w:divsChild>
        <w:div w:id="475294913">
          <w:marLeft w:val="0"/>
          <w:marRight w:val="0"/>
          <w:marTop w:val="0"/>
          <w:marBottom w:val="0"/>
          <w:divBdr>
            <w:top w:val="none" w:sz="0" w:space="0" w:color="auto"/>
            <w:left w:val="none" w:sz="0" w:space="0" w:color="auto"/>
            <w:bottom w:val="none" w:sz="0" w:space="0" w:color="auto"/>
            <w:right w:val="none" w:sz="0" w:space="0" w:color="auto"/>
          </w:divBdr>
        </w:div>
        <w:div w:id="1585065397">
          <w:marLeft w:val="0"/>
          <w:marRight w:val="0"/>
          <w:marTop w:val="0"/>
          <w:marBottom w:val="0"/>
          <w:divBdr>
            <w:top w:val="none" w:sz="0" w:space="0" w:color="auto"/>
            <w:left w:val="none" w:sz="0" w:space="0" w:color="auto"/>
            <w:bottom w:val="none" w:sz="0" w:space="0" w:color="auto"/>
            <w:right w:val="none" w:sz="0" w:space="0" w:color="auto"/>
          </w:divBdr>
        </w:div>
      </w:divsChild>
    </w:div>
    <w:div w:id="1654483486">
      <w:bodyDiv w:val="1"/>
      <w:marLeft w:val="0"/>
      <w:marRight w:val="0"/>
      <w:marTop w:val="0"/>
      <w:marBottom w:val="0"/>
      <w:divBdr>
        <w:top w:val="none" w:sz="0" w:space="0" w:color="auto"/>
        <w:left w:val="none" w:sz="0" w:space="0" w:color="auto"/>
        <w:bottom w:val="none" w:sz="0" w:space="0" w:color="auto"/>
        <w:right w:val="none" w:sz="0" w:space="0" w:color="auto"/>
      </w:divBdr>
      <w:divsChild>
        <w:div w:id="224335369">
          <w:marLeft w:val="0"/>
          <w:marRight w:val="0"/>
          <w:marTop w:val="0"/>
          <w:marBottom w:val="0"/>
          <w:divBdr>
            <w:top w:val="none" w:sz="0" w:space="0" w:color="auto"/>
            <w:left w:val="none" w:sz="0" w:space="0" w:color="auto"/>
            <w:bottom w:val="none" w:sz="0" w:space="0" w:color="auto"/>
            <w:right w:val="none" w:sz="0" w:space="0" w:color="auto"/>
          </w:divBdr>
        </w:div>
        <w:div w:id="1842968351">
          <w:marLeft w:val="0"/>
          <w:marRight w:val="0"/>
          <w:marTop w:val="0"/>
          <w:marBottom w:val="0"/>
          <w:divBdr>
            <w:top w:val="none" w:sz="0" w:space="0" w:color="auto"/>
            <w:left w:val="none" w:sz="0" w:space="0" w:color="auto"/>
            <w:bottom w:val="none" w:sz="0" w:space="0" w:color="auto"/>
            <w:right w:val="none" w:sz="0" w:space="0" w:color="auto"/>
          </w:divBdr>
        </w:div>
      </w:divsChild>
    </w:div>
    <w:div w:id="2137941312">
      <w:bodyDiv w:val="1"/>
      <w:marLeft w:val="0"/>
      <w:marRight w:val="0"/>
      <w:marTop w:val="0"/>
      <w:marBottom w:val="0"/>
      <w:divBdr>
        <w:top w:val="none" w:sz="0" w:space="0" w:color="auto"/>
        <w:left w:val="none" w:sz="0" w:space="0" w:color="auto"/>
        <w:bottom w:val="none" w:sz="0" w:space="0" w:color="auto"/>
        <w:right w:val="none" w:sz="0" w:space="0" w:color="auto"/>
      </w:divBdr>
      <w:divsChild>
        <w:div w:id="6686878">
          <w:marLeft w:val="0"/>
          <w:marRight w:val="0"/>
          <w:marTop w:val="0"/>
          <w:marBottom w:val="0"/>
          <w:divBdr>
            <w:top w:val="none" w:sz="0" w:space="0" w:color="auto"/>
            <w:left w:val="none" w:sz="0" w:space="0" w:color="auto"/>
            <w:bottom w:val="none" w:sz="0" w:space="0" w:color="auto"/>
            <w:right w:val="none" w:sz="0" w:space="0" w:color="auto"/>
          </w:divBdr>
          <w:divsChild>
            <w:div w:id="1251813392">
              <w:marLeft w:val="0"/>
              <w:marRight w:val="0"/>
              <w:marTop w:val="0"/>
              <w:marBottom w:val="0"/>
              <w:divBdr>
                <w:top w:val="none" w:sz="0" w:space="0" w:color="auto"/>
                <w:left w:val="none" w:sz="0" w:space="0" w:color="auto"/>
                <w:bottom w:val="none" w:sz="0" w:space="0" w:color="auto"/>
                <w:right w:val="none" w:sz="0" w:space="0" w:color="auto"/>
              </w:divBdr>
            </w:div>
          </w:divsChild>
        </w:div>
        <w:div w:id="183908702">
          <w:marLeft w:val="0"/>
          <w:marRight w:val="0"/>
          <w:marTop w:val="0"/>
          <w:marBottom w:val="0"/>
          <w:divBdr>
            <w:top w:val="none" w:sz="0" w:space="0" w:color="auto"/>
            <w:left w:val="none" w:sz="0" w:space="0" w:color="auto"/>
            <w:bottom w:val="none" w:sz="0" w:space="0" w:color="auto"/>
            <w:right w:val="none" w:sz="0" w:space="0" w:color="auto"/>
          </w:divBdr>
          <w:divsChild>
            <w:div w:id="2093813721">
              <w:marLeft w:val="0"/>
              <w:marRight w:val="0"/>
              <w:marTop w:val="0"/>
              <w:marBottom w:val="0"/>
              <w:divBdr>
                <w:top w:val="none" w:sz="0" w:space="0" w:color="auto"/>
                <w:left w:val="none" w:sz="0" w:space="0" w:color="auto"/>
                <w:bottom w:val="none" w:sz="0" w:space="0" w:color="auto"/>
                <w:right w:val="none" w:sz="0" w:space="0" w:color="auto"/>
              </w:divBdr>
            </w:div>
          </w:divsChild>
        </w:div>
        <w:div w:id="265692406">
          <w:marLeft w:val="0"/>
          <w:marRight w:val="0"/>
          <w:marTop w:val="0"/>
          <w:marBottom w:val="0"/>
          <w:divBdr>
            <w:top w:val="none" w:sz="0" w:space="0" w:color="auto"/>
            <w:left w:val="none" w:sz="0" w:space="0" w:color="auto"/>
            <w:bottom w:val="none" w:sz="0" w:space="0" w:color="auto"/>
            <w:right w:val="none" w:sz="0" w:space="0" w:color="auto"/>
          </w:divBdr>
          <w:divsChild>
            <w:div w:id="1942683928">
              <w:marLeft w:val="0"/>
              <w:marRight w:val="0"/>
              <w:marTop w:val="0"/>
              <w:marBottom w:val="0"/>
              <w:divBdr>
                <w:top w:val="none" w:sz="0" w:space="0" w:color="auto"/>
                <w:left w:val="none" w:sz="0" w:space="0" w:color="auto"/>
                <w:bottom w:val="none" w:sz="0" w:space="0" w:color="auto"/>
                <w:right w:val="none" w:sz="0" w:space="0" w:color="auto"/>
              </w:divBdr>
            </w:div>
          </w:divsChild>
        </w:div>
        <w:div w:id="311909941">
          <w:marLeft w:val="0"/>
          <w:marRight w:val="0"/>
          <w:marTop w:val="0"/>
          <w:marBottom w:val="0"/>
          <w:divBdr>
            <w:top w:val="none" w:sz="0" w:space="0" w:color="auto"/>
            <w:left w:val="none" w:sz="0" w:space="0" w:color="auto"/>
            <w:bottom w:val="none" w:sz="0" w:space="0" w:color="auto"/>
            <w:right w:val="none" w:sz="0" w:space="0" w:color="auto"/>
          </w:divBdr>
          <w:divsChild>
            <w:div w:id="1503276793">
              <w:marLeft w:val="0"/>
              <w:marRight w:val="0"/>
              <w:marTop w:val="0"/>
              <w:marBottom w:val="0"/>
              <w:divBdr>
                <w:top w:val="none" w:sz="0" w:space="0" w:color="auto"/>
                <w:left w:val="none" w:sz="0" w:space="0" w:color="auto"/>
                <w:bottom w:val="none" w:sz="0" w:space="0" w:color="auto"/>
                <w:right w:val="none" w:sz="0" w:space="0" w:color="auto"/>
              </w:divBdr>
            </w:div>
          </w:divsChild>
        </w:div>
        <w:div w:id="318002396">
          <w:marLeft w:val="0"/>
          <w:marRight w:val="0"/>
          <w:marTop w:val="0"/>
          <w:marBottom w:val="0"/>
          <w:divBdr>
            <w:top w:val="none" w:sz="0" w:space="0" w:color="auto"/>
            <w:left w:val="none" w:sz="0" w:space="0" w:color="auto"/>
            <w:bottom w:val="none" w:sz="0" w:space="0" w:color="auto"/>
            <w:right w:val="none" w:sz="0" w:space="0" w:color="auto"/>
          </w:divBdr>
          <w:divsChild>
            <w:div w:id="1599214060">
              <w:marLeft w:val="0"/>
              <w:marRight w:val="0"/>
              <w:marTop w:val="0"/>
              <w:marBottom w:val="0"/>
              <w:divBdr>
                <w:top w:val="none" w:sz="0" w:space="0" w:color="auto"/>
                <w:left w:val="none" w:sz="0" w:space="0" w:color="auto"/>
                <w:bottom w:val="none" w:sz="0" w:space="0" w:color="auto"/>
                <w:right w:val="none" w:sz="0" w:space="0" w:color="auto"/>
              </w:divBdr>
            </w:div>
          </w:divsChild>
        </w:div>
        <w:div w:id="468522080">
          <w:marLeft w:val="0"/>
          <w:marRight w:val="0"/>
          <w:marTop w:val="0"/>
          <w:marBottom w:val="0"/>
          <w:divBdr>
            <w:top w:val="none" w:sz="0" w:space="0" w:color="auto"/>
            <w:left w:val="none" w:sz="0" w:space="0" w:color="auto"/>
            <w:bottom w:val="none" w:sz="0" w:space="0" w:color="auto"/>
            <w:right w:val="none" w:sz="0" w:space="0" w:color="auto"/>
          </w:divBdr>
          <w:divsChild>
            <w:div w:id="616447047">
              <w:marLeft w:val="0"/>
              <w:marRight w:val="0"/>
              <w:marTop w:val="0"/>
              <w:marBottom w:val="0"/>
              <w:divBdr>
                <w:top w:val="none" w:sz="0" w:space="0" w:color="auto"/>
                <w:left w:val="none" w:sz="0" w:space="0" w:color="auto"/>
                <w:bottom w:val="none" w:sz="0" w:space="0" w:color="auto"/>
                <w:right w:val="none" w:sz="0" w:space="0" w:color="auto"/>
              </w:divBdr>
            </w:div>
          </w:divsChild>
        </w:div>
        <w:div w:id="484201178">
          <w:marLeft w:val="0"/>
          <w:marRight w:val="0"/>
          <w:marTop w:val="0"/>
          <w:marBottom w:val="0"/>
          <w:divBdr>
            <w:top w:val="none" w:sz="0" w:space="0" w:color="auto"/>
            <w:left w:val="none" w:sz="0" w:space="0" w:color="auto"/>
            <w:bottom w:val="none" w:sz="0" w:space="0" w:color="auto"/>
            <w:right w:val="none" w:sz="0" w:space="0" w:color="auto"/>
          </w:divBdr>
          <w:divsChild>
            <w:div w:id="608391658">
              <w:marLeft w:val="0"/>
              <w:marRight w:val="0"/>
              <w:marTop w:val="0"/>
              <w:marBottom w:val="0"/>
              <w:divBdr>
                <w:top w:val="none" w:sz="0" w:space="0" w:color="auto"/>
                <w:left w:val="none" w:sz="0" w:space="0" w:color="auto"/>
                <w:bottom w:val="none" w:sz="0" w:space="0" w:color="auto"/>
                <w:right w:val="none" w:sz="0" w:space="0" w:color="auto"/>
              </w:divBdr>
            </w:div>
          </w:divsChild>
        </w:div>
        <w:div w:id="503860018">
          <w:marLeft w:val="0"/>
          <w:marRight w:val="0"/>
          <w:marTop w:val="0"/>
          <w:marBottom w:val="0"/>
          <w:divBdr>
            <w:top w:val="none" w:sz="0" w:space="0" w:color="auto"/>
            <w:left w:val="none" w:sz="0" w:space="0" w:color="auto"/>
            <w:bottom w:val="none" w:sz="0" w:space="0" w:color="auto"/>
            <w:right w:val="none" w:sz="0" w:space="0" w:color="auto"/>
          </w:divBdr>
          <w:divsChild>
            <w:div w:id="358432072">
              <w:marLeft w:val="0"/>
              <w:marRight w:val="0"/>
              <w:marTop w:val="0"/>
              <w:marBottom w:val="0"/>
              <w:divBdr>
                <w:top w:val="none" w:sz="0" w:space="0" w:color="auto"/>
                <w:left w:val="none" w:sz="0" w:space="0" w:color="auto"/>
                <w:bottom w:val="none" w:sz="0" w:space="0" w:color="auto"/>
                <w:right w:val="none" w:sz="0" w:space="0" w:color="auto"/>
              </w:divBdr>
            </w:div>
          </w:divsChild>
        </w:div>
        <w:div w:id="507988258">
          <w:marLeft w:val="0"/>
          <w:marRight w:val="0"/>
          <w:marTop w:val="0"/>
          <w:marBottom w:val="0"/>
          <w:divBdr>
            <w:top w:val="none" w:sz="0" w:space="0" w:color="auto"/>
            <w:left w:val="none" w:sz="0" w:space="0" w:color="auto"/>
            <w:bottom w:val="none" w:sz="0" w:space="0" w:color="auto"/>
            <w:right w:val="none" w:sz="0" w:space="0" w:color="auto"/>
          </w:divBdr>
          <w:divsChild>
            <w:div w:id="1707558507">
              <w:marLeft w:val="0"/>
              <w:marRight w:val="0"/>
              <w:marTop w:val="0"/>
              <w:marBottom w:val="0"/>
              <w:divBdr>
                <w:top w:val="none" w:sz="0" w:space="0" w:color="auto"/>
                <w:left w:val="none" w:sz="0" w:space="0" w:color="auto"/>
                <w:bottom w:val="none" w:sz="0" w:space="0" w:color="auto"/>
                <w:right w:val="none" w:sz="0" w:space="0" w:color="auto"/>
              </w:divBdr>
            </w:div>
          </w:divsChild>
        </w:div>
        <w:div w:id="513082049">
          <w:marLeft w:val="0"/>
          <w:marRight w:val="0"/>
          <w:marTop w:val="0"/>
          <w:marBottom w:val="0"/>
          <w:divBdr>
            <w:top w:val="none" w:sz="0" w:space="0" w:color="auto"/>
            <w:left w:val="none" w:sz="0" w:space="0" w:color="auto"/>
            <w:bottom w:val="none" w:sz="0" w:space="0" w:color="auto"/>
            <w:right w:val="none" w:sz="0" w:space="0" w:color="auto"/>
          </w:divBdr>
          <w:divsChild>
            <w:div w:id="621107765">
              <w:marLeft w:val="0"/>
              <w:marRight w:val="0"/>
              <w:marTop w:val="0"/>
              <w:marBottom w:val="0"/>
              <w:divBdr>
                <w:top w:val="none" w:sz="0" w:space="0" w:color="auto"/>
                <w:left w:val="none" w:sz="0" w:space="0" w:color="auto"/>
                <w:bottom w:val="none" w:sz="0" w:space="0" w:color="auto"/>
                <w:right w:val="none" w:sz="0" w:space="0" w:color="auto"/>
              </w:divBdr>
            </w:div>
            <w:div w:id="1390301931">
              <w:marLeft w:val="0"/>
              <w:marRight w:val="0"/>
              <w:marTop w:val="0"/>
              <w:marBottom w:val="0"/>
              <w:divBdr>
                <w:top w:val="none" w:sz="0" w:space="0" w:color="auto"/>
                <w:left w:val="none" w:sz="0" w:space="0" w:color="auto"/>
                <w:bottom w:val="none" w:sz="0" w:space="0" w:color="auto"/>
                <w:right w:val="none" w:sz="0" w:space="0" w:color="auto"/>
              </w:divBdr>
            </w:div>
          </w:divsChild>
        </w:div>
        <w:div w:id="532884703">
          <w:marLeft w:val="0"/>
          <w:marRight w:val="0"/>
          <w:marTop w:val="0"/>
          <w:marBottom w:val="0"/>
          <w:divBdr>
            <w:top w:val="none" w:sz="0" w:space="0" w:color="auto"/>
            <w:left w:val="none" w:sz="0" w:space="0" w:color="auto"/>
            <w:bottom w:val="none" w:sz="0" w:space="0" w:color="auto"/>
            <w:right w:val="none" w:sz="0" w:space="0" w:color="auto"/>
          </w:divBdr>
          <w:divsChild>
            <w:div w:id="304118720">
              <w:marLeft w:val="0"/>
              <w:marRight w:val="0"/>
              <w:marTop w:val="0"/>
              <w:marBottom w:val="0"/>
              <w:divBdr>
                <w:top w:val="none" w:sz="0" w:space="0" w:color="auto"/>
                <w:left w:val="none" w:sz="0" w:space="0" w:color="auto"/>
                <w:bottom w:val="none" w:sz="0" w:space="0" w:color="auto"/>
                <w:right w:val="none" w:sz="0" w:space="0" w:color="auto"/>
              </w:divBdr>
            </w:div>
          </w:divsChild>
        </w:div>
        <w:div w:id="582374764">
          <w:marLeft w:val="0"/>
          <w:marRight w:val="0"/>
          <w:marTop w:val="0"/>
          <w:marBottom w:val="0"/>
          <w:divBdr>
            <w:top w:val="none" w:sz="0" w:space="0" w:color="auto"/>
            <w:left w:val="none" w:sz="0" w:space="0" w:color="auto"/>
            <w:bottom w:val="none" w:sz="0" w:space="0" w:color="auto"/>
            <w:right w:val="none" w:sz="0" w:space="0" w:color="auto"/>
          </w:divBdr>
          <w:divsChild>
            <w:div w:id="1861553674">
              <w:marLeft w:val="0"/>
              <w:marRight w:val="0"/>
              <w:marTop w:val="0"/>
              <w:marBottom w:val="0"/>
              <w:divBdr>
                <w:top w:val="none" w:sz="0" w:space="0" w:color="auto"/>
                <w:left w:val="none" w:sz="0" w:space="0" w:color="auto"/>
                <w:bottom w:val="none" w:sz="0" w:space="0" w:color="auto"/>
                <w:right w:val="none" w:sz="0" w:space="0" w:color="auto"/>
              </w:divBdr>
            </w:div>
          </w:divsChild>
        </w:div>
        <w:div w:id="599917587">
          <w:marLeft w:val="0"/>
          <w:marRight w:val="0"/>
          <w:marTop w:val="0"/>
          <w:marBottom w:val="0"/>
          <w:divBdr>
            <w:top w:val="none" w:sz="0" w:space="0" w:color="auto"/>
            <w:left w:val="none" w:sz="0" w:space="0" w:color="auto"/>
            <w:bottom w:val="none" w:sz="0" w:space="0" w:color="auto"/>
            <w:right w:val="none" w:sz="0" w:space="0" w:color="auto"/>
          </w:divBdr>
          <w:divsChild>
            <w:div w:id="811562350">
              <w:marLeft w:val="0"/>
              <w:marRight w:val="0"/>
              <w:marTop w:val="0"/>
              <w:marBottom w:val="0"/>
              <w:divBdr>
                <w:top w:val="none" w:sz="0" w:space="0" w:color="auto"/>
                <w:left w:val="none" w:sz="0" w:space="0" w:color="auto"/>
                <w:bottom w:val="none" w:sz="0" w:space="0" w:color="auto"/>
                <w:right w:val="none" w:sz="0" w:space="0" w:color="auto"/>
              </w:divBdr>
            </w:div>
          </w:divsChild>
        </w:div>
        <w:div w:id="619459897">
          <w:marLeft w:val="0"/>
          <w:marRight w:val="0"/>
          <w:marTop w:val="0"/>
          <w:marBottom w:val="0"/>
          <w:divBdr>
            <w:top w:val="none" w:sz="0" w:space="0" w:color="auto"/>
            <w:left w:val="none" w:sz="0" w:space="0" w:color="auto"/>
            <w:bottom w:val="none" w:sz="0" w:space="0" w:color="auto"/>
            <w:right w:val="none" w:sz="0" w:space="0" w:color="auto"/>
          </w:divBdr>
          <w:divsChild>
            <w:div w:id="827482700">
              <w:marLeft w:val="0"/>
              <w:marRight w:val="0"/>
              <w:marTop w:val="0"/>
              <w:marBottom w:val="0"/>
              <w:divBdr>
                <w:top w:val="none" w:sz="0" w:space="0" w:color="auto"/>
                <w:left w:val="none" w:sz="0" w:space="0" w:color="auto"/>
                <w:bottom w:val="none" w:sz="0" w:space="0" w:color="auto"/>
                <w:right w:val="none" w:sz="0" w:space="0" w:color="auto"/>
              </w:divBdr>
            </w:div>
          </w:divsChild>
        </w:div>
        <w:div w:id="634021686">
          <w:marLeft w:val="0"/>
          <w:marRight w:val="0"/>
          <w:marTop w:val="0"/>
          <w:marBottom w:val="0"/>
          <w:divBdr>
            <w:top w:val="none" w:sz="0" w:space="0" w:color="auto"/>
            <w:left w:val="none" w:sz="0" w:space="0" w:color="auto"/>
            <w:bottom w:val="none" w:sz="0" w:space="0" w:color="auto"/>
            <w:right w:val="none" w:sz="0" w:space="0" w:color="auto"/>
          </w:divBdr>
          <w:divsChild>
            <w:div w:id="939028215">
              <w:marLeft w:val="0"/>
              <w:marRight w:val="0"/>
              <w:marTop w:val="0"/>
              <w:marBottom w:val="0"/>
              <w:divBdr>
                <w:top w:val="none" w:sz="0" w:space="0" w:color="auto"/>
                <w:left w:val="none" w:sz="0" w:space="0" w:color="auto"/>
                <w:bottom w:val="none" w:sz="0" w:space="0" w:color="auto"/>
                <w:right w:val="none" w:sz="0" w:space="0" w:color="auto"/>
              </w:divBdr>
            </w:div>
          </w:divsChild>
        </w:div>
        <w:div w:id="637539792">
          <w:marLeft w:val="0"/>
          <w:marRight w:val="0"/>
          <w:marTop w:val="0"/>
          <w:marBottom w:val="0"/>
          <w:divBdr>
            <w:top w:val="none" w:sz="0" w:space="0" w:color="auto"/>
            <w:left w:val="none" w:sz="0" w:space="0" w:color="auto"/>
            <w:bottom w:val="none" w:sz="0" w:space="0" w:color="auto"/>
            <w:right w:val="none" w:sz="0" w:space="0" w:color="auto"/>
          </w:divBdr>
          <w:divsChild>
            <w:div w:id="625431579">
              <w:marLeft w:val="0"/>
              <w:marRight w:val="0"/>
              <w:marTop w:val="0"/>
              <w:marBottom w:val="0"/>
              <w:divBdr>
                <w:top w:val="none" w:sz="0" w:space="0" w:color="auto"/>
                <w:left w:val="none" w:sz="0" w:space="0" w:color="auto"/>
                <w:bottom w:val="none" w:sz="0" w:space="0" w:color="auto"/>
                <w:right w:val="none" w:sz="0" w:space="0" w:color="auto"/>
              </w:divBdr>
            </w:div>
          </w:divsChild>
        </w:div>
        <w:div w:id="665744283">
          <w:marLeft w:val="0"/>
          <w:marRight w:val="0"/>
          <w:marTop w:val="0"/>
          <w:marBottom w:val="0"/>
          <w:divBdr>
            <w:top w:val="none" w:sz="0" w:space="0" w:color="auto"/>
            <w:left w:val="none" w:sz="0" w:space="0" w:color="auto"/>
            <w:bottom w:val="none" w:sz="0" w:space="0" w:color="auto"/>
            <w:right w:val="none" w:sz="0" w:space="0" w:color="auto"/>
          </w:divBdr>
          <w:divsChild>
            <w:div w:id="996494696">
              <w:marLeft w:val="0"/>
              <w:marRight w:val="0"/>
              <w:marTop w:val="0"/>
              <w:marBottom w:val="0"/>
              <w:divBdr>
                <w:top w:val="none" w:sz="0" w:space="0" w:color="auto"/>
                <w:left w:val="none" w:sz="0" w:space="0" w:color="auto"/>
                <w:bottom w:val="none" w:sz="0" w:space="0" w:color="auto"/>
                <w:right w:val="none" w:sz="0" w:space="0" w:color="auto"/>
              </w:divBdr>
            </w:div>
          </w:divsChild>
        </w:div>
        <w:div w:id="667248965">
          <w:marLeft w:val="0"/>
          <w:marRight w:val="0"/>
          <w:marTop w:val="0"/>
          <w:marBottom w:val="0"/>
          <w:divBdr>
            <w:top w:val="none" w:sz="0" w:space="0" w:color="auto"/>
            <w:left w:val="none" w:sz="0" w:space="0" w:color="auto"/>
            <w:bottom w:val="none" w:sz="0" w:space="0" w:color="auto"/>
            <w:right w:val="none" w:sz="0" w:space="0" w:color="auto"/>
          </w:divBdr>
          <w:divsChild>
            <w:div w:id="671833973">
              <w:marLeft w:val="0"/>
              <w:marRight w:val="0"/>
              <w:marTop w:val="0"/>
              <w:marBottom w:val="0"/>
              <w:divBdr>
                <w:top w:val="none" w:sz="0" w:space="0" w:color="auto"/>
                <w:left w:val="none" w:sz="0" w:space="0" w:color="auto"/>
                <w:bottom w:val="none" w:sz="0" w:space="0" w:color="auto"/>
                <w:right w:val="none" w:sz="0" w:space="0" w:color="auto"/>
              </w:divBdr>
            </w:div>
          </w:divsChild>
        </w:div>
        <w:div w:id="692540520">
          <w:marLeft w:val="0"/>
          <w:marRight w:val="0"/>
          <w:marTop w:val="0"/>
          <w:marBottom w:val="0"/>
          <w:divBdr>
            <w:top w:val="none" w:sz="0" w:space="0" w:color="auto"/>
            <w:left w:val="none" w:sz="0" w:space="0" w:color="auto"/>
            <w:bottom w:val="none" w:sz="0" w:space="0" w:color="auto"/>
            <w:right w:val="none" w:sz="0" w:space="0" w:color="auto"/>
          </w:divBdr>
          <w:divsChild>
            <w:div w:id="1186139261">
              <w:marLeft w:val="0"/>
              <w:marRight w:val="0"/>
              <w:marTop w:val="0"/>
              <w:marBottom w:val="0"/>
              <w:divBdr>
                <w:top w:val="none" w:sz="0" w:space="0" w:color="auto"/>
                <w:left w:val="none" w:sz="0" w:space="0" w:color="auto"/>
                <w:bottom w:val="none" w:sz="0" w:space="0" w:color="auto"/>
                <w:right w:val="none" w:sz="0" w:space="0" w:color="auto"/>
              </w:divBdr>
            </w:div>
          </w:divsChild>
        </w:div>
        <w:div w:id="702828740">
          <w:marLeft w:val="0"/>
          <w:marRight w:val="0"/>
          <w:marTop w:val="0"/>
          <w:marBottom w:val="0"/>
          <w:divBdr>
            <w:top w:val="none" w:sz="0" w:space="0" w:color="auto"/>
            <w:left w:val="none" w:sz="0" w:space="0" w:color="auto"/>
            <w:bottom w:val="none" w:sz="0" w:space="0" w:color="auto"/>
            <w:right w:val="none" w:sz="0" w:space="0" w:color="auto"/>
          </w:divBdr>
          <w:divsChild>
            <w:div w:id="1781609807">
              <w:marLeft w:val="0"/>
              <w:marRight w:val="0"/>
              <w:marTop w:val="0"/>
              <w:marBottom w:val="0"/>
              <w:divBdr>
                <w:top w:val="none" w:sz="0" w:space="0" w:color="auto"/>
                <w:left w:val="none" w:sz="0" w:space="0" w:color="auto"/>
                <w:bottom w:val="none" w:sz="0" w:space="0" w:color="auto"/>
                <w:right w:val="none" w:sz="0" w:space="0" w:color="auto"/>
              </w:divBdr>
            </w:div>
          </w:divsChild>
        </w:div>
        <w:div w:id="716124762">
          <w:marLeft w:val="0"/>
          <w:marRight w:val="0"/>
          <w:marTop w:val="0"/>
          <w:marBottom w:val="0"/>
          <w:divBdr>
            <w:top w:val="none" w:sz="0" w:space="0" w:color="auto"/>
            <w:left w:val="none" w:sz="0" w:space="0" w:color="auto"/>
            <w:bottom w:val="none" w:sz="0" w:space="0" w:color="auto"/>
            <w:right w:val="none" w:sz="0" w:space="0" w:color="auto"/>
          </w:divBdr>
          <w:divsChild>
            <w:div w:id="481703644">
              <w:marLeft w:val="0"/>
              <w:marRight w:val="0"/>
              <w:marTop w:val="0"/>
              <w:marBottom w:val="0"/>
              <w:divBdr>
                <w:top w:val="none" w:sz="0" w:space="0" w:color="auto"/>
                <w:left w:val="none" w:sz="0" w:space="0" w:color="auto"/>
                <w:bottom w:val="none" w:sz="0" w:space="0" w:color="auto"/>
                <w:right w:val="none" w:sz="0" w:space="0" w:color="auto"/>
              </w:divBdr>
            </w:div>
          </w:divsChild>
        </w:div>
        <w:div w:id="723066375">
          <w:marLeft w:val="0"/>
          <w:marRight w:val="0"/>
          <w:marTop w:val="0"/>
          <w:marBottom w:val="0"/>
          <w:divBdr>
            <w:top w:val="none" w:sz="0" w:space="0" w:color="auto"/>
            <w:left w:val="none" w:sz="0" w:space="0" w:color="auto"/>
            <w:bottom w:val="none" w:sz="0" w:space="0" w:color="auto"/>
            <w:right w:val="none" w:sz="0" w:space="0" w:color="auto"/>
          </w:divBdr>
          <w:divsChild>
            <w:div w:id="1123185166">
              <w:marLeft w:val="0"/>
              <w:marRight w:val="0"/>
              <w:marTop w:val="0"/>
              <w:marBottom w:val="0"/>
              <w:divBdr>
                <w:top w:val="none" w:sz="0" w:space="0" w:color="auto"/>
                <w:left w:val="none" w:sz="0" w:space="0" w:color="auto"/>
                <w:bottom w:val="none" w:sz="0" w:space="0" w:color="auto"/>
                <w:right w:val="none" w:sz="0" w:space="0" w:color="auto"/>
              </w:divBdr>
            </w:div>
          </w:divsChild>
        </w:div>
        <w:div w:id="785319335">
          <w:marLeft w:val="0"/>
          <w:marRight w:val="0"/>
          <w:marTop w:val="0"/>
          <w:marBottom w:val="0"/>
          <w:divBdr>
            <w:top w:val="none" w:sz="0" w:space="0" w:color="auto"/>
            <w:left w:val="none" w:sz="0" w:space="0" w:color="auto"/>
            <w:bottom w:val="none" w:sz="0" w:space="0" w:color="auto"/>
            <w:right w:val="none" w:sz="0" w:space="0" w:color="auto"/>
          </w:divBdr>
          <w:divsChild>
            <w:div w:id="799031729">
              <w:marLeft w:val="0"/>
              <w:marRight w:val="0"/>
              <w:marTop w:val="0"/>
              <w:marBottom w:val="0"/>
              <w:divBdr>
                <w:top w:val="none" w:sz="0" w:space="0" w:color="auto"/>
                <w:left w:val="none" w:sz="0" w:space="0" w:color="auto"/>
                <w:bottom w:val="none" w:sz="0" w:space="0" w:color="auto"/>
                <w:right w:val="none" w:sz="0" w:space="0" w:color="auto"/>
              </w:divBdr>
            </w:div>
            <w:div w:id="838078173">
              <w:marLeft w:val="0"/>
              <w:marRight w:val="0"/>
              <w:marTop w:val="0"/>
              <w:marBottom w:val="0"/>
              <w:divBdr>
                <w:top w:val="none" w:sz="0" w:space="0" w:color="auto"/>
                <w:left w:val="none" w:sz="0" w:space="0" w:color="auto"/>
                <w:bottom w:val="none" w:sz="0" w:space="0" w:color="auto"/>
                <w:right w:val="none" w:sz="0" w:space="0" w:color="auto"/>
              </w:divBdr>
            </w:div>
          </w:divsChild>
        </w:div>
        <w:div w:id="806556319">
          <w:marLeft w:val="0"/>
          <w:marRight w:val="0"/>
          <w:marTop w:val="0"/>
          <w:marBottom w:val="0"/>
          <w:divBdr>
            <w:top w:val="none" w:sz="0" w:space="0" w:color="auto"/>
            <w:left w:val="none" w:sz="0" w:space="0" w:color="auto"/>
            <w:bottom w:val="none" w:sz="0" w:space="0" w:color="auto"/>
            <w:right w:val="none" w:sz="0" w:space="0" w:color="auto"/>
          </w:divBdr>
          <w:divsChild>
            <w:div w:id="865681050">
              <w:marLeft w:val="0"/>
              <w:marRight w:val="0"/>
              <w:marTop w:val="0"/>
              <w:marBottom w:val="0"/>
              <w:divBdr>
                <w:top w:val="none" w:sz="0" w:space="0" w:color="auto"/>
                <w:left w:val="none" w:sz="0" w:space="0" w:color="auto"/>
                <w:bottom w:val="none" w:sz="0" w:space="0" w:color="auto"/>
                <w:right w:val="none" w:sz="0" w:space="0" w:color="auto"/>
              </w:divBdr>
            </w:div>
          </w:divsChild>
        </w:div>
        <w:div w:id="826359678">
          <w:marLeft w:val="0"/>
          <w:marRight w:val="0"/>
          <w:marTop w:val="0"/>
          <w:marBottom w:val="0"/>
          <w:divBdr>
            <w:top w:val="none" w:sz="0" w:space="0" w:color="auto"/>
            <w:left w:val="none" w:sz="0" w:space="0" w:color="auto"/>
            <w:bottom w:val="none" w:sz="0" w:space="0" w:color="auto"/>
            <w:right w:val="none" w:sz="0" w:space="0" w:color="auto"/>
          </w:divBdr>
          <w:divsChild>
            <w:div w:id="2126189404">
              <w:marLeft w:val="0"/>
              <w:marRight w:val="0"/>
              <w:marTop w:val="0"/>
              <w:marBottom w:val="0"/>
              <w:divBdr>
                <w:top w:val="none" w:sz="0" w:space="0" w:color="auto"/>
                <w:left w:val="none" w:sz="0" w:space="0" w:color="auto"/>
                <w:bottom w:val="none" w:sz="0" w:space="0" w:color="auto"/>
                <w:right w:val="none" w:sz="0" w:space="0" w:color="auto"/>
              </w:divBdr>
            </w:div>
          </w:divsChild>
        </w:div>
        <w:div w:id="927738112">
          <w:marLeft w:val="0"/>
          <w:marRight w:val="0"/>
          <w:marTop w:val="0"/>
          <w:marBottom w:val="0"/>
          <w:divBdr>
            <w:top w:val="none" w:sz="0" w:space="0" w:color="auto"/>
            <w:left w:val="none" w:sz="0" w:space="0" w:color="auto"/>
            <w:bottom w:val="none" w:sz="0" w:space="0" w:color="auto"/>
            <w:right w:val="none" w:sz="0" w:space="0" w:color="auto"/>
          </w:divBdr>
          <w:divsChild>
            <w:div w:id="1580676845">
              <w:marLeft w:val="0"/>
              <w:marRight w:val="0"/>
              <w:marTop w:val="0"/>
              <w:marBottom w:val="0"/>
              <w:divBdr>
                <w:top w:val="none" w:sz="0" w:space="0" w:color="auto"/>
                <w:left w:val="none" w:sz="0" w:space="0" w:color="auto"/>
                <w:bottom w:val="none" w:sz="0" w:space="0" w:color="auto"/>
                <w:right w:val="none" w:sz="0" w:space="0" w:color="auto"/>
              </w:divBdr>
            </w:div>
          </w:divsChild>
        </w:div>
        <w:div w:id="950667700">
          <w:marLeft w:val="0"/>
          <w:marRight w:val="0"/>
          <w:marTop w:val="0"/>
          <w:marBottom w:val="0"/>
          <w:divBdr>
            <w:top w:val="none" w:sz="0" w:space="0" w:color="auto"/>
            <w:left w:val="none" w:sz="0" w:space="0" w:color="auto"/>
            <w:bottom w:val="none" w:sz="0" w:space="0" w:color="auto"/>
            <w:right w:val="none" w:sz="0" w:space="0" w:color="auto"/>
          </w:divBdr>
          <w:divsChild>
            <w:div w:id="130679603">
              <w:marLeft w:val="0"/>
              <w:marRight w:val="0"/>
              <w:marTop w:val="0"/>
              <w:marBottom w:val="0"/>
              <w:divBdr>
                <w:top w:val="none" w:sz="0" w:space="0" w:color="auto"/>
                <w:left w:val="none" w:sz="0" w:space="0" w:color="auto"/>
                <w:bottom w:val="none" w:sz="0" w:space="0" w:color="auto"/>
                <w:right w:val="none" w:sz="0" w:space="0" w:color="auto"/>
              </w:divBdr>
            </w:div>
          </w:divsChild>
        </w:div>
        <w:div w:id="960843996">
          <w:marLeft w:val="0"/>
          <w:marRight w:val="0"/>
          <w:marTop w:val="0"/>
          <w:marBottom w:val="0"/>
          <w:divBdr>
            <w:top w:val="none" w:sz="0" w:space="0" w:color="auto"/>
            <w:left w:val="none" w:sz="0" w:space="0" w:color="auto"/>
            <w:bottom w:val="none" w:sz="0" w:space="0" w:color="auto"/>
            <w:right w:val="none" w:sz="0" w:space="0" w:color="auto"/>
          </w:divBdr>
          <w:divsChild>
            <w:div w:id="1499148236">
              <w:marLeft w:val="0"/>
              <w:marRight w:val="0"/>
              <w:marTop w:val="0"/>
              <w:marBottom w:val="0"/>
              <w:divBdr>
                <w:top w:val="none" w:sz="0" w:space="0" w:color="auto"/>
                <w:left w:val="none" w:sz="0" w:space="0" w:color="auto"/>
                <w:bottom w:val="none" w:sz="0" w:space="0" w:color="auto"/>
                <w:right w:val="none" w:sz="0" w:space="0" w:color="auto"/>
              </w:divBdr>
            </w:div>
          </w:divsChild>
        </w:div>
        <w:div w:id="1035933948">
          <w:marLeft w:val="0"/>
          <w:marRight w:val="0"/>
          <w:marTop w:val="0"/>
          <w:marBottom w:val="0"/>
          <w:divBdr>
            <w:top w:val="none" w:sz="0" w:space="0" w:color="auto"/>
            <w:left w:val="none" w:sz="0" w:space="0" w:color="auto"/>
            <w:bottom w:val="none" w:sz="0" w:space="0" w:color="auto"/>
            <w:right w:val="none" w:sz="0" w:space="0" w:color="auto"/>
          </w:divBdr>
          <w:divsChild>
            <w:div w:id="1796676838">
              <w:marLeft w:val="0"/>
              <w:marRight w:val="0"/>
              <w:marTop w:val="0"/>
              <w:marBottom w:val="0"/>
              <w:divBdr>
                <w:top w:val="none" w:sz="0" w:space="0" w:color="auto"/>
                <w:left w:val="none" w:sz="0" w:space="0" w:color="auto"/>
                <w:bottom w:val="none" w:sz="0" w:space="0" w:color="auto"/>
                <w:right w:val="none" w:sz="0" w:space="0" w:color="auto"/>
              </w:divBdr>
            </w:div>
          </w:divsChild>
        </w:div>
        <w:div w:id="1041516527">
          <w:marLeft w:val="0"/>
          <w:marRight w:val="0"/>
          <w:marTop w:val="0"/>
          <w:marBottom w:val="0"/>
          <w:divBdr>
            <w:top w:val="none" w:sz="0" w:space="0" w:color="auto"/>
            <w:left w:val="none" w:sz="0" w:space="0" w:color="auto"/>
            <w:bottom w:val="none" w:sz="0" w:space="0" w:color="auto"/>
            <w:right w:val="none" w:sz="0" w:space="0" w:color="auto"/>
          </w:divBdr>
          <w:divsChild>
            <w:div w:id="2055693327">
              <w:marLeft w:val="0"/>
              <w:marRight w:val="0"/>
              <w:marTop w:val="0"/>
              <w:marBottom w:val="0"/>
              <w:divBdr>
                <w:top w:val="none" w:sz="0" w:space="0" w:color="auto"/>
                <w:left w:val="none" w:sz="0" w:space="0" w:color="auto"/>
                <w:bottom w:val="none" w:sz="0" w:space="0" w:color="auto"/>
                <w:right w:val="none" w:sz="0" w:space="0" w:color="auto"/>
              </w:divBdr>
            </w:div>
          </w:divsChild>
        </w:div>
        <w:div w:id="1051538704">
          <w:marLeft w:val="0"/>
          <w:marRight w:val="0"/>
          <w:marTop w:val="0"/>
          <w:marBottom w:val="0"/>
          <w:divBdr>
            <w:top w:val="none" w:sz="0" w:space="0" w:color="auto"/>
            <w:left w:val="none" w:sz="0" w:space="0" w:color="auto"/>
            <w:bottom w:val="none" w:sz="0" w:space="0" w:color="auto"/>
            <w:right w:val="none" w:sz="0" w:space="0" w:color="auto"/>
          </w:divBdr>
          <w:divsChild>
            <w:div w:id="2002847542">
              <w:marLeft w:val="0"/>
              <w:marRight w:val="0"/>
              <w:marTop w:val="0"/>
              <w:marBottom w:val="0"/>
              <w:divBdr>
                <w:top w:val="none" w:sz="0" w:space="0" w:color="auto"/>
                <w:left w:val="none" w:sz="0" w:space="0" w:color="auto"/>
                <w:bottom w:val="none" w:sz="0" w:space="0" w:color="auto"/>
                <w:right w:val="none" w:sz="0" w:space="0" w:color="auto"/>
              </w:divBdr>
            </w:div>
          </w:divsChild>
        </w:div>
        <w:div w:id="1058556081">
          <w:marLeft w:val="0"/>
          <w:marRight w:val="0"/>
          <w:marTop w:val="0"/>
          <w:marBottom w:val="0"/>
          <w:divBdr>
            <w:top w:val="none" w:sz="0" w:space="0" w:color="auto"/>
            <w:left w:val="none" w:sz="0" w:space="0" w:color="auto"/>
            <w:bottom w:val="none" w:sz="0" w:space="0" w:color="auto"/>
            <w:right w:val="none" w:sz="0" w:space="0" w:color="auto"/>
          </w:divBdr>
          <w:divsChild>
            <w:div w:id="1007362842">
              <w:marLeft w:val="0"/>
              <w:marRight w:val="0"/>
              <w:marTop w:val="0"/>
              <w:marBottom w:val="0"/>
              <w:divBdr>
                <w:top w:val="none" w:sz="0" w:space="0" w:color="auto"/>
                <w:left w:val="none" w:sz="0" w:space="0" w:color="auto"/>
                <w:bottom w:val="none" w:sz="0" w:space="0" w:color="auto"/>
                <w:right w:val="none" w:sz="0" w:space="0" w:color="auto"/>
              </w:divBdr>
            </w:div>
          </w:divsChild>
        </w:div>
        <w:div w:id="1071269102">
          <w:marLeft w:val="0"/>
          <w:marRight w:val="0"/>
          <w:marTop w:val="0"/>
          <w:marBottom w:val="0"/>
          <w:divBdr>
            <w:top w:val="none" w:sz="0" w:space="0" w:color="auto"/>
            <w:left w:val="none" w:sz="0" w:space="0" w:color="auto"/>
            <w:bottom w:val="none" w:sz="0" w:space="0" w:color="auto"/>
            <w:right w:val="none" w:sz="0" w:space="0" w:color="auto"/>
          </w:divBdr>
          <w:divsChild>
            <w:div w:id="1159735177">
              <w:marLeft w:val="0"/>
              <w:marRight w:val="0"/>
              <w:marTop w:val="0"/>
              <w:marBottom w:val="0"/>
              <w:divBdr>
                <w:top w:val="none" w:sz="0" w:space="0" w:color="auto"/>
                <w:left w:val="none" w:sz="0" w:space="0" w:color="auto"/>
                <w:bottom w:val="none" w:sz="0" w:space="0" w:color="auto"/>
                <w:right w:val="none" w:sz="0" w:space="0" w:color="auto"/>
              </w:divBdr>
            </w:div>
          </w:divsChild>
        </w:div>
        <w:div w:id="1106075947">
          <w:marLeft w:val="0"/>
          <w:marRight w:val="0"/>
          <w:marTop w:val="0"/>
          <w:marBottom w:val="0"/>
          <w:divBdr>
            <w:top w:val="none" w:sz="0" w:space="0" w:color="auto"/>
            <w:left w:val="none" w:sz="0" w:space="0" w:color="auto"/>
            <w:bottom w:val="none" w:sz="0" w:space="0" w:color="auto"/>
            <w:right w:val="none" w:sz="0" w:space="0" w:color="auto"/>
          </w:divBdr>
          <w:divsChild>
            <w:div w:id="921452894">
              <w:marLeft w:val="0"/>
              <w:marRight w:val="0"/>
              <w:marTop w:val="0"/>
              <w:marBottom w:val="0"/>
              <w:divBdr>
                <w:top w:val="none" w:sz="0" w:space="0" w:color="auto"/>
                <w:left w:val="none" w:sz="0" w:space="0" w:color="auto"/>
                <w:bottom w:val="none" w:sz="0" w:space="0" w:color="auto"/>
                <w:right w:val="none" w:sz="0" w:space="0" w:color="auto"/>
              </w:divBdr>
            </w:div>
          </w:divsChild>
        </w:div>
        <w:div w:id="1137576715">
          <w:marLeft w:val="0"/>
          <w:marRight w:val="0"/>
          <w:marTop w:val="0"/>
          <w:marBottom w:val="0"/>
          <w:divBdr>
            <w:top w:val="none" w:sz="0" w:space="0" w:color="auto"/>
            <w:left w:val="none" w:sz="0" w:space="0" w:color="auto"/>
            <w:bottom w:val="none" w:sz="0" w:space="0" w:color="auto"/>
            <w:right w:val="none" w:sz="0" w:space="0" w:color="auto"/>
          </w:divBdr>
          <w:divsChild>
            <w:div w:id="2112356724">
              <w:marLeft w:val="0"/>
              <w:marRight w:val="0"/>
              <w:marTop w:val="0"/>
              <w:marBottom w:val="0"/>
              <w:divBdr>
                <w:top w:val="none" w:sz="0" w:space="0" w:color="auto"/>
                <w:left w:val="none" w:sz="0" w:space="0" w:color="auto"/>
                <w:bottom w:val="none" w:sz="0" w:space="0" w:color="auto"/>
                <w:right w:val="none" w:sz="0" w:space="0" w:color="auto"/>
              </w:divBdr>
            </w:div>
          </w:divsChild>
        </w:div>
        <w:div w:id="1270816584">
          <w:marLeft w:val="0"/>
          <w:marRight w:val="0"/>
          <w:marTop w:val="0"/>
          <w:marBottom w:val="0"/>
          <w:divBdr>
            <w:top w:val="none" w:sz="0" w:space="0" w:color="auto"/>
            <w:left w:val="none" w:sz="0" w:space="0" w:color="auto"/>
            <w:bottom w:val="none" w:sz="0" w:space="0" w:color="auto"/>
            <w:right w:val="none" w:sz="0" w:space="0" w:color="auto"/>
          </w:divBdr>
          <w:divsChild>
            <w:div w:id="1281689789">
              <w:marLeft w:val="0"/>
              <w:marRight w:val="0"/>
              <w:marTop w:val="0"/>
              <w:marBottom w:val="0"/>
              <w:divBdr>
                <w:top w:val="none" w:sz="0" w:space="0" w:color="auto"/>
                <w:left w:val="none" w:sz="0" w:space="0" w:color="auto"/>
                <w:bottom w:val="none" w:sz="0" w:space="0" w:color="auto"/>
                <w:right w:val="none" w:sz="0" w:space="0" w:color="auto"/>
              </w:divBdr>
            </w:div>
          </w:divsChild>
        </w:div>
        <w:div w:id="1280146290">
          <w:marLeft w:val="0"/>
          <w:marRight w:val="0"/>
          <w:marTop w:val="0"/>
          <w:marBottom w:val="0"/>
          <w:divBdr>
            <w:top w:val="none" w:sz="0" w:space="0" w:color="auto"/>
            <w:left w:val="none" w:sz="0" w:space="0" w:color="auto"/>
            <w:bottom w:val="none" w:sz="0" w:space="0" w:color="auto"/>
            <w:right w:val="none" w:sz="0" w:space="0" w:color="auto"/>
          </w:divBdr>
          <w:divsChild>
            <w:div w:id="903560988">
              <w:marLeft w:val="0"/>
              <w:marRight w:val="0"/>
              <w:marTop w:val="0"/>
              <w:marBottom w:val="0"/>
              <w:divBdr>
                <w:top w:val="none" w:sz="0" w:space="0" w:color="auto"/>
                <w:left w:val="none" w:sz="0" w:space="0" w:color="auto"/>
                <w:bottom w:val="none" w:sz="0" w:space="0" w:color="auto"/>
                <w:right w:val="none" w:sz="0" w:space="0" w:color="auto"/>
              </w:divBdr>
            </w:div>
            <w:div w:id="920527689">
              <w:marLeft w:val="0"/>
              <w:marRight w:val="0"/>
              <w:marTop w:val="0"/>
              <w:marBottom w:val="0"/>
              <w:divBdr>
                <w:top w:val="none" w:sz="0" w:space="0" w:color="auto"/>
                <w:left w:val="none" w:sz="0" w:space="0" w:color="auto"/>
                <w:bottom w:val="none" w:sz="0" w:space="0" w:color="auto"/>
                <w:right w:val="none" w:sz="0" w:space="0" w:color="auto"/>
              </w:divBdr>
            </w:div>
          </w:divsChild>
        </w:div>
        <w:div w:id="1290210418">
          <w:marLeft w:val="0"/>
          <w:marRight w:val="0"/>
          <w:marTop w:val="0"/>
          <w:marBottom w:val="0"/>
          <w:divBdr>
            <w:top w:val="none" w:sz="0" w:space="0" w:color="auto"/>
            <w:left w:val="none" w:sz="0" w:space="0" w:color="auto"/>
            <w:bottom w:val="none" w:sz="0" w:space="0" w:color="auto"/>
            <w:right w:val="none" w:sz="0" w:space="0" w:color="auto"/>
          </w:divBdr>
          <w:divsChild>
            <w:div w:id="1417897460">
              <w:marLeft w:val="0"/>
              <w:marRight w:val="0"/>
              <w:marTop w:val="0"/>
              <w:marBottom w:val="0"/>
              <w:divBdr>
                <w:top w:val="none" w:sz="0" w:space="0" w:color="auto"/>
                <w:left w:val="none" w:sz="0" w:space="0" w:color="auto"/>
                <w:bottom w:val="none" w:sz="0" w:space="0" w:color="auto"/>
                <w:right w:val="none" w:sz="0" w:space="0" w:color="auto"/>
              </w:divBdr>
            </w:div>
            <w:div w:id="1549222498">
              <w:marLeft w:val="0"/>
              <w:marRight w:val="0"/>
              <w:marTop w:val="0"/>
              <w:marBottom w:val="0"/>
              <w:divBdr>
                <w:top w:val="none" w:sz="0" w:space="0" w:color="auto"/>
                <w:left w:val="none" w:sz="0" w:space="0" w:color="auto"/>
                <w:bottom w:val="none" w:sz="0" w:space="0" w:color="auto"/>
                <w:right w:val="none" w:sz="0" w:space="0" w:color="auto"/>
              </w:divBdr>
            </w:div>
          </w:divsChild>
        </w:div>
        <w:div w:id="1291011123">
          <w:marLeft w:val="0"/>
          <w:marRight w:val="0"/>
          <w:marTop w:val="0"/>
          <w:marBottom w:val="0"/>
          <w:divBdr>
            <w:top w:val="none" w:sz="0" w:space="0" w:color="auto"/>
            <w:left w:val="none" w:sz="0" w:space="0" w:color="auto"/>
            <w:bottom w:val="none" w:sz="0" w:space="0" w:color="auto"/>
            <w:right w:val="none" w:sz="0" w:space="0" w:color="auto"/>
          </w:divBdr>
          <w:divsChild>
            <w:div w:id="725497785">
              <w:marLeft w:val="0"/>
              <w:marRight w:val="0"/>
              <w:marTop w:val="0"/>
              <w:marBottom w:val="0"/>
              <w:divBdr>
                <w:top w:val="none" w:sz="0" w:space="0" w:color="auto"/>
                <w:left w:val="none" w:sz="0" w:space="0" w:color="auto"/>
                <w:bottom w:val="none" w:sz="0" w:space="0" w:color="auto"/>
                <w:right w:val="none" w:sz="0" w:space="0" w:color="auto"/>
              </w:divBdr>
            </w:div>
          </w:divsChild>
        </w:div>
        <w:div w:id="1309935643">
          <w:marLeft w:val="0"/>
          <w:marRight w:val="0"/>
          <w:marTop w:val="0"/>
          <w:marBottom w:val="0"/>
          <w:divBdr>
            <w:top w:val="none" w:sz="0" w:space="0" w:color="auto"/>
            <w:left w:val="none" w:sz="0" w:space="0" w:color="auto"/>
            <w:bottom w:val="none" w:sz="0" w:space="0" w:color="auto"/>
            <w:right w:val="none" w:sz="0" w:space="0" w:color="auto"/>
          </w:divBdr>
          <w:divsChild>
            <w:div w:id="168062138">
              <w:marLeft w:val="0"/>
              <w:marRight w:val="0"/>
              <w:marTop w:val="0"/>
              <w:marBottom w:val="0"/>
              <w:divBdr>
                <w:top w:val="none" w:sz="0" w:space="0" w:color="auto"/>
                <w:left w:val="none" w:sz="0" w:space="0" w:color="auto"/>
                <w:bottom w:val="none" w:sz="0" w:space="0" w:color="auto"/>
                <w:right w:val="none" w:sz="0" w:space="0" w:color="auto"/>
              </w:divBdr>
            </w:div>
          </w:divsChild>
        </w:div>
        <w:div w:id="1407075784">
          <w:marLeft w:val="0"/>
          <w:marRight w:val="0"/>
          <w:marTop w:val="0"/>
          <w:marBottom w:val="0"/>
          <w:divBdr>
            <w:top w:val="none" w:sz="0" w:space="0" w:color="auto"/>
            <w:left w:val="none" w:sz="0" w:space="0" w:color="auto"/>
            <w:bottom w:val="none" w:sz="0" w:space="0" w:color="auto"/>
            <w:right w:val="none" w:sz="0" w:space="0" w:color="auto"/>
          </w:divBdr>
          <w:divsChild>
            <w:div w:id="1414618344">
              <w:marLeft w:val="0"/>
              <w:marRight w:val="0"/>
              <w:marTop w:val="0"/>
              <w:marBottom w:val="0"/>
              <w:divBdr>
                <w:top w:val="none" w:sz="0" w:space="0" w:color="auto"/>
                <w:left w:val="none" w:sz="0" w:space="0" w:color="auto"/>
                <w:bottom w:val="none" w:sz="0" w:space="0" w:color="auto"/>
                <w:right w:val="none" w:sz="0" w:space="0" w:color="auto"/>
              </w:divBdr>
            </w:div>
          </w:divsChild>
        </w:div>
        <w:div w:id="1456555432">
          <w:marLeft w:val="0"/>
          <w:marRight w:val="0"/>
          <w:marTop w:val="0"/>
          <w:marBottom w:val="0"/>
          <w:divBdr>
            <w:top w:val="none" w:sz="0" w:space="0" w:color="auto"/>
            <w:left w:val="none" w:sz="0" w:space="0" w:color="auto"/>
            <w:bottom w:val="none" w:sz="0" w:space="0" w:color="auto"/>
            <w:right w:val="none" w:sz="0" w:space="0" w:color="auto"/>
          </w:divBdr>
          <w:divsChild>
            <w:div w:id="1686250013">
              <w:marLeft w:val="0"/>
              <w:marRight w:val="0"/>
              <w:marTop w:val="0"/>
              <w:marBottom w:val="0"/>
              <w:divBdr>
                <w:top w:val="none" w:sz="0" w:space="0" w:color="auto"/>
                <w:left w:val="none" w:sz="0" w:space="0" w:color="auto"/>
                <w:bottom w:val="none" w:sz="0" w:space="0" w:color="auto"/>
                <w:right w:val="none" w:sz="0" w:space="0" w:color="auto"/>
              </w:divBdr>
            </w:div>
          </w:divsChild>
        </w:div>
        <w:div w:id="1554074357">
          <w:marLeft w:val="0"/>
          <w:marRight w:val="0"/>
          <w:marTop w:val="0"/>
          <w:marBottom w:val="0"/>
          <w:divBdr>
            <w:top w:val="none" w:sz="0" w:space="0" w:color="auto"/>
            <w:left w:val="none" w:sz="0" w:space="0" w:color="auto"/>
            <w:bottom w:val="none" w:sz="0" w:space="0" w:color="auto"/>
            <w:right w:val="none" w:sz="0" w:space="0" w:color="auto"/>
          </w:divBdr>
          <w:divsChild>
            <w:div w:id="1420904292">
              <w:marLeft w:val="0"/>
              <w:marRight w:val="0"/>
              <w:marTop w:val="0"/>
              <w:marBottom w:val="0"/>
              <w:divBdr>
                <w:top w:val="none" w:sz="0" w:space="0" w:color="auto"/>
                <w:left w:val="none" w:sz="0" w:space="0" w:color="auto"/>
                <w:bottom w:val="none" w:sz="0" w:space="0" w:color="auto"/>
                <w:right w:val="none" w:sz="0" w:space="0" w:color="auto"/>
              </w:divBdr>
            </w:div>
          </w:divsChild>
        </w:div>
        <w:div w:id="1627854255">
          <w:marLeft w:val="0"/>
          <w:marRight w:val="0"/>
          <w:marTop w:val="0"/>
          <w:marBottom w:val="0"/>
          <w:divBdr>
            <w:top w:val="none" w:sz="0" w:space="0" w:color="auto"/>
            <w:left w:val="none" w:sz="0" w:space="0" w:color="auto"/>
            <w:bottom w:val="none" w:sz="0" w:space="0" w:color="auto"/>
            <w:right w:val="none" w:sz="0" w:space="0" w:color="auto"/>
          </w:divBdr>
          <w:divsChild>
            <w:div w:id="1146819588">
              <w:marLeft w:val="0"/>
              <w:marRight w:val="0"/>
              <w:marTop w:val="0"/>
              <w:marBottom w:val="0"/>
              <w:divBdr>
                <w:top w:val="none" w:sz="0" w:space="0" w:color="auto"/>
                <w:left w:val="none" w:sz="0" w:space="0" w:color="auto"/>
                <w:bottom w:val="none" w:sz="0" w:space="0" w:color="auto"/>
                <w:right w:val="none" w:sz="0" w:space="0" w:color="auto"/>
              </w:divBdr>
            </w:div>
          </w:divsChild>
        </w:div>
        <w:div w:id="1631783800">
          <w:marLeft w:val="0"/>
          <w:marRight w:val="0"/>
          <w:marTop w:val="0"/>
          <w:marBottom w:val="0"/>
          <w:divBdr>
            <w:top w:val="none" w:sz="0" w:space="0" w:color="auto"/>
            <w:left w:val="none" w:sz="0" w:space="0" w:color="auto"/>
            <w:bottom w:val="none" w:sz="0" w:space="0" w:color="auto"/>
            <w:right w:val="none" w:sz="0" w:space="0" w:color="auto"/>
          </w:divBdr>
          <w:divsChild>
            <w:div w:id="1810442088">
              <w:marLeft w:val="0"/>
              <w:marRight w:val="0"/>
              <w:marTop w:val="0"/>
              <w:marBottom w:val="0"/>
              <w:divBdr>
                <w:top w:val="none" w:sz="0" w:space="0" w:color="auto"/>
                <w:left w:val="none" w:sz="0" w:space="0" w:color="auto"/>
                <w:bottom w:val="none" w:sz="0" w:space="0" w:color="auto"/>
                <w:right w:val="none" w:sz="0" w:space="0" w:color="auto"/>
              </w:divBdr>
            </w:div>
          </w:divsChild>
        </w:div>
        <w:div w:id="1634288659">
          <w:marLeft w:val="0"/>
          <w:marRight w:val="0"/>
          <w:marTop w:val="0"/>
          <w:marBottom w:val="0"/>
          <w:divBdr>
            <w:top w:val="none" w:sz="0" w:space="0" w:color="auto"/>
            <w:left w:val="none" w:sz="0" w:space="0" w:color="auto"/>
            <w:bottom w:val="none" w:sz="0" w:space="0" w:color="auto"/>
            <w:right w:val="none" w:sz="0" w:space="0" w:color="auto"/>
          </w:divBdr>
          <w:divsChild>
            <w:div w:id="1923904743">
              <w:marLeft w:val="0"/>
              <w:marRight w:val="0"/>
              <w:marTop w:val="0"/>
              <w:marBottom w:val="0"/>
              <w:divBdr>
                <w:top w:val="none" w:sz="0" w:space="0" w:color="auto"/>
                <w:left w:val="none" w:sz="0" w:space="0" w:color="auto"/>
                <w:bottom w:val="none" w:sz="0" w:space="0" w:color="auto"/>
                <w:right w:val="none" w:sz="0" w:space="0" w:color="auto"/>
              </w:divBdr>
            </w:div>
          </w:divsChild>
        </w:div>
        <w:div w:id="1647121477">
          <w:marLeft w:val="0"/>
          <w:marRight w:val="0"/>
          <w:marTop w:val="0"/>
          <w:marBottom w:val="0"/>
          <w:divBdr>
            <w:top w:val="none" w:sz="0" w:space="0" w:color="auto"/>
            <w:left w:val="none" w:sz="0" w:space="0" w:color="auto"/>
            <w:bottom w:val="none" w:sz="0" w:space="0" w:color="auto"/>
            <w:right w:val="none" w:sz="0" w:space="0" w:color="auto"/>
          </w:divBdr>
          <w:divsChild>
            <w:div w:id="310863685">
              <w:marLeft w:val="0"/>
              <w:marRight w:val="0"/>
              <w:marTop w:val="0"/>
              <w:marBottom w:val="0"/>
              <w:divBdr>
                <w:top w:val="none" w:sz="0" w:space="0" w:color="auto"/>
                <w:left w:val="none" w:sz="0" w:space="0" w:color="auto"/>
                <w:bottom w:val="none" w:sz="0" w:space="0" w:color="auto"/>
                <w:right w:val="none" w:sz="0" w:space="0" w:color="auto"/>
              </w:divBdr>
            </w:div>
          </w:divsChild>
        </w:div>
        <w:div w:id="1691486294">
          <w:marLeft w:val="0"/>
          <w:marRight w:val="0"/>
          <w:marTop w:val="0"/>
          <w:marBottom w:val="0"/>
          <w:divBdr>
            <w:top w:val="none" w:sz="0" w:space="0" w:color="auto"/>
            <w:left w:val="none" w:sz="0" w:space="0" w:color="auto"/>
            <w:bottom w:val="none" w:sz="0" w:space="0" w:color="auto"/>
            <w:right w:val="none" w:sz="0" w:space="0" w:color="auto"/>
          </w:divBdr>
          <w:divsChild>
            <w:div w:id="51778437">
              <w:marLeft w:val="0"/>
              <w:marRight w:val="0"/>
              <w:marTop w:val="0"/>
              <w:marBottom w:val="0"/>
              <w:divBdr>
                <w:top w:val="none" w:sz="0" w:space="0" w:color="auto"/>
                <w:left w:val="none" w:sz="0" w:space="0" w:color="auto"/>
                <w:bottom w:val="none" w:sz="0" w:space="0" w:color="auto"/>
                <w:right w:val="none" w:sz="0" w:space="0" w:color="auto"/>
              </w:divBdr>
            </w:div>
          </w:divsChild>
        </w:div>
        <w:div w:id="1692032149">
          <w:marLeft w:val="0"/>
          <w:marRight w:val="0"/>
          <w:marTop w:val="0"/>
          <w:marBottom w:val="0"/>
          <w:divBdr>
            <w:top w:val="none" w:sz="0" w:space="0" w:color="auto"/>
            <w:left w:val="none" w:sz="0" w:space="0" w:color="auto"/>
            <w:bottom w:val="none" w:sz="0" w:space="0" w:color="auto"/>
            <w:right w:val="none" w:sz="0" w:space="0" w:color="auto"/>
          </w:divBdr>
          <w:divsChild>
            <w:div w:id="405999092">
              <w:marLeft w:val="0"/>
              <w:marRight w:val="0"/>
              <w:marTop w:val="0"/>
              <w:marBottom w:val="0"/>
              <w:divBdr>
                <w:top w:val="none" w:sz="0" w:space="0" w:color="auto"/>
                <w:left w:val="none" w:sz="0" w:space="0" w:color="auto"/>
                <w:bottom w:val="none" w:sz="0" w:space="0" w:color="auto"/>
                <w:right w:val="none" w:sz="0" w:space="0" w:color="auto"/>
              </w:divBdr>
            </w:div>
          </w:divsChild>
        </w:div>
        <w:div w:id="1703363872">
          <w:marLeft w:val="0"/>
          <w:marRight w:val="0"/>
          <w:marTop w:val="0"/>
          <w:marBottom w:val="0"/>
          <w:divBdr>
            <w:top w:val="none" w:sz="0" w:space="0" w:color="auto"/>
            <w:left w:val="none" w:sz="0" w:space="0" w:color="auto"/>
            <w:bottom w:val="none" w:sz="0" w:space="0" w:color="auto"/>
            <w:right w:val="none" w:sz="0" w:space="0" w:color="auto"/>
          </w:divBdr>
          <w:divsChild>
            <w:div w:id="992025471">
              <w:marLeft w:val="0"/>
              <w:marRight w:val="0"/>
              <w:marTop w:val="0"/>
              <w:marBottom w:val="0"/>
              <w:divBdr>
                <w:top w:val="none" w:sz="0" w:space="0" w:color="auto"/>
                <w:left w:val="none" w:sz="0" w:space="0" w:color="auto"/>
                <w:bottom w:val="none" w:sz="0" w:space="0" w:color="auto"/>
                <w:right w:val="none" w:sz="0" w:space="0" w:color="auto"/>
              </w:divBdr>
            </w:div>
          </w:divsChild>
        </w:div>
        <w:div w:id="1786580981">
          <w:marLeft w:val="0"/>
          <w:marRight w:val="0"/>
          <w:marTop w:val="0"/>
          <w:marBottom w:val="0"/>
          <w:divBdr>
            <w:top w:val="none" w:sz="0" w:space="0" w:color="auto"/>
            <w:left w:val="none" w:sz="0" w:space="0" w:color="auto"/>
            <w:bottom w:val="none" w:sz="0" w:space="0" w:color="auto"/>
            <w:right w:val="none" w:sz="0" w:space="0" w:color="auto"/>
          </w:divBdr>
          <w:divsChild>
            <w:div w:id="250821032">
              <w:marLeft w:val="0"/>
              <w:marRight w:val="0"/>
              <w:marTop w:val="0"/>
              <w:marBottom w:val="0"/>
              <w:divBdr>
                <w:top w:val="none" w:sz="0" w:space="0" w:color="auto"/>
                <w:left w:val="none" w:sz="0" w:space="0" w:color="auto"/>
                <w:bottom w:val="none" w:sz="0" w:space="0" w:color="auto"/>
                <w:right w:val="none" w:sz="0" w:space="0" w:color="auto"/>
              </w:divBdr>
            </w:div>
          </w:divsChild>
        </w:div>
        <w:div w:id="1815830644">
          <w:marLeft w:val="0"/>
          <w:marRight w:val="0"/>
          <w:marTop w:val="0"/>
          <w:marBottom w:val="0"/>
          <w:divBdr>
            <w:top w:val="none" w:sz="0" w:space="0" w:color="auto"/>
            <w:left w:val="none" w:sz="0" w:space="0" w:color="auto"/>
            <w:bottom w:val="none" w:sz="0" w:space="0" w:color="auto"/>
            <w:right w:val="none" w:sz="0" w:space="0" w:color="auto"/>
          </w:divBdr>
          <w:divsChild>
            <w:div w:id="168524391">
              <w:marLeft w:val="0"/>
              <w:marRight w:val="0"/>
              <w:marTop w:val="0"/>
              <w:marBottom w:val="0"/>
              <w:divBdr>
                <w:top w:val="none" w:sz="0" w:space="0" w:color="auto"/>
                <w:left w:val="none" w:sz="0" w:space="0" w:color="auto"/>
                <w:bottom w:val="none" w:sz="0" w:space="0" w:color="auto"/>
                <w:right w:val="none" w:sz="0" w:space="0" w:color="auto"/>
              </w:divBdr>
            </w:div>
          </w:divsChild>
        </w:div>
        <w:div w:id="2075346731">
          <w:marLeft w:val="0"/>
          <w:marRight w:val="0"/>
          <w:marTop w:val="0"/>
          <w:marBottom w:val="0"/>
          <w:divBdr>
            <w:top w:val="none" w:sz="0" w:space="0" w:color="auto"/>
            <w:left w:val="none" w:sz="0" w:space="0" w:color="auto"/>
            <w:bottom w:val="none" w:sz="0" w:space="0" w:color="auto"/>
            <w:right w:val="none" w:sz="0" w:space="0" w:color="auto"/>
          </w:divBdr>
          <w:divsChild>
            <w:div w:id="16587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vafaee@unsw.edu.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A1471082-1CC9-47C0-80AD-96065E93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4997</Words>
  <Characters>28484</Characters>
  <Application>Microsoft Office Word</Application>
  <DocSecurity>0</DocSecurity>
  <Lines>237</Lines>
  <Paragraphs>66</Paragraphs>
  <ScaleCrop>false</ScaleCrop>
  <Company/>
  <LinksUpToDate>false</LinksUpToDate>
  <CharactersWithSpaces>33415</CharactersWithSpaces>
  <SharedDoc>false</SharedDoc>
  <HLinks>
    <vt:vector size="6" baseType="variant">
      <vt:variant>
        <vt:i4>5832803</vt:i4>
      </vt:variant>
      <vt:variant>
        <vt:i4>0</vt:i4>
      </vt:variant>
      <vt:variant>
        <vt:i4>0</vt:i4>
      </vt:variant>
      <vt:variant>
        <vt:i4>5</vt:i4>
      </vt:variant>
      <vt:variant>
        <vt:lpwstr>mailto:f.vafaee@unsw.edu.au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Aminzadeh Ghasroddashty</dc:creator>
  <cp:keywords/>
  <dc:description/>
  <cp:lastModifiedBy>Fatemeh Vafaee</cp:lastModifiedBy>
  <cp:revision>410</cp:revision>
  <dcterms:created xsi:type="dcterms:W3CDTF">2024-09-20T20:27:00Z</dcterms:created>
  <dcterms:modified xsi:type="dcterms:W3CDTF">2024-10-17T02:22:00Z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3488acd4f3af74f192d119d9d43de6f6e4453d86b8ebde12cf0538f62641100c</vt:lpwstr>
  </property>
</Properties>
</file>