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proofErr w:type="gramStart"/>
      <w:r w:rsidR="00414ED5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 xml:space="preserve">Anderson </w:t>
      </w:r>
      <w:proofErr w:type="spellStart"/>
      <w:r w:rsidR="000C5BBA">
        <w:rPr>
          <w:rFonts w:ascii="Arial" w:hAnsi="Arial" w:cs="Arial"/>
        </w:rPr>
        <w:t>Hummel</w:t>
      </w:r>
      <w:proofErr w:type="spellEnd"/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894211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  <w:proofErr w:type="gramEnd"/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Sistema de Gestão Clínica Psicológica -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Psytem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. Anderson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Hummel</w:t>
                  </w:r>
                  <w:proofErr w:type="spellEnd"/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894211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894211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proofErr w:type="spellStart"/>
      <w:r w:rsidR="00855F39" w:rsidRPr="00580802">
        <w:rPr>
          <w:rFonts w:ascii="Arial" w:hAnsi="Arial" w:cs="Arial"/>
          <w:b/>
        </w:rPr>
        <w:t>Profa</w:t>
      </w:r>
      <w:proofErr w:type="spellEnd"/>
      <w:r w:rsidR="00855F39" w:rsidRPr="00580802">
        <w:rPr>
          <w:rFonts w:ascii="Arial" w:hAnsi="Arial" w:cs="Arial"/>
          <w:b/>
        </w:rPr>
        <w:t xml:space="preserve">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 xml:space="preserve">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</w:t>
      </w:r>
      <w:proofErr w:type="gramStart"/>
      <w:r w:rsidR="0042271C">
        <w:rPr>
          <w:rFonts w:ascii="Arial" w:hAnsi="Arial" w:cs="Arial"/>
        </w:rPr>
        <w:t>implementa</w:t>
      </w:r>
      <w:proofErr w:type="gramEnd"/>
      <w:r w:rsidR="0042271C">
        <w:rPr>
          <w:rFonts w:ascii="Arial" w:hAnsi="Arial" w:cs="Arial"/>
        </w:rPr>
        <w:t xml:space="preserve">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 xml:space="preserve">Esta monografia possui como foco principal especificar o subsistema </w:t>
      </w:r>
      <w:proofErr w:type="spellStart"/>
      <w:r w:rsidR="00110DDA">
        <w:rPr>
          <w:rFonts w:ascii="Arial" w:hAnsi="Arial" w:cs="Arial"/>
        </w:rPr>
        <w:t>xxxx</w:t>
      </w:r>
      <w:proofErr w:type="spellEnd"/>
      <w:r w:rsidR="00110DDA">
        <w:rPr>
          <w:rFonts w:ascii="Arial" w:hAnsi="Arial" w:cs="Arial"/>
        </w:rPr>
        <w:t xml:space="preserve"> um dos </w:t>
      </w:r>
      <w:proofErr w:type="gramStart"/>
      <w:r w:rsidR="00110DDA">
        <w:rPr>
          <w:rFonts w:ascii="Arial" w:hAnsi="Arial" w:cs="Arial"/>
        </w:rPr>
        <w:t>6</w:t>
      </w:r>
      <w:proofErr w:type="gramEnd"/>
      <w:r w:rsidR="00110DDA">
        <w:rPr>
          <w:rFonts w:ascii="Arial" w:hAnsi="Arial" w:cs="Arial"/>
        </w:rPr>
        <w:t xml:space="preserve"> subsistemas que compõe o sistema </w:t>
      </w:r>
      <w:proofErr w:type="spellStart"/>
      <w:r w:rsidR="00110DDA">
        <w:rPr>
          <w:rFonts w:ascii="Arial" w:hAnsi="Arial" w:cs="Arial"/>
        </w:rPr>
        <w:t>Psystem</w:t>
      </w:r>
      <w:proofErr w:type="spellEnd"/>
      <w:r w:rsidR="00110DDA">
        <w:rPr>
          <w:rFonts w:ascii="Arial" w:hAnsi="Arial" w:cs="Arial"/>
        </w:rPr>
        <w:t>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>&lt;Palavra Chave 2&gt;, &lt;Palavra Chave 3</w:t>
      </w:r>
      <w:proofErr w:type="gramStart"/>
      <w:r w:rsidR="00237FE7">
        <w:rPr>
          <w:rFonts w:ascii="Arial" w:hAnsi="Arial" w:cs="Arial"/>
          <w:i/>
          <w:iCs/>
          <w:szCs w:val="24"/>
        </w:rPr>
        <w:t>&gt;</w:t>
      </w:r>
      <w:proofErr w:type="gramEnd"/>
      <w:r w:rsidR="00237FE7">
        <w:rPr>
          <w:rFonts w:ascii="Arial" w:hAnsi="Arial" w:cs="Arial"/>
          <w:i/>
          <w:iCs/>
          <w:szCs w:val="24"/>
        </w:rPr>
        <w:t xml:space="preserve">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>
          <w:rPr>
            <w:noProof/>
            <w:webHidden/>
          </w:rPr>
          <w:fldChar w:fldCharType="end"/>
        </w:r>
      </w:hyperlink>
    </w:p>
    <w:p w:rsidR="00B94B82" w:rsidRDefault="0089421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>
          <w:rPr>
            <w:noProof/>
            <w:webHidden/>
          </w:rPr>
          <w:fldChar w:fldCharType="end"/>
        </w:r>
      </w:hyperlink>
    </w:p>
    <w:p w:rsidR="00965A69" w:rsidRDefault="00894211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proofErr w:type="gramStart"/>
      <w:r>
        <w:rPr>
          <w:rFonts w:ascii="Arial" w:hAnsi="Arial" w:cs="Arial"/>
        </w:rPr>
        <w:t>2</w:t>
      </w:r>
      <w:proofErr w:type="gramEnd"/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proofErr w:type="gramStart"/>
      <w:r w:rsidRPr="009D4E16">
        <w:rPr>
          <w:rFonts w:ascii="Arial" w:hAnsi="Arial" w:cs="Arial"/>
        </w:rPr>
        <w:t>a</w:t>
      </w:r>
      <w:proofErr w:type="gramEnd"/>
      <w:r w:rsidRPr="009D4E16">
        <w:rPr>
          <w:rFonts w:ascii="Arial" w:hAnsi="Arial" w:cs="Arial"/>
        </w:rPr>
        <w:t xml:space="preserve">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proofErr w:type="spellStart"/>
      <w:r w:rsidRPr="0070715E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70715E">
        <w:rPr>
          <w:rFonts w:ascii="Arial" w:hAnsi="Arial" w:cs="Arial"/>
          <w:i/>
        </w:rPr>
        <w:t>Psychology</w:t>
      </w:r>
      <w:proofErr w:type="spellEnd"/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proofErr w:type="spellStart"/>
      <w:r w:rsidRPr="00506B18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proofErr w:type="gramStart"/>
      <w:r w:rsidR="00BA2F1E">
        <w:rPr>
          <w:rFonts w:ascii="Arial" w:hAnsi="Arial" w:cs="Arial"/>
        </w:rPr>
        <w:t>Otimizando</w:t>
      </w:r>
      <w:proofErr w:type="gramEnd"/>
      <w:r w:rsidR="00BA2F1E">
        <w:rPr>
          <w:rFonts w:ascii="Arial" w:hAnsi="Arial" w:cs="Arial"/>
        </w:rPr>
        <w:t xml:space="preserve">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proofErr w:type="spellStart"/>
      <w:r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proofErr w:type="spellStart"/>
      <w:r w:rsidRPr="00995818">
        <w:rPr>
          <w:rFonts w:ascii="Arial" w:hAnsi="Arial" w:cs="Arial"/>
          <w:i/>
        </w:rPr>
        <w:t>Psystem</w:t>
      </w:r>
      <w:proofErr w:type="spellEnd"/>
      <w:r w:rsidR="004A75E3">
        <w:rPr>
          <w:rFonts w:ascii="Arial" w:hAnsi="Arial" w:cs="Arial"/>
        </w:rPr>
        <w:t xml:space="preserve"> ao negócio da NR Avaliações Psicológicas</w:t>
      </w:r>
      <w:proofErr w:type="gramStart"/>
      <w:r w:rsidR="004A75E3">
        <w:rPr>
          <w:rFonts w:ascii="Arial" w:hAnsi="Arial" w:cs="Arial"/>
        </w:rPr>
        <w:t>, foi</w:t>
      </w:r>
      <w:proofErr w:type="gramEnd"/>
      <w:r w:rsidR="004A75E3">
        <w:rPr>
          <w:rFonts w:ascii="Arial" w:hAnsi="Arial" w:cs="Arial"/>
        </w:rPr>
        <w:t xml:space="preserve">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1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r w:rsidRPr="00F04EED">
        <w:rPr>
          <w:sz w:val="22"/>
        </w:rPr>
        <w:t>Metodologia</w:t>
      </w:r>
      <w:bookmarkEnd w:id="16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A elaboração desta monografia foi possível a partir das técnicas e conceitos expostos durante o curso de </w:t>
      </w:r>
      <w:proofErr w:type="gramStart"/>
      <w:r w:rsidRPr="006F36B9">
        <w:rPr>
          <w:rFonts w:ascii="Arial" w:hAnsi="Arial" w:cs="Arial"/>
        </w:rPr>
        <w:t>pós graduação</w:t>
      </w:r>
      <w:proofErr w:type="gramEnd"/>
      <w:r w:rsidRPr="006F36B9">
        <w:rPr>
          <w:rFonts w:ascii="Arial" w:hAnsi="Arial" w:cs="Arial"/>
        </w:rPr>
        <w:t xml:space="preserve">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 xml:space="preserve">das aulas buscamos um cliente que fosse adequado ao nosso projeto, a partir do </w:t>
      </w:r>
      <w:proofErr w:type="spellStart"/>
      <w:r w:rsidR="001354A1">
        <w:rPr>
          <w:rFonts w:ascii="Arial" w:hAnsi="Arial" w:cs="Arial"/>
        </w:rPr>
        <w:t>Checklist</w:t>
      </w:r>
      <w:proofErr w:type="spellEnd"/>
      <w:r w:rsidR="001354A1">
        <w:rPr>
          <w:rFonts w:ascii="Arial" w:hAnsi="Arial" w:cs="Arial"/>
        </w:rPr>
        <w:t xml:space="preserve">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</w:t>
      </w:r>
      <w:proofErr w:type="gramStart"/>
      <w:r w:rsidR="00B13440" w:rsidRPr="00F25493">
        <w:rPr>
          <w:rFonts w:ascii="Arial" w:hAnsi="Arial" w:cs="Arial"/>
        </w:rPr>
        <w:t>5</w:t>
      </w:r>
      <w:proofErr w:type="gramEnd"/>
      <w:r w:rsidR="00B13440" w:rsidRPr="00F25493">
        <w:rPr>
          <w:rFonts w:ascii="Arial" w:hAnsi="Arial" w:cs="Arial"/>
        </w:rPr>
        <w:t xml:space="preserve">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proofErr w:type="spellStart"/>
      <w:r w:rsidR="00B13440" w:rsidRPr="00EC6E83">
        <w:rPr>
          <w:rFonts w:ascii="Arial" w:hAnsi="Arial" w:cs="Arial"/>
          <w:i/>
        </w:rPr>
        <w:t>stakeholders</w:t>
      </w:r>
      <w:proofErr w:type="spellEnd"/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 xml:space="preserve">o </w:t>
      </w:r>
      <w:proofErr w:type="spellStart"/>
      <w:r w:rsidRPr="00F25493">
        <w:rPr>
          <w:rFonts w:ascii="Arial" w:hAnsi="Arial" w:cs="Arial"/>
        </w:rPr>
        <w:t>Worsk</w:t>
      </w:r>
      <w:r w:rsidR="00AD239E" w:rsidRPr="00F25493">
        <w:rPr>
          <w:rFonts w:ascii="Arial" w:hAnsi="Arial" w:cs="Arial"/>
        </w:rPr>
        <w:t>shop</w:t>
      </w:r>
      <w:proofErr w:type="spellEnd"/>
      <w:r w:rsidR="00AD239E" w:rsidRPr="00F25493">
        <w:rPr>
          <w:rFonts w:ascii="Arial" w:hAnsi="Arial" w:cs="Arial"/>
        </w:rPr>
        <w:t xml:space="preserve">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proofErr w:type="spellStart"/>
      <w:r w:rsidR="00EC6E83" w:rsidRPr="00EC6E83">
        <w:rPr>
          <w:rFonts w:ascii="Arial" w:hAnsi="Arial" w:cs="Arial"/>
          <w:i/>
        </w:rPr>
        <w:t>Brainstorm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proofErr w:type="spellStart"/>
      <w:r w:rsidR="00EC6E83" w:rsidRPr="00EC6E83">
        <w:rPr>
          <w:rFonts w:ascii="Arial" w:hAnsi="Arial" w:cs="Arial"/>
          <w:i/>
        </w:rPr>
        <w:t>stakeholders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proofErr w:type="spellStart"/>
      <w:r w:rsidR="00EC6E83">
        <w:rPr>
          <w:rFonts w:ascii="Arial" w:hAnsi="Arial" w:cs="Arial"/>
          <w:i/>
        </w:rPr>
        <w:t>baselines</w:t>
      </w:r>
      <w:proofErr w:type="spellEnd"/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</w:t>
      </w:r>
      <w:proofErr w:type="gramStart"/>
      <w:r>
        <w:rPr>
          <w:rFonts w:ascii="Arial" w:hAnsi="Arial" w:cs="Arial"/>
        </w:rPr>
        <w:t xml:space="preserve">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proofErr w:type="gramEnd"/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</w:t>
      </w:r>
      <w:proofErr w:type="gramStart"/>
      <w:r w:rsidR="00EE69C5">
        <w:rPr>
          <w:rFonts w:ascii="Arial" w:hAnsi="Arial" w:cs="Arial"/>
        </w:rPr>
        <w:t>do Processos</w:t>
      </w:r>
      <w:proofErr w:type="gramEnd"/>
      <w:r w:rsidR="00EE69C5">
        <w:rPr>
          <w:rFonts w:ascii="Arial" w:hAnsi="Arial" w:cs="Arial"/>
        </w:rPr>
        <w:t xml:space="preserve"> de Negócios tem como propósito entender qual é a estrutura dinâmica da organização analisada e garantir que todos os </w:t>
      </w:r>
      <w:proofErr w:type="spellStart"/>
      <w:r w:rsidR="00EE69C5">
        <w:rPr>
          <w:rFonts w:ascii="Arial" w:hAnsi="Arial" w:cs="Arial"/>
          <w:i/>
        </w:rPr>
        <w:t>stakeholders</w:t>
      </w:r>
      <w:proofErr w:type="spellEnd"/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 xml:space="preserve">as interfaces internas e externas. O sistema do projeto </w:t>
      </w:r>
      <w:proofErr w:type="spellStart"/>
      <w:r w:rsidR="005102AF" w:rsidRPr="00096080">
        <w:rPr>
          <w:rFonts w:ascii="Arial" w:hAnsi="Arial" w:cs="Arial"/>
        </w:rPr>
        <w:t>Psystem</w:t>
      </w:r>
      <w:proofErr w:type="spellEnd"/>
      <w:r w:rsidR="004256AC">
        <w:rPr>
          <w:rFonts w:ascii="Arial" w:hAnsi="Arial" w:cs="Arial"/>
        </w:rPr>
        <w:t xml:space="preserve"> será composto de </w:t>
      </w:r>
      <w:proofErr w:type="gramStart"/>
      <w:r w:rsidR="004256AC">
        <w:rPr>
          <w:rFonts w:ascii="Arial" w:hAnsi="Arial" w:cs="Arial"/>
        </w:rPr>
        <w:t>6</w:t>
      </w:r>
      <w:proofErr w:type="gramEnd"/>
      <w:r w:rsidR="004256AC">
        <w:rPr>
          <w:rFonts w:ascii="Arial" w:hAnsi="Arial" w:cs="Arial"/>
        </w:rPr>
        <w:t xml:space="preserve">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proofErr w:type="spellStart"/>
      <w:r w:rsidR="00D04211">
        <w:rPr>
          <w:rFonts w:ascii="Arial" w:hAnsi="Arial" w:cs="Arial"/>
        </w:rPr>
        <w:t>estapa</w:t>
      </w:r>
      <w:proofErr w:type="spellEnd"/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 xml:space="preserve">é feita a realização dos casos de uso e definidos os requisitos de software dos subsistemas. Na sequência é desenvolvido o </w:t>
      </w:r>
      <w:proofErr w:type="spellStart"/>
      <w:r w:rsidR="00B701C7">
        <w:rPr>
          <w:rFonts w:ascii="Arial" w:hAnsi="Arial" w:cs="Arial"/>
        </w:rPr>
        <w:t>storyboard</w:t>
      </w:r>
      <w:proofErr w:type="spellEnd"/>
      <w:r w:rsidR="00B701C7">
        <w:rPr>
          <w:rFonts w:ascii="Arial" w:hAnsi="Arial" w:cs="Arial"/>
        </w:rPr>
        <w:t>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17" w:name="_GoBack"/>
      <w:bookmarkEnd w:id="17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259998458"/>
      <w:r w:rsidRPr="00F04EED">
        <w:rPr>
          <w:sz w:val="22"/>
        </w:rPr>
        <w:t xml:space="preserve">Usuários e outros </w:t>
      </w:r>
      <w:proofErr w:type="spellStart"/>
      <w:r w:rsidRPr="00F04EED">
        <w:rPr>
          <w:sz w:val="22"/>
        </w:rPr>
        <w:t>Stakeholders</w:t>
      </w:r>
      <w:bookmarkEnd w:id="21"/>
      <w:proofErr w:type="spellEnd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Ttulo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24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CARACTERÍSTICAS DE SOLUÇÃO</w:t>
      </w:r>
      <w:bookmarkEnd w:id="24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proofErr w:type="spellStart"/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proofErr w:type="spellEnd"/>
      <w:r w:rsidR="00F163CB">
        <w:rPr>
          <w:rFonts w:ascii="Arial" w:hAnsi="Arial" w:cs="Arial"/>
          <w:i/>
        </w:rPr>
        <w:t>”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 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 xml:space="preserve"> junto com 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uma </w:t>
      </w:r>
      <w:proofErr w:type="spellStart"/>
      <w:r w:rsidR="00A67682">
        <w:rPr>
          <w:rFonts w:ascii="Arial" w:hAnsi="Arial" w:cs="Arial"/>
        </w:rPr>
        <w:t>Brainstorm</w:t>
      </w:r>
      <w:proofErr w:type="spellEnd"/>
      <w:r w:rsidR="00A67682">
        <w:rPr>
          <w:rFonts w:ascii="Arial" w:hAnsi="Arial" w:cs="Arial"/>
        </w:rPr>
        <w:t xml:space="preserve">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os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>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 xml:space="preserve">, 2000, 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critica para o seu sucesso,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reunião, está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É necessário realizar o planejamento no qual se garanta a presença dos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>projeto, após uma breve explicação sobre a necessidade e os benefícios da realização do workshop logo houve uma aceitação por parte da clínica psicológica NR Avaliações Psicológicas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</w:t>
      </w:r>
      <w:proofErr w:type="spellStart"/>
      <w:r>
        <w:rPr>
          <w:rFonts w:ascii="Arial" w:hAnsi="Arial" w:cs="Arial"/>
        </w:rPr>
        <w:t>Brainstorm</w:t>
      </w:r>
      <w:proofErr w:type="spellEnd"/>
      <w:r>
        <w:rPr>
          <w:rFonts w:ascii="Arial" w:hAnsi="Arial" w:cs="Arial"/>
        </w:rPr>
        <w:t xml:space="preserve"> de forma tranquila, onde os facilitadores, papel importante utilizada nesta técnica, foram os integrantes do </w:t>
      </w:r>
      <w:r>
        <w:rPr>
          <w:rFonts w:ascii="Arial" w:hAnsi="Arial" w:cs="Arial"/>
        </w:rPr>
        <w:lastRenderedPageBreak/>
        <w:t xml:space="preserve">grupo. O facilitador tem papel central para o sucesso do workshop, pois, com a reunião dos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>, o facilitador fica responsável por 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participem e sejam ouvidos, entre outras tarefas.</w:t>
      </w:r>
    </w:p>
    <w:p w:rsidR="00FD1394" w:rsidRPr="00E2536F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FD1394">
        <w:rPr>
          <w:rFonts w:ascii="Arial" w:hAnsi="Arial" w:cs="Arial"/>
        </w:rPr>
        <w:t>workshop de características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proofErr w:type="spellStart"/>
      <w:r w:rsidRPr="001E0397">
        <w:rPr>
          <w:rFonts w:ascii="Arial" w:hAnsi="Arial" w:cs="Arial"/>
        </w:rPr>
        <w:t>post-its</w:t>
      </w:r>
      <w:proofErr w:type="spellEnd"/>
      <w:r w:rsidRPr="001E03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colados na parede para dar melhor dinamismo à atividade, ao final do processo de geração de ideias é feita a contagem do número total de características, e levantamos ao final do processo </w:t>
      </w:r>
      <w:r w:rsidR="00FD1394">
        <w:rPr>
          <w:rFonts w:ascii="Arial" w:hAnsi="Arial" w:cs="Arial"/>
        </w:rPr>
        <w:t>59 características</w:t>
      </w:r>
      <w:r>
        <w:rPr>
          <w:rFonts w:ascii="Arial" w:hAnsi="Arial" w:cs="Arial"/>
        </w:rPr>
        <w:t>.</w:t>
      </w:r>
    </w:p>
    <w:p w:rsidR="005F7578" w:rsidRPr="00F04EED" w:rsidRDefault="005F7578" w:rsidP="005F7578">
      <w:pPr>
        <w:pStyle w:val="Ttulo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Ttulo2"/>
        <w:rPr>
          <w:sz w:val="22"/>
        </w:rPr>
      </w:pPr>
      <w:bookmarkStart w:id="28" w:name="_Toc259998465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End w:id="28"/>
      <w:proofErr w:type="spellEnd"/>
    </w:p>
    <w:p w:rsidR="001A037C" w:rsidRDefault="001A037C">
      <w:pPr>
        <w:rPr>
          <w:rFonts w:ascii="Arial" w:hAnsi="Arial" w:cs="Arial"/>
          <w:b/>
          <w:bCs/>
          <w:kern w:val="32"/>
          <w:szCs w:val="32"/>
        </w:rPr>
      </w:pPr>
      <w:bookmarkStart w:id="29" w:name="_Toc259998466"/>
      <w:r>
        <w:br w:type="page"/>
      </w:r>
    </w:p>
    <w:p w:rsidR="005F7578" w:rsidRPr="00F04EED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MODELAGEM DE NEGÓCIOS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Ttulo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5" w:name="_Toc259998472"/>
      <w:r w:rsidRPr="00F04EED">
        <w:rPr>
          <w:sz w:val="24"/>
        </w:rPr>
        <w:t>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Ttulo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Ttulo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259998478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41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Ttulo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Ttulo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Ttulo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Ttulo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Ttulo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Ttulo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Ttulo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259998495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40B" w:rsidRDefault="005C540B">
      <w:r>
        <w:separator/>
      </w:r>
    </w:p>
  </w:endnote>
  <w:endnote w:type="continuationSeparator" w:id="0">
    <w:p w:rsidR="005C540B" w:rsidRDefault="005C5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894211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017664">
      <w:rPr>
        <w:noProof/>
      </w:rPr>
      <w:t>1-xiii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894211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1E0397">
      <w:rPr>
        <w:noProof/>
      </w:rPr>
      <w:t>3-6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40B" w:rsidRDefault="005C540B">
      <w:r>
        <w:separator/>
      </w:r>
    </w:p>
  </w:footnote>
  <w:footnote w:type="continuationSeparator" w:id="0">
    <w:p w:rsidR="005C540B" w:rsidRDefault="005C5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1394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89C0-4304-4181-89A6-E53045D5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27</Pages>
  <Words>2686</Words>
  <Characters>14508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FDE</cp:lastModifiedBy>
  <cp:revision>70</cp:revision>
  <cp:lastPrinted>2010-01-20T20:01:00Z</cp:lastPrinted>
  <dcterms:created xsi:type="dcterms:W3CDTF">2010-04-26T00:02:00Z</dcterms:created>
  <dcterms:modified xsi:type="dcterms:W3CDTF">2017-06-23T14:17:00Z</dcterms:modified>
</cp:coreProperties>
</file>