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C105" w14:textId="77777777" w:rsidR="00C51DC2" w:rsidRDefault="003B74A9" w:rsidP="00CB3BA3">
      <w:pPr>
        <w:pStyle w:val="TabelaTitulo2"/>
      </w:pPr>
      <w:bookmarkStart w:id="0" w:name="OLE_LINK9"/>
      <w:bookmarkStart w:id="1" w:name="OLE_LINK10"/>
      <w:bookmarkStart w:id="2" w:name="_Toc249897945"/>
      <w:r w:rsidRPr="004238A1">
        <w:br/>
      </w:r>
      <w:bookmarkEnd w:id="2"/>
    </w:p>
    <w:p w14:paraId="7BCF70B4" w14:textId="77777777" w:rsidR="0040078B" w:rsidRPr="0040078B" w:rsidRDefault="0040078B" w:rsidP="0040078B">
      <w:pPr>
        <w:rPr>
          <w:rStyle w:val="nfase"/>
        </w:rPr>
      </w:pPr>
    </w:p>
    <w:p w14:paraId="0AEB1A15" w14:textId="77777777" w:rsidR="00624177" w:rsidRPr="00480288" w:rsidRDefault="00624177" w:rsidP="00624177">
      <w:pPr>
        <w:pStyle w:val="TitleCover"/>
        <w:rPr>
          <w:sz w:val="56"/>
          <w:szCs w:val="18"/>
        </w:rPr>
      </w:pPr>
      <w:bookmarkStart w:id="3" w:name="_Toc93230714"/>
      <w:r w:rsidRPr="00480288">
        <w:rPr>
          <w:sz w:val="56"/>
          <w:szCs w:val="18"/>
        </w:rPr>
        <w:t>Sistema de pagamento Móvel NFC</w:t>
      </w:r>
    </w:p>
    <w:p w14:paraId="73251098" w14:textId="2FD2F933" w:rsidR="00624177" w:rsidRPr="00624177" w:rsidRDefault="00624177" w:rsidP="00624177">
      <w:pPr>
        <w:pStyle w:val="SubtitleCover"/>
        <w:ind w:left="0"/>
        <w:jc w:val="left"/>
        <w:rPr>
          <w:sz w:val="2"/>
          <w:szCs w:val="2"/>
        </w:rPr>
      </w:pPr>
    </w:p>
    <w:bookmarkEnd w:id="3"/>
    <w:p w14:paraId="7699CC1C" w14:textId="3F6CDA56" w:rsidR="00262FFD" w:rsidRDefault="00262FFD" w:rsidP="00262FFD"/>
    <w:p w14:paraId="05385559" w14:textId="4B92214A" w:rsidR="00262FFD" w:rsidRPr="003A5348" w:rsidRDefault="003A5348" w:rsidP="003A5348">
      <w:pPr>
        <w:jc w:val="center"/>
        <w:rPr>
          <w:sz w:val="44"/>
          <w:szCs w:val="36"/>
        </w:rPr>
      </w:pPr>
      <w:r w:rsidRPr="003A5348">
        <w:rPr>
          <w:sz w:val="36"/>
          <w:szCs w:val="28"/>
        </w:rPr>
        <w:t>NFC – NEAR FIELD COMMUNICATION</w:t>
      </w:r>
    </w:p>
    <w:p w14:paraId="4CAA5280" w14:textId="33F8B88A" w:rsidR="00624177" w:rsidRDefault="00624177" w:rsidP="00262FFD">
      <w:r w:rsidRPr="00624177">
        <w:drawing>
          <wp:anchor distT="0" distB="0" distL="114300" distR="114300" simplePos="0" relativeHeight="251659264" behindDoc="1" locked="0" layoutInCell="1" allowOverlap="1" wp14:anchorId="7E5454D1" wp14:editId="15FD5D80">
            <wp:simplePos x="0" y="0"/>
            <wp:positionH relativeFrom="margin">
              <wp:align>center</wp:align>
            </wp:positionH>
            <wp:positionV relativeFrom="paragraph">
              <wp:posOffset>167005</wp:posOffset>
            </wp:positionV>
            <wp:extent cx="2200275" cy="1071880"/>
            <wp:effectExtent l="0" t="0" r="9525" b="0"/>
            <wp:wrapTopAndBottom/>
            <wp:docPr id="2" name="Imagem 2" descr="Novo padrão adiciona carregamento sem fio de baixa energia ao 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 padrão adiciona carregamento sem fio de baixa energia ao N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071880"/>
                    </a:xfrm>
                    <a:prstGeom prst="rect">
                      <a:avLst/>
                    </a:prstGeom>
                    <a:noFill/>
                    <a:ln>
                      <a:noFill/>
                    </a:ln>
                  </pic:spPr>
                </pic:pic>
              </a:graphicData>
            </a:graphic>
          </wp:anchor>
        </w:drawing>
      </w:r>
    </w:p>
    <w:p w14:paraId="639D7A3A" w14:textId="77777777" w:rsidR="00624177" w:rsidRDefault="00624177" w:rsidP="00262FFD"/>
    <w:tbl>
      <w:tblPr>
        <w:tblStyle w:val="Estilotese"/>
        <w:tblpPr w:leftFromText="141" w:rightFromText="141" w:vertAnchor="text" w:horzAnchor="page" w:tblpXSpec="center" w:tblpY="601"/>
        <w:tblW w:w="7995" w:type="dxa"/>
        <w:tblLayout w:type="fixed"/>
        <w:tblLook w:val="0000" w:firstRow="0" w:lastRow="0" w:firstColumn="0" w:lastColumn="0" w:noHBand="0" w:noVBand="0"/>
      </w:tblPr>
      <w:tblGrid>
        <w:gridCol w:w="7995"/>
      </w:tblGrid>
      <w:tr w:rsidR="003A5348" w:rsidRPr="00563371" w14:paraId="04CA948D" w14:textId="77777777" w:rsidTr="003A5348">
        <w:tc>
          <w:tcPr>
            <w:tcW w:w="7995" w:type="dxa"/>
          </w:tcPr>
          <w:p w14:paraId="12669764" w14:textId="6369F91B" w:rsidR="003A5348" w:rsidRPr="00563371" w:rsidRDefault="003A5348" w:rsidP="003A5348">
            <w:pPr>
              <w:pStyle w:val="Author"/>
            </w:pPr>
            <w:r>
              <w:t>Vagner Bom Jesus</w:t>
            </w:r>
            <w:r>
              <w:t xml:space="preserve"> - </w:t>
            </w:r>
            <w:r>
              <w:t>1701172 { vagneripg@gmail.com }</w:t>
            </w:r>
          </w:p>
        </w:tc>
      </w:tr>
      <w:tr w:rsidR="003A5348" w:rsidRPr="000C581C" w14:paraId="67A1FDD5" w14:textId="77777777" w:rsidTr="003A5348">
        <w:trPr>
          <w:trHeight w:val="483"/>
        </w:trPr>
        <w:tc>
          <w:tcPr>
            <w:tcW w:w="7995" w:type="dxa"/>
          </w:tcPr>
          <w:p w14:paraId="6A7A0F18" w14:textId="77777777" w:rsidR="003A5348" w:rsidRPr="000C581C" w:rsidRDefault="003A5348" w:rsidP="003A5348">
            <w:pPr>
              <w:pStyle w:val="Affiliation"/>
              <w:spacing w:after="60"/>
              <w:jc w:val="center"/>
              <w:rPr>
                <w:lang w:val="pt-PT"/>
              </w:rPr>
            </w:pPr>
            <w:r w:rsidRPr="001D25B8">
              <w:rPr>
                <w:sz w:val="24"/>
                <w:szCs w:val="28"/>
                <w:lang w:val="pt-PT"/>
              </w:rPr>
              <w:t>Escola Superior de Tecnologia e Gestão do Instituto Politécnico da Guarda</w:t>
            </w:r>
          </w:p>
        </w:tc>
      </w:tr>
    </w:tbl>
    <w:p w14:paraId="6A1B6E14" w14:textId="77777777" w:rsidR="00262FFD" w:rsidRDefault="00262FFD" w:rsidP="00262FFD"/>
    <w:p w14:paraId="395AE655" w14:textId="77777777" w:rsidR="00262FFD" w:rsidRDefault="00262FFD" w:rsidP="00262FFD"/>
    <w:p w14:paraId="6F432863" w14:textId="77777777" w:rsidR="00262FFD" w:rsidRDefault="00262FFD" w:rsidP="00262FFD"/>
    <w:p w14:paraId="7E71522D" w14:textId="77777777" w:rsidR="00262FFD" w:rsidRDefault="00262FFD" w:rsidP="00262FFD"/>
    <w:p w14:paraId="27B19C02" w14:textId="20949E1F" w:rsidR="00262FFD" w:rsidRDefault="00262FFD" w:rsidP="00262FFD"/>
    <w:p w14:paraId="0082C051" w14:textId="2F67F433" w:rsidR="00B70966" w:rsidRDefault="00B70966" w:rsidP="00262FFD"/>
    <w:p w14:paraId="42101DB9" w14:textId="3441087C" w:rsidR="00B70966" w:rsidRDefault="00B70966" w:rsidP="00262FFD"/>
    <w:p w14:paraId="3DEF40DC" w14:textId="650AC136" w:rsidR="00B70966" w:rsidRDefault="00B70966" w:rsidP="00262FFD"/>
    <w:p w14:paraId="68A32814" w14:textId="1BE1671A" w:rsidR="00B70966" w:rsidRDefault="00B70966" w:rsidP="00262FFD"/>
    <w:p w14:paraId="1832ABB4" w14:textId="77777777" w:rsidR="003142FC" w:rsidRDefault="003142FC" w:rsidP="00262FFD"/>
    <w:p w14:paraId="037E8354" w14:textId="77777777" w:rsidR="003142FC" w:rsidRDefault="003142FC" w:rsidP="00262FFD"/>
    <w:p w14:paraId="63BACD18" w14:textId="755E70CF" w:rsidR="00262FFD" w:rsidRPr="000500D4" w:rsidRDefault="00CB3BA3" w:rsidP="00D97079">
      <w:pPr>
        <w:pStyle w:val="BodyTextKeep"/>
        <w:framePr w:dropCap="drop" w:lines="3" w:hSpace="60" w:wrap="around" w:vAnchor="text" w:hAnchor="text" w:y="1"/>
        <w:spacing w:after="0" w:line="849" w:lineRule="exact"/>
        <w:rPr>
          <w:position w:val="-10"/>
          <w:sz w:val="114"/>
        </w:rPr>
      </w:pPr>
      <w:r>
        <w:rPr>
          <w:caps/>
          <w:position w:val="-10"/>
          <w:sz w:val="114"/>
        </w:rPr>
        <w:t>o</w:t>
      </w:r>
    </w:p>
    <w:p w14:paraId="1F5575D0" w14:textId="2DC00560" w:rsidR="009A663E" w:rsidRDefault="00B218F0" w:rsidP="00D97079">
      <w:pPr>
        <w:pStyle w:val="Corpodetexto"/>
      </w:pPr>
      <w:r>
        <w:t xml:space="preserve">presente </w:t>
      </w:r>
      <w:r>
        <w:t>trabalho foi realizado no âmbito da unidade curricular de Redes e serviços de comunicação móveis do Mestrado em computação móvel do Instituto Politécnico da Guarda na edição 202</w:t>
      </w:r>
      <w:r>
        <w:t>1</w:t>
      </w:r>
      <w:r>
        <w:t>/202</w:t>
      </w:r>
      <w:r>
        <w:t xml:space="preserve">2, sobre </w:t>
      </w:r>
      <w:r w:rsidR="00CD76FF">
        <w:t>o</w:t>
      </w:r>
      <w:r>
        <w:t xml:space="preserve"> tema</w:t>
      </w:r>
      <w:r w:rsidR="00CD76FF">
        <w:t xml:space="preserve"> Sistema de Pagamento Móvel NFC </w:t>
      </w:r>
      <w:r w:rsidR="009A663E">
        <w:t xml:space="preserve">– </w:t>
      </w:r>
      <w:proofErr w:type="spellStart"/>
      <w:r w:rsidR="009A663E">
        <w:t>Near</w:t>
      </w:r>
      <w:proofErr w:type="spellEnd"/>
      <w:r w:rsidR="009A663E">
        <w:t xml:space="preserve"> Field </w:t>
      </w:r>
      <w:proofErr w:type="spellStart"/>
      <w:r w:rsidR="009A663E">
        <w:t>Communication</w:t>
      </w:r>
      <w:proofErr w:type="spellEnd"/>
      <w:r w:rsidR="009A663E">
        <w:t xml:space="preserve"> </w:t>
      </w:r>
      <w:r w:rsidR="00CD76FF">
        <w:t>(</w:t>
      </w:r>
      <w:r w:rsidR="009A663E">
        <w:t>em português Comunicação por Proximidade de Campo</w:t>
      </w:r>
      <w:r w:rsidR="00CD76FF">
        <w:t>)</w:t>
      </w:r>
      <w:r w:rsidR="00200A71">
        <w:t xml:space="preserve">. O mesmo esta dividido em 8 tópicos em que o primeiro será abordado o que é e para que serve a tecnologia NFC, segundo resumo histórico sobre o </w:t>
      </w:r>
      <w:r w:rsidR="00502BAA">
        <w:t>surgimento</w:t>
      </w:r>
      <w:r w:rsidR="00200A71">
        <w:t xml:space="preserve"> da mesma, </w:t>
      </w:r>
      <w:r w:rsidR="00502BAA">
        <w:t>terceiro o funcionamento do NFC, quarto o seu ecossistema, quinto tópico aplicações do NFC, sexta conclusão e por finas as</w:t>
      </w:r>
      <w:r w:rsidR="00F30231">
        <w:t xml:space="preserve"> bibliografias</w:t>
      </w:r>
      <w:r w:rsidR="00502BAA">
        <w:t xml:space="preserve">. Pois NFC </w:t>
      </w:r>
      <w:r w:rsidR="009A663E">
        <w:t xml:space="preserve">sendo uma tecnologia de radiofrequência, diferenciando-se pela distância de operação normalmente de 0 a 20 cm entre dispositivos, e funciona a 13,56 MHz, permitindo a </w:t>
      </w:r>
      <w:r>
        <w:t>transferência</w:t>
      </w:r>
      <w:r w:rsidR="009A663E">
        <w:t xml:space="preserve"> de informações entre dois aparelhos.</w:t>
      </w:r>
    </w:p>
    <w:p w14:paraId="0E13BBB5" w14:textId="4EB765EA" w:rsidR="00262FFD" w:rsidRDefault="00262FFD" w:rsidP="00D97079">
      <w:pPr>
        <w:pStyle w:val="Corpodetexto"/>
      </w:pPr>
      <w:r w:rsidRPr="00563371">
        <w:br w:type="page"/>
      </w:r>
    </w:p>
    <w:p w14:paraId="1A90DEED" w14:textId="77777777" w:rsidR="003142FC" w:rsidRDefault="003142FC" w:rsidP="00D97079">
      <w:pPr>
        <w:jc w:val="both"/>
      </w:pPr>
      <w:bookmarkStart w:id="4" w:name="_Toc440331361"/>
      <w:bookmarkStart w:id="5" w:name="_Toc465935671"/>
      <w:bookmarkStart w:id="6" w:name="_Toc466279563"/>
      <w:bookmarkEnd w:id="0"/>
      <w:bookmarkEnd w:id="1"/>
      <w:r>
        <w:lastRenderedPageBreak/>
        <w:t>página em branco</w:t>
      </w:r>
    </w:p>
    <w:p w14:paraId="0C329E87" w14:textId="77777777" w:rsidR="0040078B" w:rsidRDefault="0040078B" w:rsidP="00D97079">
      <w:pPr>
        <w:jc w:val="both"/>
      </w:pPr>
    </w:p>
    <w:p w14:paraId="2D118C86" w14:textId="77777777" w:rsidR="0040078B" w:rsidRDefault="0040078B">
      <w:pPr>
        <w:spacing w:line="240" w:lineRule="auto"/>
      </w:pPr>
      <w:r>
        <w:br w:type="page"/>
      </w:r>
    </w:p>
    <w:sdt>
      <w:sdtPr>
        <w:id w:val="-25410412"/>
        <w:docPartObj>
          <w:docPartGallery w:val="Table of Contents"/>
          <w:docPartUnique/>
        </w:docPartObj>
      </w:sdtPr>
      <w:sdtEndPr>
        <w:rPr>
          <w:rFonts w:ascii="Times New Roman" w:eastAsia="Times New Roman" w:hAnsi="Times New Roman" w:cs="Times New Roman"/>
          <w:b/>
          <w:bCs/>
          <w:color w:val="auto"/>
          <w:sz w:val="24"/>
          <w:szCs w:val="20"/>
          <w:lang w:eastAsia="en-US"/>
        </w:rPr>
      </w:sdtEndPr>
      <w:sdtContent>
        <w:p w14:paraId="156DBD8D" w14:textId="2E3696A9" w:rsidR="0040078B" w:rsidRDefault="0040078B">
          <w:pPr>
            <w:pStyle w:val="Cabealhodondice"/>
          </w:pPr>
          <w:r>
            <w:t>Índice</w:t>
          </w:r>
        </w:p>
        <w:p w14:paraId="573BED39" w14:textId="19F2C2CF" w:rsidR="0040078B" w:rsidRDefault="0040078B">
          <w:pPr>
            <w:pStyle w:val="ndice1"/>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93230714" w:history="1">
            <w:r w:rsidRPr="00D237B2">
              <w:rPr>
                <w:rStyle w:val="Hiperligao"/>
                <w:noProof/>
              </w:rPr>
              <w:t>SISTEMA DE PAGAMENTO MÓVEL NFC</w:t>
            </w:r>
            <w:r>
              <w:rPr>
                <w:noProof/>
                <w:webHidden/>
              </w:rPr>
              <w:tab/>
            </w:r>
            <w:r>
              <w:rPr>
                <w:noProof/>
                <w:webHidden/>
              </w:rPr>
              <w:fldChar w:fldCharType="begin"/>
            </w:r>
            <w:r>
              <w:rPr>
                <w:noProof/>
                <w:webHidden/>
              </w:rPr>
              <w:instrText xml:space="preserve"> PAGEREF _Toc93230714 \h </w:instrText>
            </w:r>
            <w:r>
              <w:rPr>
                <w:noProof/>
                <w:webHidden/>
              </w:rPr>
            </w:r>
            <w:r>
              <w:rPr>
                <w:noProof/>
                <w:webHidden/>
              </w:rPr>
              <w:fldChar w:fldCharType="separate"/>
            </w:r>
            <w:r>
              <w:rPr>
                <w:noProof/>
                <w:webHidden/>
              </w:rPr>
              <w:t>1</w:t>
            </w:r>
            <w:r>
              <w:rPr>
                <w:noProof/>
                <w:webHidden/>
              </w:rPr>
              <w:fldChar w:fldCharType="end"/>
            </w:r>
          </w:hyperlink>
        </w:p>
        <w:p w14:paraId="31087FF2" w14:textId="4B8D6DD3"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15" w:history="1">
            <w:r w:rsidRPr="00D237B2">
              <w:rPr>
                <w:rStyle w:val="Hiperligao"/>
                <w:noProof/>
              </w:rPr>
              <w:t>1.1</w:t>
            </w:r>
            <w:r>
              <w:rPr>
                <w:rFonts w:asciiTheme="minorHAnsi" w:eastAsiaTheme="minorEastAsia" w:hAnsiTheme="minorHAnsi" w:cstheme="minorBidi"/>
                <w:noProof/>
                <w:sz w:val="22"/>
                <w:szCs w:val="22"/>
                <w:lang w:eastAsia="pt-PT"/>
              </w:rPr>
              <w:tab/>
            </w:r>
            <w:r w:rsidRPr="00D237B2">
              <w:rPr>
                <w:rStyle w:val="Hiperligao"/>
                <w:noProof/>
              </w:rPr>
              <w:t>Introdução</w:t>
            </w:r>
            <w:r>
              <w:rPr>
                <w:noProof/>
                <w:webHidden/>
              </w:rPr>
              <w:tab/>
            </w:r>
            <w:r>
              <w:rPr>
                <w:noProof/>
                <w:webHidden/>
              </w:rPr>
              <w:fldChar w:fldCharType="begin"/>
            </w:r>
            <w:r>
              <w:rPr>
                <w:noProof/>
                <w:webHidden/>
              </w:rPr>
              <w:instrText xml:space="preserve"> PAGEREF _Toc93230715 \h </w:instrText>
            </w:r>
            <w:r>
              <w:rPr>
                <w:noProof/>
                <w:webHidden/>
              </w:rPr>
            </w:r>
            <w:r>
              <w:rPr>
                <w:noProof/>
                <w:webHidden/>
              </w:rPr>
              <w:fldChar w:fldCharType="separate"/>
            </w:r>
            <w:r>
              <w:rPr>
                <w:noProof/>
                <w:webHidden/>
              </w:rPr>
              <w:t>5</w:t>
            </w:r>
            <w:r>
              <w:rPr>
                <w:noProof/>
                <w:webHidden/>
              </w:rPr>
              <w:fldChar w:fldCharType="end"/>
            </w:r>
          </w:hyperlink>
        </w:p>
        <w:p w14:paraId="2E213165" w14:textId="79907DA7"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16" w:history="1">
            <w:r w:rsidRPr="00D237B2">
              <w:rPr>
                <w:rStyle w:val="Hiperligao"/>
                <w:noProof/>
              </w:rPr>
              <w:t>1.2</w:t>
            </w:r>
            <w:r>
              <w:rPr>
                <w:rFonts w:asciiTheme="minorHAnsi" w:eastAsiaTheme="minorEastAsia" w:hAnsiTheme="minorHAnsi" w:cstheme="minorBidi"/>
                <w:noProof/>
                <w:sz w:val="22"/>
                <w:szCs w:val="22"/>
                <w:lang w:eastAsia="pt-PT"/>
              </w:rPr>
              <w:tab/>
            </w:r>
            <w:r w:rsidRPr="00D237B2">
              <w:rPr>
                <w:rStyle w:val="Hiperligao"/>
                <w:noProof/>
              </w:rPr>
              <w:t>Resumo histórico</w:t>
            </w:r>
            <w:r>
              <w:rPr>
                <w:noProof/>
                <w:webHidden/>
              </w:rPr>
              <w:tab/>
            </w:r>
            <w:r>
              <w:rPr>
                <w:noProof/>
                <w:webHidden/>
              </w:rPr>
              <w:fldChar w:fldCharType="begin"/>
            </w:r>
            <w:r>
              <w:rPr>
                <w:noProof/>
                <w:webHidden/>
              </w:rPr>
              <w:instrText xml:space="preserve"> PAGEREF _Toc93230716 \h </w:instrText>
            </w:r>
            <w:r>
              <w:rPr>
                <w:noProof/>
                <w:webHidden/>
              </w:rPr>
            </w:r>
            <w:r>
              <w:rPr>
                <w:noProof/>
                <w:webHidden/>
              </w:rPr>
              <w:fldChar w:fldCharType="separate"/>
            </w:r>
            <w:r>
              <w:rPr>
                <w:noProof/>
                <w:webHidden/>
              </w:rPr>
              <w:t>5</w:t>
            </w:r>
            <w:r>
              <w:rPr>
                <w:noProof/>
                <w:webHidden/>
              </w:rPr>
              <w:fldChar w:fldCharType="end"/>
            </w:r>
          </w:hyperlink>
        </w:p>
        <w:p w14:paraId="4A70B84C" w14:textId="74C35FAC"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17" w:history="1">
            <w:r w:rsidRPr="00D237B2">
              <w:rPr>
                <w:rStyle w:val="Hiperligao"/>
                <w:noProof/>
              </w:rPr>
              <w:t>1.3</w:t>
            </w:r>
            <w:r>
              <w:rPr>
                <w:rFonts w:asciiTheme="minorHAnsi" w:eastAsiaTheme="minorEastAsia" w:hAnsiTheme="minorHAnsi" w:cstheme="minorBidi"/>
                <w:noProof/>
                <w:sz w:val="22"/>
                <w:szCs w:val="22"/>
                <w:lang w:eastAsia="pt-PT"/>
              </w:rPr>
              <w:tab/>
            </w:r>
            <w:r w:rsidRPr="00D237B2">
              <w:rPr>
                <w:rStyle w:val="Hiperligao"/>
                <w:noProof/>
              </w:rPr>
              <w:t>funcioamento do nfc</w:t>
            </w:r>
            <w:r>
              <w:rPr>
                <w:noProof/>
                <w:webHidden/>
              </w:rPr>
              <w:tab/>
            </w:r>
            <w:r>
              <w:rPr>
                <w:noProof/>
                <w:webHidden/>
              </w:rPr>
              <w:fldChar w:fldCharType="begin"/>
            </w:r>
            <w:r>
              <w:rPr>
                <w:noProof/>
                <w:webHidden/>
              </w:rPr>
              <w:instrText xml:space="preserve"> PAGEREF _Toc93230717 \h </w:instrText>
            </w:r>
            <w:r>
              <w:rPr>
                <w:noProof/>
                <w:webHidden/>
              </w:rPr>
            </w:r>
            <w:r>
              <w:rPr>
                <w:noProof/>
                <w:webHidden/>
              </w:rPr>
              <w:fldChar w:fldCharType="separate"/>
            </w:r>
            <w:r>
              <w:rPr>
                <w:noProof/>
                <w:webHidden/>
              </w:rPr>
              <w:t>6</w:t>
            </w:r>
            <w:r>
              <w:rPr>
                <w:noProof/>
                <w:webHidden/>
              </w:rPr>
              <w:fldChar w:fldCharType="end"/>
            </w:r>
          </w:hyperlink>
        </w:p>
        <w:p w14:paraId="615B15D2" w14:textId="465B2FB9"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18" w:history="1">
            <w:r w:rsidRPr="00D237B2">
              <w:rPr>
                <w:rStyle w:val="Hiperligao"/>
                <w:noProof/>
              </w:rPr>
              <w:t>1.3.1</w:t>
            </w:r>
            <w:r>
              <w:rPr>
                <w:rFonts w:asciiTheme="minorHAnsi" w:eastAsiaTheme="minorEastAsia" w:hAnsiTheme="minorHAnsi" w:cstheme="minorBidi"/>
                <w:i w:val="0"/>
                <w:noProof/>
                <w:sz w:val="22"/>
                <w:szCs w:val="22"/>
                <w:lang w:eastAsia="pt-PT"/>
              </w:rPr>
              <w:tab/>
            </w:r>
            <w:r w:rsidRPr="00D237B2">
              <w:rPr>
                <w:rStyle w:val="Hiperligao"/>
                <w:noProof/>
              </w:rPr>
              <w:t>Prevenção da colisão</w:t>
            </w:r>
            <w:r>
              <w:rPr>
                <w:noProof/>
                <w:webHidden/>
              </w:rPr>
              <w:tab/>
            </w:r>
            <w:r>
              <w:rPr>
                <w:noProof/>
                <w:webHidden/>
              </w:rPr>
              <w:fldChar w:fldCharType="begin"/>
            </w:r>
            <w:r>
              <w:rPr>
                <w:noProof/>
                <w:webHidden/>
              </w:rPr>
              <w:instrText xml:space="preserve"> PAGEREF _Toc93230718 \h </w:instrText>
            </w:r>
            <w:r>
              <w:rPr>
                <w:noProof/>
                <w:webHidden/>
              </w:rPr>
            </w:r>
            <w:r>
              <w:rPr>
                <w:noProof/>
                <w:webHidden/>
              </w:rPr>
              <w:fldChar w:fldCharType="separate"/>
            </w:r>
            <w:r>
              <w:rPr>
                <w:noProof/>
                <w:webHidden/>
              </w:rPr>
              <w:t>8</w:t>
            </w:r>
            <w:r>
              <w:rPr>
                <w:noProof/>
                <w:webHidden/>
              </w:rPr>
              <w:fldChar w:fldCharType="end"/>
            </w:r>
          </w:hyperlink>
        </w:p>
        <w:p w14:paraId="7E610DCD" w14:textId="2D0B13B7"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19" w:history="1">
            <w:r w:rsidRPr="00D237B2">
              <w:rPr>
                <w:rStyle w:val="Hiperligao"/>
                <w:noProof/>
              </w:rPr>
              <w:t>1.3.2</w:t>
            </w:r>
            <w:r>
              <w:rPr>
                <w:rFonts w:asciiTheme="minorHAnsi" w:eastAsiaTheme="minorEastAsia" w:hAnsiTheme="minorHAnsi" w:cstheme="minorBidi"/>
                <w:i w:val="0"/>
                <w:noProof/>
                <w:sz w:val="22"/>
                <w:szCs w:val="22"/>
                <w:lang w:eastAsia="pt-PT"/>
              </w:rPr>
              <w:tab/>
            </w:r>
            <w:r w:rsidRPr="00D237B2">
              <w:rPr>
                <w:rStyle w:val="Hiperligao"/>
                <w:noProof/>
              </w:rPr>
              <w:t>Fluxograma NFCIP-1</w:t>
            </w:r>
            <w:r>
              <w:rPr>
                <w:noProof/>
                <w:webHidden/>
              </w:rPr>
              <w:tab/>
            </w:r>
            <w:r>
              <w:rPr>
                <w:noProof/>
                <w:webHidden/>
              </w:rPr>
              <w:fldChar w:fldCharType="begin"/>
            </w:r>
            <w:r>
              <w:rPr>
                <w:noProof/>
                <w:webHidden/>
              </w:rPr>
              <w:instrText xml:space="preserve"> PAGEREF _Toc93230719 \h </w:instrText>
            </w:r>
            <w:r>
              <w:rPr>
                <w:noProof/>
                <w:webHidden/>
              </w:rPr>
            </w:r>
            <w:r>
              <w:rPr>
                <w:noProof/>
                <w:webHidden/>
              </w:rPr>
              <w:fldChar w:fldCharType="separate"/>
            </w:r>
            <w:r>
              <w:rPr>
                <w:noProof/>
                <w:webHidden/>
              </w:rPr>
              <w:t>8</w:t>
            </w:r>
            <w:r>
              <w:rPr>
                <w:noProof/>
                <w:webHidden/>
              </w:rPr>
              <w:fldChar w:fldCharType="end"/>
            </w:r>
          </w:hyperlink>
        </w:p>
        <w:p w14:paraId="6C5B5C9E" w14:textId="32CC3B74"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0" w:history="1">
            <w:r w:rsidRPr="00D237B2">
              <w:rPr>
                <w:rStyle w:val="Hiperligao"/>
                <w:noProof/>
              </w:rPr>
              <w:t>1.3.3</w:t>
            </w:r>
            <w:r>
              <w:rPr>
                <w:rFonts w:asciiTheme="minorHAnsi" w:eastAsiaTheme="minorEastAsia" w:hAnsiTheme="minorHAnsi" w:cstheme="minorBidi"/>
                <w:i w:val="0"/>
                <w:noProof/>
                <w:sz w:val="22"/>
                <w:szCs w:val="22"/>
                <w:lang w:eastAsia="pt-PT"/>
              </w:rPr>
              <w:tab/>
            </w:r>
            <w:r w:rsidRPr="00D237B2">
              <w:rPr>
                <w:rStyle w:val="Hiperligao"/>
                <w:noProof/>
              </w:rPr>
              <w:t>Protocolo de Transporte</w:t>
            </w:r>
            <w:r>
              <w:rPr>
                <w:noProof/>
                <w:webHidden/>
              </w:rPr>
              <w:tab/>
            </w:r>
            <w:r>
              <w:rPr>
                <w:noProof/>
                <w:webHidden/>
              </w:rPr>
              <w:fldChar w:fldCharType="begin"/>
            </w:r>
            <w:r>
              <w:rPr>
                <w:noProof/>
                <w:webHidden/>
              </w:rPr>
              <w:instrText xml:space="preserve"> PAGEREF _Toc93230720 \h </w:instrText>
            </w:r>
            <w:r>
              <w:rPr>
                <w:noProof/>
                <w:webHidden/>
              </w:rPr>
            </w:r>
            <w:r>
              <w:rPr>
                <w:noProof/>
                <w:webHidden/>
              </w:rPr>
              <w:fldChar w:fldCharType="separate"/>
            </w:r>
            <w:r>
              <w:rPr>
                <w:noProof/>
                <w:webHidden/>
              </w:rPr>
              <w:t>8</w:t>
            </w:r>
            <w:r>
              <w:rPr>
                <w:noProof/>
                <w:webHidden/>
              </w:rPr>
              <w:fldChar w:fldCharType="end"/>
            </w:r>
          </w:hyperlink>
        </w:p>
        <w:p w14:paraId="07FD1004" w14:textId="29EF4018"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1" w:history="1">
            <w:r w:rsidRPr="00D237B2">
              <w:rPr>
                <w:rStyle w:val="Hiperligao"/>
                <w:noProof/>
              </w:rPr>
              <w:t>1.3.4</w:t>
            </w:r>
            <w:r>
              <w:rPr>
                <w:rFonts w:asciiTheme="minorHAnsi" w:eastAsiaTheme="minorEastAsia" w:hAnsiTheme="minorHAnsi" w:cstheme="minorBidi"/>
                <w:i w:val="0"/>
                <w:noProof/>
                <w:sz w:val="22"/>
                <w:szCs w:val="22"/>
                <w:lang w:eastAsia="pt-PT"/>
              </w:rPr>
              <w:tab/>
            </w:r>
            <w:r w:rsidRPr="00D237B2">
              <w:rPr>
                <w:rStyle w:val="Hiperligao"/>
                <w:noProof/>
              </w:rPr>
              <w:t>NFCIP-2</w:t>
            </w:r>
            <w:r>
              <w:rPr>
                <w:noProof/>
                <w:webHidden/>
              </w:rPr>
              <w:tab/>
            </w:r>
            <w:r>
              <w:rPr>
                <w:noProof/>
                <w:webHidden/>
              </w:rPr>
              <w:fldChar w:fldCharType="begin"/>
            </w:r>
            <w:r>
              <w:rPr>
                <w:noProof/>
                <w:webHidden/>
              </w:rPr>
              <w:instrText xml:space="preserve"> PAGEREF _Toc93230721 \h </w:instrText>
            </w:r>
            <w:r>
              <w:rPr>
                <w:noProof/>
                <w:webHidden/>
              </w:rPr>
            </w:r>
            <w:r>
              <w:rPr>
                <w:noProof/>
                <w:webHidden/>
              </w:rPr>
              <w:fldChar w:fldCharType="separate"/>
            </w:r>
            <w:r>
              <w:rPr>
                <w:noProof/>
                <w:webHidden/>
              </w:rPr>
              <w:t>10</w:t>
            </w:r>
            <w:r>
              <w:rPr>
                <w:noProof/>
                <w:webHidden/>
              </w:rPr>
              <w:fldChar w:fldCharType="end"/>
            </w:r>
          </w:hyperlink>
        </w:p>
        <w:p w14:paraId="125C0B40" w14:textId="145D91FC"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22" w:history="1">
            <w:r w:rsidRPr="00D237B2">
              <w:rPr>
                <w:rStyle w:val="Hiperligao"/>
                <w:noProof/>
              </w:rPr>
              <w:t>1.4</w:t>
            </w:r>
            <w:r>
              <w:rPr>
                <w:rFonts w:asciiTheme="minorHAnsi" w:eastAsiaTheme="minorEastAsia" w:hAnsiTheme="minorHAnsi" w:cstheme="minorBidi"/>
                <w:noProof/>
                <w:sz w:val="22"/>
                <w:szCs w:val="22"/>
                <w:lang w:eastAsia="pt-PT"/>
              </w:rPr>
              <w:tab/>
            </w:r>
            <w:r w:rsidRPr="00D237B2">
              <w:rPr>
                <w:rStyle w:val="Hiperligao"/>
                <w:noProof/>
              </w:rPr>
              <w:t>Ecossistema</w:t>
            </w:r>
            <w:r>
              <w:rPr>
                <w:noProof/>
                <w:webHidden/>
              </w:rPr>
              <w:tab/>
            </w:r>
            <w:r>
              <w:rPr>
                <w:noProof/>
                <w:webHidden/>
              </w:rPr>
              <w:fldChar w:fldCharType="begin"/>
            </w:r>
            <w:r>
              <w:rPr>
                <w:noProof/>
                <w:webHidden/>
              </w:rPr>
              <w:instrText xml:space="preserve"> PAGEREF _Toc93230722 \h </w:instrText>
            </w:r>
            <w:r>
              <w:rPr>
                <w:noProof/>
                <w:webHidden/>
              </w:rPr>
            </w:r>
            <w:r>
              <w:rPr>
                <w:noProof/>
                <w:webHidden/>
              </w:rPr>
              <w:fldChar w:fldCharType="separate"/>
            </w:r>
            <w:r>
              <w:rPr>
                <w:noProof/>
                <w:webHidden/>
              </w:rPr>
              <w:t>11</w:t>
            </w:r>
            <w:r>
              <w:rPr>
                <w:noProof/>
                <w:webHidden/>
              </w:rPr>
              <w:fldChar w:fldCharType="end"/>
            </w:r>
          </w:hyperlink>
        </w:p>
        <w:p w14:paraId="702846A7" w14:textId="0774FE70"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3" w:history="1">
            <w:r w:rsidRPr="00D237B2">
              <w:rPr>
                <w:rStyle w:val="Hiperligao"/>
                <w:noProof/>
              </w:rPr>
              <w:t>1.4.1</w:t>
            </w:r>
            <w:r>
              <w:rPr>
                <w:rFonts w:asciiTheme="minorHAnsi" w:eastAsiaTheme="minorEastAsia" w:hAnsiTheme="minorHAnsi" w:cstheme="minorBidi"/>
                <w:i w:val="0"/>
                <w:noProof/>
                <w:sz w:val="22"/>
                <w:szCs w:val="22"/>
                <w:lang w:eastAsia="pt-PT"/>
              </w:rPr>
              <w:tab/>
            </w:r>
            <w:r w:rsidRPr="00D237B2">
              <w:rPr>
                <w:rStyle w:val="Hiperligao"/>
                <w:noProof/>
              </w:rPr>
              <w:t>Protocolos criados a partir do NFC</w:t>
            </w:r>
            <w:r>
              <w:rPr>
                <w:noProof/>
                <w:webHidden/>
              </w:rPr>
              <w:tab/>
            </w:r>
            <w:r>
              <w:rPr>
                <w:noProof/>
                <w:webHidden/>
              </w:rPr>
              <w:fldChar w:fldCharType="begin"/>
            </w:r>
            <w:r>
              <w:rPr>
                <w:noProof/>
                <w:webHidden/>
              </w:rPr>
              <w:instrText xml:space="preserve"> PAGEREF _Toc93230723 \h </w:instrText>
            </w:r>
            <w:r>
              <w:rPr>
                <w:noProof/>
                <w:webHidden/>
              </w:rPr>
            </w:r>
            <w:r>
              <w:rPr>
                <w:noProof/>
                <w:webHidden/>
              </w:rPr>
              <w:fldChar w:fldCharType="separate"/>
            </w:r>
            <w:r>
              <w:rPr>
                <w:noProof/>
                <w:webHidden/>
              </w:rPr>
              <w:t>11</w:t>
            </w:r>
            <w:r>
              <w:rPr>
                <w:noProof/>
                <w:webHidden/>
              </w:rPr>
              <w:fldChar w:fldCharType="end"/>
            </w:r>
          </w:hyperlink>
        </w:p>
        <w:p w14:paraId="542B5B8B" w14:textId="544B06C1"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4" w:history="1">
            <w:r w:rsidRPr="00D237B2">
              <w:rPr>
                <w:rStyle w:val="Hiperligao"/>
                <w:noProof/>
              </w:rPr>
              <w:t>1.4.2</w:t>
            </w:r>
            <w:r>
              <w:rPr>
                <w:rFonts w:asciiTheme="minorHAnsi" w:eastAsiaTheme="minorEastAsia" w:hAnsiTheme="minorHAnsi" w:cstheme="minorBidi"/>
                <w:i w:val="0"/>
                <w:noProof/>
                <w:sz w:val="22"/>
                <w:szCs w:val="22"/>
                <w:lang w:eastAsia="pt-PT"/>
              </w:rPr>
              <w:tab/>
            </w:r>
            <w:r w:rsidRPr="00D237B2">
              <w:rPr>
                <w:rStyle w:val="Hiperligao"/>
                <w:noProof/>
              </w:rPr>
              <w:t>Aspetos Positivos</w:t>
            </w:r>
            <w:r>
              <w:rPr>
                <w:noProof/>
                <w:webHidden/>
              </w:rPr>
              <w:tab/>
            </w:r>
            <w:r>
              <w:rPr>
                <w:noProof/>
                <w:webHidden/>
              </w:rPr>
              <w:fldChar w:fldCharType="begin"/>
            </w:r>
            <w:r>
              <w:rPr>
                <w:noProof/>
                <w:webHidden/>
              </w:rPr>
              <w:instrText xml:space="preserve"> PAGEREF _Toc93230724 \h </w:instrText>
            </w:r>
            <w:r>
              <w:rPr>
                <w:noProof/>
                <w:webHidden/>
              </w:rPr>
            </w:r>
            <w:r>
              <w:rPr>
                <w:noProof/>
                <w:webHidden/>
              </w:rPr>
              <w:fldChar w:fldCharType="separate"/>
            </w:r>
            <w:r>
              <w:rPr>
                <w:noProof/>
                <w:webHidden/>
              </w:rPr>
              <w:t>14</w:t>
            </w:r>
            <w:r>
              <w:rPr>
                <w:noProof/>
                <w:webHidden/>
              </w:rPr>
              <w:fldChar w:fldCharType="end"/>
            </w:r>
          </w:hyperlink>
        </w:p>
        <w:p w14:paraId="1E63CC79" w14:textId="3DA9F9E8"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5" w:history="1">
            <w:r w:rsidRPr="00D237B2">
              <w:rPr>
                <w:rStyle w:val="Hiperligao"/>
                <w:noProof/>
              </w:rPr>
              <w:t>1.4.3</w:t>
            </w:r>
            <w:r>
              <w:rPr>
                <w:rFonts w:asciiTheme="minorHAnsi" w:eastAsiaTheme="minorEastAsia" w:hAnsiTheme="minorHAnsi" w:cstheme="minorBidi"/>
                <w:i w:val="0"/>
                <w:noProof/>
                <w:sz w:val="22"/>
                <w:szCs w:val="22"/>
                <w:lang w:eastAsia="pt-PT"/>
              </w:rPr>
              <w:tab/>
            </w:r>
            <w:r w:rsidRPr="00D237B2">
              <w:rPr>
                <w:rStyle w:val="Hiperligao"/>
                <w:noProof/>
              </w:rPr>
              <w:t>Desafios para o Crescimento</w:t>
            </w:r>
            <w:r>
              <w:rPr>
                <w:noProof/>
                <w:webHidden/>
              </w:rPr>
              <w:tab/>
            </w:r>
            <w:r>
              <w:rPr>
                <w:noProof/>
                <w:webHidden/>
              </w:rPr>
              <w:fldChar w:fldCharType="begin"/>
            </w:r>
            <w:r>
              <w:rPr>
                <w:noProof/>
                <w:webHidden/>
              </w:rPr>
              <w:instrText xml:space="preserve"> PAGEREF _Toc93230725 \h </w:instrText>
            </w:r>
            <w:r>
              <w:rPr>
                <w:noProof/>
                <w:webHidden/>
              </w:rPr>
            </w:r>
            <w:r>
              <w:rPr>
                <w:noProof/>
                <w:webHidden/>
              </w:rPr>
              <w:fldChar w:fldCharType="separate"/>
            </w:r>
            <w:r>
              <w:rPr>
                <w:noProof/>
                <w:webHidden/>
              </w:rPr>
              <w:t>14</w:t>
            </w:r>
            <w:r>
              <w:rPr>
                <w:noProof/>
                <w:webHidden/>
              </w:rPr>
              <w:fldChar w:fldCharType="end"/>
            </w:r>
          </w:hyperlink>
        </w:p>
        <w:p w14:paraId="75A803CA" w14:textId="20E13AE2"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26" w:history="1">
            <w:r w:rsidRPr="00D237B2">
              <w:rPr>
                <w:rStyle w:val="Hiperligao"/>
                <w:noProof/>
              </w:rPr>
              <w:t>1.5</w:t>
            </w:r>
            <w:r>
              <w:rPr>
                <w:rFonts w:asciiTheme="minorHAnsi" w:eastAsiaTheme="minorEastAsia" w:hAnsiTheme="minorHAnsi" w:cstheme="minorBidi"/>
                <w:noProof/>
                <w:sz w:val="22"/>
                <w:szCs w:val="22"/>
                <w:lang w:eastAsia="pt-PT"/>
              </w:rPr>
              <w:tab/>
            </w:r>
            <w:r w:rsidRPr="00D237B2">
              <w:rPr>
                <w:rStyle w:val="Hiperligao"/>
                <w:noProof/>
              </w:rPr>
              <w:t>Aplicações do NFC</w:t>
            </w:r>
            <w:r>
              <w:rPr>
                <w:noProof/>
                <w:webHidden/>
              </w:rPr>
              <w:tab/>
            </w:r>
            <w:r>
              <w:rPr>
                <w:noProof/>
                <w:webHidden/>
              </w:rPr>
              <w:fldChar w:fldCharType="begin"/>
            </w:r>
            <w:r>
              <w:rPr>
                <w:noProof/>
                <w:webHidden/>
              </w:rPr>
              <w:instrText xml:space="preserve"> PAGEREF _Toc93230726 \h </w:instrText>
            </w:r>
            <w:r>
              <w:rPr>
                <w:noProof/>
                <w:webHidden/>
              </w:rPr>
            </w:r>
            <w:r>
              <w:rPr>
                <w:noProof/>
                <w:webHidden/>
              </w:rPr>
              <w:fldChar w:fldCharType="separate"/>
            </w:r>
            <w:r>
              <w:rPr>
                <w:noProof/>
                <w:webHidden/>
              </w:rPr>
              <w:t>15</w:t>
            </w:r>
            <w:r>
              <w:rPr>
                <w:noProof/>
                <w:webHidden/>
              </w:rPr>
              <w:fldChar w:fldCharType="end"/>
            </w:r>
          </w:hyperlink>
        </w:p>
        <w:p w14:paraId="49A64150" w14:textId="7B953B62"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7" w:history="1">
            <w:r w:rsidRPr="00D237B2">
              <w:rPr>
                <w:rStyle w:val="Hiperligao"/>
                <w:noProof/>
              </w:rPr>
              <w:t>1.5.1</w:t>
            </w:r>
            <w:r>
              <w:rPr>
                <w:rFonts w:asciiTheme="minorHAnsi" w:eastAsiaTheme="minorEastAsia" w:hAnsiTheme="minorHAnsi" w:cstheme="minorBidi"/>
                <w:i w:val="0"/>
                <w:noProof/>
                <w:sz w:val="22"/>
                <w:szCs w:val="22"/>
                <w:lang w:eastAsia="pt-PT"/>
              </w:rPr>
              <w:tab/>
            </w:r>
            <w:r w:rsidRPr="00D237B2">
              <w:rPr>
                <w:rStyle w:val="Hiperligao"/>
                <w:noProof/>
              </w:rPr>
              <w:t>Transporte Público</w:t>
            </w:r>
            <w:r>
              <w:rPr>
                <w:noProof/>
                <w:webHidden/>
              </w:rPr>
              <w:tab/>
            </w:r>
            <w:r>
              <w:rPr>
                <w:noProof/>
                <w:webHidden/>
              </w:rPr>
              <w:fldChar w:fldCharType="begin"/>
            </w:r>
            <w:r>
              <w:rPr>
                <w:noProof/>
                <w:webHidden/>
              </w:rPr>
              <w:instrText xml:space="preserve"> PAGEREF _Toc93230727 \h </w:instrText>
            </w:r>
            <w:r>
              <w:rPr>
                <w:noProof/>
                <w:webHidden/>
              </w:rPr>
            </w:r>
            <w:r>
              <w:rPr>
                <w:noProof/>
                <w:webHidden/>
              </w:rPr>
              <w:fldChar w:fldCharType="separate"/>
            </w:r>
            <w:r>
              <w:rPr>
                <w:noProof/>
                <w:webHidden/>
              </w:rPr>
              <w:t>15</w:t>
            </w:r>
            <w:r>
              <w:rPr>
                <w:noProof/>
                <w:webHidden/>
              </w:rPr>
              <w:fldChar w:fldCharType="end"/>
            </w:r>
          </w:hyperlink>
        </w:p>
        <w:p w14:paraId="0A246751" w14:textId="74CDF927"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8" w:history="1">
            <w:r w:rsidRPr="00D237B2">
              <w:rPr>
                <w:rStyle w:val="Hiperligao"/>
                <w:noProof/>
              </w:rPr>
              <w:t>1.5.2</w:t>
            </w:r>
            <w:r>
              <w:rPr>
                <w:rFonts w:asciiTheme="minorHAnsi" w:eastAsiaTheme="minorEastAsia" w:hAnsiTheme="minorHAnsi" w:cstheme="minorBidi"/>
                <w:i w:val="0"/>
                <w:noProof/>
                <w:sz w:val="22"/>
                <w:szCs w:val="22"/>
                <w:lang w:eastAsia="pt-PT"/>
              </w:rPr>
              <w:tab/>
            </w:r>
            <w:r w:rsidRPr="00D237B2">
              <w:rPr>
                <w:rStyle w:val="Hiperligao"/>
                <w:noProof/>
              </w:rPr>
              <w:t>Pagamentos Móbile</w:t>
            </w:r>
            <w:r>
              <w:rPr>
                <w:noProof/>
                <w:webHidden/>
              </w:rPr>
              <w:tab/>
            </w:r>
            <w:r>
              <w:rPr>
                <w:noProof/>
                <w:webHidden/>
              </w:rPr>
              <w:fldChar w:fldCharType="begin"/>
            </w:r>
            <w:r>
              <w:rPr>
                <w:noProof/>
                <w:webHidden/>
              </w:rPr>
              <w:instrText xml:space="preserve"> PAGEREF _Toc93230728 \h </w:instrText>
            </w:r>
            <w:r>
              <w:rPr>
                <w:noProof/>
                <w:webHidden/>
              </w:rPr>
            </w:r>
            <w:r>
              <w:rPr>
                <w:noProof/>
                <w:webHidden/>
              </w:rPr>
              <w:fldChar w:fldCharType="separate"/>
            </w:r>
            <w:r>
              <w:rPr>
                <w:noProof/>
                <w:webHidden/>
              </w:rPr>
              <w:t>16</w:t>
            </w:r>
            <w:r>
              <w:rPr>
                <w:noProof/>
                <w:webHidden/>
              </w:rPr>
              <w:fldChar w:fldCharType="end"/>
            </w:r>
          </w:hyperlink>
        </w:p>
        <w:p w14:paraId="319C4C51" w14:textId="1D43BAD7"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29" w:history="1">
            <w:r w:rsidRPr="00D237B2">
              <w:rPr>
                <w:rStyle w:val="Hiperligao"/>
                <w:noProof/>
              </w:rPr>
              <w:t>1.5.3</w:t>
            </w:r>
            <w:r>
              <w:rPr>
                <w:rFonts w:asciiTheme="minorHAnsi" w:eastAsiaTheme="minorEastAsia" w:hAnsiTheme="minorHAnsi" w:cstheme="minorBidi"/>
                <w:i w:val="0"/>
                <w:noProof/>
                <w:sz w:val="22"/>
                <w:szCs w:val="22"/>
                <w:lang w:eastAsia="pt-PT"/>
              </w:rPr>
              <w:tab/>
            </w:r>
            <w:r w:rsidRPr="00D237B2">
              <w:rPr>
                <w:rStyle w:val="Hiperligao"/>
                <w:noProof/>
              </w:rPr>
              <w:t>Autenticação de dois Fatores</w:t>
            </w:r>
            <w:r>
              <w:rPr>
                <w:noProof/>
                <w:webHidden/>
              </w:rPr>
              <w:tab/>
            </w:r>
            <w:r>
              <w:rPr>
                <w:noProof/>
                <w:webHidden/>
              </w:rPr>
              <w:fldChar w:fldCharType="begin"/>
            </w:r>
            <w:r>
              <w:rPr>
                <w:noProof/>
                <w:webHidden/>
              </w:rPr>
              <w:instrText xml:space="preserve"> PAGEREF _Toc93230729 \h </w:instrText>
            </w:r>
            <w:r>
              <w:rPr>
                <w:noProof/>
                <w:webHidden/>
              </w:rPr>
            </w:r>
            <w:r>
              <w:rPr>
                <w:noProof/>
                <w:webHidden/>
              </w:rPr>
              <w:fldChar w:fldCharType="separate"/>
            </w:r>
            <w:r>
              <w:rPr>
                <w:noProof/>
                <w:webHidden/>
              </w:rPr>
              <w:t>16</w:t>
            </w:r>
            <w:r>
              <w:rPr>
                <w:noProof/>
                <w:webHidden/>
              </w:rPr>
              <w:fldChar w:fldCharType="end"/>
            </w:r>
          </w:hyperlink>
        </w:p>
        <w:p w14:paraId="54289A9D" w14:textId="705B4B72"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30" w:history="1">
            <w:r w:rsidRPr="00D237B2">
              <w:rPr>
                <w:rStyle w:val="Hiperligao"/>
                <w:noProof/>
              </w:rPr>
              <w:t>1.5.4</w:t>
            </w:r>
            <w:r>
              <w:rPr>
                <w:rFonts w:asciiTheme="minorHAnsi" w:eastAsiaTheme="minorEastAsia" w:hAnsiTheme="minorHAnsi" w:cstheme="minorBidi"/>
                <w:i w:val="0"/>
                <w:noProof/>
                <w:sz w:val="22"/>
                <w:szCs w:val="22"/>
                <w:lang w:eastAsia="pt-PT"/>
              </w:rPr>
              <w:tab/>
            </w:r>
            <w:r w:rsidRPr="00D237B2">
              <w:rPr>
                <w:rStyle w:val="Hiperligao"/>
                <w:noProof/>
              </w:rPr>
              <w:t>Sistemas de Saúde</w:t>
            </w:r>
            <w:r>
              <w:rPr>
                <w:noProof/>
                <w:webHidden/>
              </w:rPr>
              <w:tab/>
            </w:r>
            <w:r>
              <w:rPr>
                <w:noProof/>
                <w:webHidden/>
              </w:rPr>
              <w:fldChar w:fldCharType="begin"/>
            </w:r>
            <w:r>
              <w:rPr>
                <w:noProof/>
                <w:webHidden/>
              </w:rPr>
              <w:instrText xml:space="preserve"> PAGEREF _Toc93230730 \h </w:instrText>
            </w:r>
            <w:r>
              <w:rPr>
                <w:noProof/>
                <w:webHidden/>
              </w:rPr>
            </w:r>
            <w:r>
              <w:rPr>
                <w:noProof/>
                <w:webHidden/>
              </w:rPr>
              <w:fldChar w:fldCharType="separate"/>
            </w:r>
            <w:r>
              <w:rPr>
                <w:noProof/>
                <w:webHidden/>
              </w:rPr>
              <w:t>17</w:t>
            </w:r>
            <w:r>
              <w:rPr>
                <w:noProof/>
                <w:webHidden/>
              </w:rPr>
              <w:fldChar w:fldCharType="end"/>
            </w:r>
          </w:hyperlink>
        </w:p>
        <w:p w14:paraId="34C0550C" w14:textId="24F44275" w:rsidR="0040078B" w:rsidRDefault="0040078B">
          <w:pPr>
            <w:pStyle w:val="ndice3"/>
            <w:tabs>
              <w:tab w:val="left" w:pos="1320"/>
            </w:tabs>
            <w:rPr>
              <w:rFonts w:asciiTheme="minorHAnsi" w:eastAsiaTheme="minorEastAsia" w:hAnsiTheme="minorHAnsi" w:cstheme="minorBidi"/>
              <w:i w:val="0"/>
              <w:noProof/>
              <w:sz w:val="22"/>
              <w:szCs w:val="22"/>
              <w:lang w:eastAsia="pt-PT"/>
            </w:rPr>
          </w:pPr>
          <w:hyperlink w:anchor="_Toc93230731" w:history="1">
            <w:r w:rsidRPr="00D237B2">
              <w:rPr>
                <w:rStyle w:val="Hiperligao"/>
                <w:noProof/>
              </w:rPr>
              <w:t>1.5.5</w:t>
            </w:r>
            <w:r>
              <w:rPr>
                <w:rFonts w:asciiTheme="minorHAnsi" w:eastAsiaTheme="minorEastAsia" w:hAnsiTheme="minorHAnsi" w:cstheme="minorBidi"/>
                <w:i w:val="0"/>
                <w:noProof/>
                <w:sz w:val="22"/>
                <w:szCs w:val="22"/>
                <w:lang w:eastAsia="pt-PT"/>
              </w:rPr>
              <w:tab/>
            </w:r>
            <w:r w:rsidRPr="00D237B2">
              <w:rPr>
                <w:rStyle w:val="Hiperligao"/>
                <w:noProof/>
              </w:rPr>
              <w:t>Sistemas de Saúde</w:t>
            </w:r>
            <w:r>
              <w:rPr>
                <w:noProof/>
                <w:webHidden/>
              </w:rPr>
              <w:tab/>
            </w:r>
            <w:r>
              <w:rPr>
                <w:noProof/>
                <w:webHidden/>
              </w:rPr>
              <w:fldChar w:fldCharType="begin"/>
            </w:r>
            <w:r>
              <w:rPr>
                <w:noProof/>
                <w:webHidden/>
              </w:rPr>
              <w:instrText xml:space="preserve"> PAGEREF _Toc93230731 \h </w:instrText>
            </w:r>
            <w:r>
              <w:rPr>
                <w:noProof/>
                <w:webHidden/>
              </w:rPr>
            </w:r>
            <w:r>
              <w:rPr>
                <w:noProof/>
                <w:webHidden/>
              </w:rPr>
              <w:fldChar w:fldCharType="separate"/>
            </w:r>
            <w:r>
              <w:rPr>
                <w:noProof/>
                <w:webHidden/>
              </w:rPr>
              <w:t>17</w:t>
            </w:r>
            <w:r>
              <w:rPr>
                <w:noProof/>
                <w:webHidden/>
              </w:rPr>
              <w:fldChar w:fldCharType="end"/>
            </w:r>
          </w:hyperlink>
        </w:p>
        <w:p w14:paraId="518B894C" w14:textId="3E4A1CCE"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32" w:history="1">
            <w:r w:rsidRPr="00D237B2">
              <w:rPr>
                <w:rStyle w:val="Hiperligao"/>
                <w:noProof/>
              </w:rPr>
              <w:t>1.6</w:t>
            </w:r>
            <w:r>
              <w:rPr>
                <w:rFonts w:asciiTheme="minorHAnsi" w:eastAsiaTheme="minorEastAsia" w:hAnsiTheme="minorHAnsi" w:cstheme="minorBidi"/>
                <w:noProof/>
                <w:sz w:val="22"/>
                <w:szCs w:val="22"/>
                <w:lang w:eastAsia="pt-PT"/>
              </w:rPr>
              <w:tab/>
            </w:r>
            <w:r w:rsidRPr="00D237B2">
              <w:rPr>
                <w:rStyle w:val="Hiperligao"/>
                <w:noProof/>
              </w:rPr>
              <w:t>Conclusão</w:t>
            </w:r>
            <w:r>
              <w:rPr>
                <w:noProof/>
                <w:webHidden/>
              </w:rPr>
              <w:tab/>
            </w:r>
            <w:r>
              <w:rPr>
                <w:noProof/>
                <w:webHidden/>
              </w:rPr>
              <w:fldChar w:fldCharType="begin"/>
            </w:r>
            <w:r>
              <w:rPr>
                <w:noProof/>
                <w:webHidden/>
              </w:rPr>
              <w:instrText xml:space="preserve"> PAGEREF _Toc93230732 \h </w:instrText>
            </w:r>
            <w:r>
              <w:rPr>
                <w:noProof/>
                <w:webHidden/>
              </w:rPr>
            </w:r>
            <w:r>
              <w:rPr>
                <w:noProof/>
                <w:webHidden/>
              </w:rPr>
              <w:fldChar w:fldCharType="separate"/>
            </w:r>
            <w:r>
              <w:rPr>
                <w:noProof/>
                <w:webHidden/>
              </w:rPr>
              <w:t>18</w:t>
            </w:r>
            <w:r>
              <w:rPr>
                <w:noProof/>
                <w:webHidden/>
              </w:rPr>
              <w:fldChar w:fldCharType="end"/>
            </w:r>
          </w:hyperlink>
        </w:p>
        <w:p w14:paraId="711EFD93" w14:textId="4E0240F5" w:rsidR="0040078B" w:rsidRDefault="0040078B">
          <w:pPr>
            <w:pStyle w:val="ndice2"/>
            <w:tabs>
              <w:tab w:val="left" w:pos="1100"/>
            </w:tabs>
            <w:rPr>
              <w:rFonts w:asciiTheme="minorHAnsi" w:eastAsiaTheme="minorEastAsia" w:hAnsiTheme="minorHAnsi" w:cstheme="minorBidi"/>
              <w:noProof/>
              <w:sz w:val="22"/>
              <w:szCs w:val="22"/>
              <w:lang w:eastAsia="pt-PT"/>
            </w:rPr>
          </w:pPr>
          <w:hyperlink w:anchor="_Toc93230733" w:history="1">
            <w:r w:rsidRPr="00D237B2">
              <w:rPr>
                <w:rStyle w:val="Hiperligao"/>
                <w:noProof/>
              </w:rPr>
              <w:t>1.7</w:t>
            </w:r>
            <w:r>
              <w:rPr>
                <w:rFonts w:asciiTheme="minorHAnsi" w:eastAsiaTheme="minorEastAsia" w:hAnsiTheme="minorHAnsi" w:cstheme="minorBidi"/>
                <w:noProof/>
                <w:sz w:val="22"/>
                <w:szCs w:val="22"/>
                <w:lang w:eastAsia="pt-PT"/>
              </w:rPr>
              <w:tab/>
            </w:r>
            <w:r w:rsidRPr="00D237B2">
              <w:rPr>
                <w:rStyle w:val="Hiperligao"/>
                <w:noProof/>
              </w:rPr>
              <w:t>Bibliografia</w:t>
            </w:r>
            <w:r>
              <w:rPr>
                <w:noProof/>
                <w:webHidden/>
              </w:rPr>
              <w:tab/>
            </w:r>
            <w:r>
              <w:rPr>
                <w:noProof/>
                <w:webHidden/>
              </w:rPr>
              <w:fldChar w:fldCharType="begin"/>
            </w:r>
            <w:r>
              <w:rPr>
                <w:noProof/>
                <w:webHidden/>
              </w:rPr>
              <w:instrText xml:space="preserve"> PAGEREF _Toc93230733 \h </w:instrText>
            </w:r>
            <w:r>
              <w:rPr>
                <w:noProof/>
                <w:webHidden/>
              </w:rPr>
            </w:r>
            <w:r>
              <w:rPr>
                <w:noProof/>
                <w:webHidden/>
              </w:rPr>
              <w:fldChar w:fldCharType="separate"/>
            </w:r>
            <w:r>
              <w:rPr>
                <w:noProof/>
                <w:webHidden/>
              </w:rPr>
              <w:t>18</w:t>
            </w:r>
            <w:r>
              <w:rPr>
                <w:noProof/>
                <w:webHidden/>
              </w:rPr>
              <w:fldChar w:fldCharType="end"/>
            </w:r>
          </w:hyperlink>
        </w:p>
        <w:p w14:paraId="2E0D8857" w14:textId="4CF2EFDB" w:rsidR="0040078B" w:rsidRDefault="0040078B">
          <w:r>
            <w:rPr>
              <w:b/>
              <w:bCs/>
            </w:rPr>
            <w:fldChar w:fldCharType="end"/>
          </w:r>
        </w:p>
      </w:sdtContent>
    </w:sdt>
    <w:p w14:paraId="4FD94F65" w14:textId="0CF84F94" w:rsidR="003142FC" w:rsidRPr="003142FC" w:rsidRDefault="003142FC" w:rsidP="00D97079">
      <w:pPr>
        <w:jc w:val="both"/>
      </w:pPr>
      <w:r w:rsidRPr="003142FC">
        <w:br w:type="page"/>
      </w:r>
    </w:p>
    <w:p w14:paraId="2614C1A2" w14:textId="0A41ED3F" w:rsidR="000B3C26" w:rsidRDefault="00603118" w:rsidP="00D97079">
      <w:pPr>
        <w:pStyle w:val="Ttulo2"/>
        <w:jc w:val="both"/>
      </w:pPr>
      <w:bookmarkStart w:id="7" w:name="_Toc93230715"/>
      <w:bookmarkEnd w:id="4"/>
      <w:bookmarkEnd w:id="5"/>
      <w:bookmarkEnd w:id="6"/>
      <w:r>
        <w:lastRenderedPageBreak/>
        <w:t>Introdução</w:t>
      </w:r>
      <w:bookmarkEnd w:id="7"/>
    </w:p>
    <w:p w14:paraId="5B4A1CCA" w14:textId="77777777" w:rsidR="00C70BF6" w:rsidRDefault="00C70BF6" w:rsidP="00D97079">
      <w:pPr>
        <w:pStyle w:val="Corpodetexto"/>
      </w:pPr>
      <w:r>
        <w:t xml:space="preserve">Atualmente a nossa sociedade tem presenciado novas formas e métodos de compras e pagamento, a evolução das tecnologias utilizadas nas transações de pagamentos com o NFC, </w:t>
      </w:r>
      <w:proofErr w:type="spellStart"/>
      <w:r>
        <w:t>Near</w:t>
      </w:r>
      <w:proofErr w:type="spellEnd"/>
      <w:r>
        <w:t xml:space="preserve"> Field </w:t>
      </w:r>
      <w:proofErr w:type="spellStart"/>
      <w:proofErr w:type="gramStart"/>
      <w:r>
        <w:t>Communication</w:t>
      </w:r>
      <w:proofErr w:type="spellEnd"/>
      <w:r>
        <w:t>(</w:t>
      </w:r>
      <w:proofErr w:type="gramEnd"/>
      <w:r>
        <w:t>do português Comunicação por Proximidade de Campo) sendo uma tecnologia de radiofrequência, diferenciando-se pela distância de operação normalmente de 0 a 20 cm entre dispositivos, que funciona a 13.56 MHz, permitindo a transferência de informações entre dois aparelhos compatíveis.</w:t>
      </w:r>
    </w:p>
    <w:p w14:paraId="4F7FAB80" w14:textId="0FF0C465" w:rsidR="00603118" w:rsidRDefault="00C70BF6" w:rsidP="00D97079">
      <w:pPr>
        <w:pStyle w:val="Corpodetexto"/>
      </w:pPr>
      <w:r>
        <w:t>A NFC é a tecnologia que evoluiu da combinação de outras tecnologias de comunicação e identificação sem contacto que facilita a conectividade entre os dispositivos eletrônicos permitindo assim aso consumidores efetuarem de forma segura as suas transações sem contato, vem assim aumentar o conforto, a segurança e a rapidez em inúmeros processos como pagamentos sem dinheiro físico em qualquer lugar podendo ser um crachás, cartões de bilhetes eletrónico, pulseiras e outros dispositivos que tenha a tecnologia NFC.</w:t>
      </w:r>
      <w:sdt>
        <w:sdtPr>
          <w:id w:val="-1671248775"/>
          <w:citation/>
        </w:sdtPr>
        <w:sdtContent>
          <w:r>
            <w:fldChar w:fldCharType="begin"/>
          </w:r>
          <w:r>
            <w:instrText xml:space="preserve"> CITATION McH12 \l 2070 </w:instrText>
          </w:r>
          <w:r>
            <w:fldChar w:fldCharType="separate"/>
          </w:r>
          <w:r w:rsidR="00D97079">
            <w:rPr>
              <w:noProof/>
            </w:rPr>
            <w:t xml:space="preserve"> [1]</w:t>
          </w:r>
          <w:r>
            <w:fldChar w:fldCharType="end"/>
          </w:r>
        </w:sdtContent>
      </w:sdt>
      <w:r>
        <w:t xml:space="preserve"> </w:t>
      </w:r>
    </w:p>
    <w:p w14:paraId="28BFEC93" w14:textId="09FA95AF" w:rsidR="003142FC" w:rsidRDefault="00C70BF6" w:rsidP="00D97079">
      <w:pPr>
        <w:pStyle w:val="Ttulo2"/>
        <w:jc w:val="both"/>
      </w:pPr>
      <w:bookmarkStart w:id="8" w:name="_Toc93230716"/>
      <w:r>
        <w:t>Resumo histórico</w:t>
      </w:r>
      <w:bookmarkEnd w:id="8"/>
    </w:p>
    <w:p w14:paraId="527F188A" w14:textId="5ED3E0BE" w:rsidR="00C70BF6" w:rsidRDefault="00C70BF6" w:rsidP="00D97079">
      <w:pPr>
        <w:pStyle w:val="Corpodetexto"/>
      </w:pPr>
      <w:r w:rsidRPr="00C70BF6">
        <w:t xml:space="preserve">Em 2002, a Philips e a Sony concordaram em estabelecer especificações técnicas e desenvolver projetos técnicos. A Philips </w:t>
      </w:r>
      <w:proofErr w:type="spellStart"/>
      <w:r w:rsidRPr="00C70BF6">
        <w:t>Semiconductors</w:t>
      </w:r>
      <w:proofErr w:type="spellEnd"/>
      <w:r w:rsidRPr="00C70BF6">
        <w:t xml:space="preserve"> se inscreveu para seis patentes principais de NFC, inventadas pelos engenheiros austríacos e franceses Franz </w:t>
      </w:r>
      <w:proofErr w:type="spellStart"/>
      <w:r w:rsidRPr="00C70BF6">
        <w:t>Amtmann</w:t>
      </w:r>
      <w:proofErr w:type="spellEnd"/>
      <w:r w:rsidRPr="00C70BF6">
        <w:t xml:space="preserve"> e Philippe </w:t>
      </w:r>
      <w:proofErr w:type="spellStart"/>
      <w:r w:rsidRPr="00C70BF6">
        <w:t>Maugars</w:t>
      </w:r>
      <w:proofErr w:type="spellEnd"/>
      <w:r w:rsidRPr="00C70BF6">
        <w:t xml:space="preserve">, que ganharam o </w:t>
      </w:r>
      <w:proofErr w:type="spellStart"/>
      <w:r w:rsidRPr="00C70BF6">
        <w:t>European</w:t>
      </w:r>
      <w:proofErr w:type="spellEnd"/>
      <w:r w:rsidRPr="00C70BF6">
        <w:t xml:space="preserve"> Inventor </w:t>
      </w:r>
      <w:proofErr w:type="spellStart"/>
      <w:r w:rsidRPr="00C70BF6">
        <w:t>Award</w:t>
      </w:r>
      <w:proofErr w:type="spellEnd"/>
      <w:r w:rsidRPr="00C70BF6">
        <w:t xml:space="preserve"> em 2015. Em 2004, Nokia, Philips e Sony estabeleceram o Fórum NFC. Em 2010, a Nokia lançou o telefone celular Nokia C7. Este é o primeiro smartphone com função NFC integrada. A função NFC foi habilitada por meio de uma atualização de software no início de 2011</w:t>
      </w:r>
      <w:sdt>
        <w:sdtPr>
          <w:id w:val="-648125356"/>
          <w:citation/>
        </w:sdtPr>
        <w:sdtContent>
          <w:r w:rsidR="00DF1DA4">
            <w:fldChar w:fldCharType="begin"/>
          </w:r>
          <w:r w:rsidR="00DF1DA4">
            <w:instrText xml:space="preserve"> CITATION son22 \l 2070 </w:instrText>
          </w:r>
          <w:r w:rsidR="00DF1DA4">
            <w:fldChar w:fldCharType="separate"/>
          </w:r>
          <w:r w:rsidR="00D97079">
            <w:rPr>
              <w:noProof/>
            </w:rPr>
            <w:t xml:space="preserve"> [2]</w:t>
          </w:r>
          <w:r w:rsidR="00DF1DA4">
            <w:fldChar w:fldCharType="end"/>
          </w:r>
        </w:sdtContent>
      </w:sdt>
      <w:r w:rsidRPr="00C70BF6">
        <w:t>.</w:t>
      </w:r>
    </w:p>
    <w:p w14:paraId="68CFDE3F" w14:textId="77777777" w:rsidR="00DF1DA4" w:rsidRDefault="00DF1DA4" w:rsidP="00D97079">
      <w:pPr>
        <w:pStyle w:val="Picture"/>
        <w:jc w:val="both"/>
      </w:pPr>
    </w:p>
    <w:p w14:paraId="1F5C6056" w14:textId="35E8779E" w:rsidR="00DF1DA4" w:rsidRDefault="00DF1DA4" w:rsidP="00D97079">
      <w:pPr>
        <w:pStyle w:val="Legenda"/>
        <w:jc w:val="both"/>
      </w:pPr>
    </w:p>
    <w:p w14:paraId="3241C0F7" w14:textId="77777777" w:rsidR="00DF1DA4" w:rsidRPr="00DF1DA4" w:rsidRDefault="00DF1DA4" w:rsidP="00D97079">
      <w:pPr>
        <w:pStyle w:val="Corpodetexto"/>
      </w:pPr>
    </w:p>
    <w:p w14:paraId="66E22F18" w14:textId="3F021F4A" w:rsidR="003B74A9" w:rsidRPr="00596952" w:rsidRDefault="00DF1DA4" w:rsidP="00D97079">
      <w:pPr>
        <w:pStyle w:val="Ttulo2"/>
        <w:jc w:val="both"/>
      </w:pPr>
      <w:bookmarkStart w:id="9" w:name="_Toc93230717"/>
      <w:r>
        <w:lastRenderedPageBreak/>
        <w:t>funcioamento do nfc</w:t>
      </w:r>
      <w:bookmarkEnd w:id="9"/>
    </w:p>
    <w:p w14:paraId="3B1F44DD" w14:textId="1E155B5D" w:rsidR="00A73914" w:rsidRDefault="00A73914" w:rsidP="00D97079">
      <w:pPr>
        <w:jc w:val="both"/>
      </w:pPr>
      <w:r w:rsidRPr="00B44715">
        <w:t>O NFC utiliza a tecnologia de indução magnética para estabelecer a conexão entre dois aparelhos capacitados. Tal tipo de comunicação é categorizado na sua forma mais simplificada como evolução do RFID (identificação por radiofrequência). Tecnologias do tipo RFID surgiram na segunda guerra mundial com o objetivo de identificar aeronaves em aproximação através da intercetação das ondas de rádio emitidas pelos comunicadores. Entretanto, não era possível diferenciar aeronaves inimigas de aliadas. O exército alemão percebeu, então, que realizando uma manobra de 360º, era possível indicar através de variações na radiofrequência que o avião era aliado.</w:t>
      </w:r>
      <w:sdt>
        <w:sdtPr>
          <w:id w:val="826639728"/>
          <w:citation/>
        </w:sdtPr>
        <w:sdtContent>
          <w:r>
            <w:fldChar w:fldCharType="begin"/>
          </w:r>
          <w:r>
            <w:instrText xml:space="preserve"> CITATION RFI22 \l 2070 </w:instrText>
          </w:r>
          <w:r>
            <w:fldChar w:fldCharType="separate"/>
          </w:r>
          <w:r w:rsidR="00D97079">
            <w:rPr>
              <w:noProof/>
            </w:rPr>
            <w:t xml:space="preserve"> [3]</w:t>
          </w:r>
          <w:r>
            <w:fldChar w:fldCharType="end"/>
          </w:r>
        </w:sdtContent>
      </w:sdt>
    </w:p>
    <w:p w14:paraId="39A1AF46" w14:textId="7DE42F23" w:rsidR="00A73914" w:rsidRDefault="00A73914" w:rsidP="00D97079">
      <w:pPr>
        <w:jc w:val="both"/>
      </w:pPr>
      <w:r w:rsidRPr="001C4399">
        <w:t xml:space="preserve">O NFC utiliza a tecnologia de indução magnética para estabelecer a conexão entre dois aparelhos capacitados. Tal tipo de comunicação é categorizado na sua forma mais simplificada como evolução do RFID (identificação por radiofrequência). Uma transferência de dados em NFC requer um aparelho iniciador (ou leitor) e um aparelho alvo, ambos portadores da tecnologia. O iniciador gera um campo de ondas de rádio de baixa frequência (tipicamente 13.56MHz) e conforme existe um alvo dentro desse campo o circuito é ativado, configurando uma conexão entre ambos. Tal conexão pode ser dada através de três modos: passivo ou leitura/escrita, ativo ou </w:t>
      </w:r>
      <w:proofErr w:type="spellStart"/>
      <w:r w:rsidRPr="001C4399">
        <w:t>peer</w:t>
      </w:r>
      <w:proofErr w:type="spellEnd"/>
      <w:r w:rsidRPr="001C4399">
        <w:t>-to-</w:t>
      </w:r>
      <w:proofErr w:type="spellStart"/>
      <w:r w:rsidRPr="001C4399">
        <w:t>peer</w:t>
      </w:r>
      <w:proofErr w:type="spellEnd"/>
      <w:r w:rsidRPr="001C4399">
        <w:t xml:space="preserve"> e emulador de cartão.</w:t>
      </w:r>
      <w:sdt>
        <w:sdtPr>
          <w:id w:val="-1417397486"/>
          <w:citation/>
        </w:sdtPr>
        <w:sdtContent>
          <w:r>
            <w:fldChar w:fldCharType="begin"/>
          </w:r>
          <w:r>
            <w:instrText xml:space="preserve"> CITATION McH12 \l 2070 </w:instrText>
          </w:r>
          <w:r>
            <w:fldChar w:fldCharType="separate"/>
          </w:r>
          <w:r w:rsidR="00D97079">
            <w:rPr>
              <w:noProof/>
            </w:rPr>
            <w:t xml:space="preserve"> [1]</w:t>
          </w:r>
          <w:r>
            <w:fldChar w:fldCharType="end"/>
          </w:r>
        </w:sdtContent>
      </w:sdt>
    </w:p>
    <w:p w14:paraId="7606554E" w14:textId="77777777" w:rsidR="00A73914" w:rsidRDefault="00A73914" w:rsidP="00D97079">
      <w:pPr>
        <w:pStyle w:val="Corpodetexto"/>
        <w:keepNext/>
      </w:pPr>
      <w:r>
        <w:rPr>
          <w:noProof/>
        </w:rPr>
        <w:drawing>
          <wp:inline distT="0" distB="0" distL="0" distR="0" wp14:anchorId="11F5DB57" wp14:editId="3FE86B98">
            <wp:extent cx="5401310" cy="3035935"/>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p>
    <w:p w14:paraId="04628E41" w14:textId="78A79914" w:rsidR="00A73914" w:rsidRPr="00F30231" w:rsidRDefault="00A73914" w:rsidP="00D97079">
      <w:pPr>
        <w:pStyle w:val="Legenda"/>
        <w:ind w:left="2856" w:firstLine="357"/>
        <w:jc w:val="both"/>
        <w:rPr>
          <w:color w:val="808080" w:themeColor="background1" w:themeShade="80"/>
        </w:rPr>
      </w:pPr>
      <w:r w:rsidRPr="00F30231">
        <w:rPr>
          <w:color w:val="808080" w:themeColor="background1" w:themeShade="80"/>
        </w:rPr>
        <w:t xml:space="preserve">Figura </w:t>
      </w:r>
      <w:r w:rsidRPr="00F30231">
        <w:rPr>
          <w:color w:val="808080" w:themeColor="background1" w:themeShade="80"/>
        </w:rPr>
        <w:fldChar w:fldCharType="begin"/>
      </w:r>
      <w:r w:rsidRPr="00F30231">
        <w:rPr>
          <w:color w:val="808080" w:themeColor="background1" w:themeShade="80"/>
        </w:rPr>
        <w:instrText xml:space="preserve"> SEQ Figura \* ARABIC </w:instrText>
      </w:r>
      <w:r w:rsidRPr="00F30231">
        <w:rPr>
          <w:color w:val="808080" w:themeColor="background1" w:themeShade="80"/>
        </w:rPr>
        <w:fldChar w:fldCharType="separate"/>
      </w:r>
      <w:r w:rsidRPr="00F30231">
        <w:rPr>
          <w:noProof/>
          <w:color w:val="808080" w:themeColor="background1" w:themeShade="80"/>
        </w:rPr>
        <w:t>1</w:t>
      </w:r>
      <w:r w:rsidRPr="00F30231">
        <w:rPr>
          <w:color w:val="808080" w:themeColor="background1" w:themeShade="80"/>
        </w:rPr>
        <w:fldChar w:fldCharType="end"/>
      </w:r>
      <w:r w:rsidRPr="00F30231">
        <w:rPr>
          <w:color w:val="808080" w:themeColor="background1" w:themeShade="80"/>
        </w:rPr>
        <w:t xml:space="preserve"> - Exemplos de conexão NFC</w:t>
      </w:r>
      <w:r w:rsidR="000177A2">
        <w:rPr>
          <w:color w:val="808080" w:themeColor="background1" w:themeShade="80"/>
        </w:rPr>
        <w:t xml:space="preserve"> (autoria)</w:t>
      </w:r>
    </w:p>
    <w:p w14:paraId="6D546D9A" w14:textId="77777777" w:rsidR="00A73914" w:rsidRDefault="00A73914" w:rsidP="00D97079">
      <w:pPr>
        <w:pStyle w:val="Corpodetexto"/>
      </w:pPr>
    </w:p>
    <w:p w14:paraId="371D9F6F" w14:textId="3975ED58" w:rsidR="00F30231" w:rsidRDefault="00F30231" w:rsidP="00D97079">
      <w:pPr>
        <w:jc w:val="both"/>
      </w:pPr>
      <w:r w:rsidRPr="0055213E">
        <w:lastRenderedPageBreak/>
        <w:t>No modo passivo, somente o iniciador gera o campo de frequência que energiza o circuito do aparelho alvo e o habilita para leitura e escrita (</w:t>
      </w:r>
      <w:proofErr w:type="spellStart"/>
      <w:r w:rsidRPr="0055213E">
        <w:t>Reader</w:t>
      </w:r>
      <w:proofErr w:type="spellEnd"/>
      <w:r w:rsidRPr="0055213E">
        <w:t>/</w:t>
      </w:r>
      <w:proofErr w:type="spellStart"/>
      <w:r w:rsidRPr="0055213E">
        <w:t>Writer</w:t>
      </w:r>
      <w:proofErr w:type="spellEnd"/>
      <w:r w:rsidRPr="0055213E">
        <w:t xml:space="preserve">). Dentre os diversos exemplos de alvo, os mais comuns são os </w:t>
      </w:r>
      <w:proofErr w:type="spellStart"/>
      <w:r w:rsidRPr="0055213E">
        <w:t>tags</w:t>
      </w:r>
      <w:proofErr w:type="spellEnd"/>
      <w:r w:rsidRPr="0055213E">
        <w:t xml:space="preserve"> NFC, pequenos circuitos impressos que podem ser colocados nos mais diferentes tipos de objetos. Devido suas similaridades, </w:t>
      </w:r>
      <w:proofErr w:type="spellStart"/>
      <w:r w:rsidRPr="0055213E">
        <w:t>tags</w:t>
      </w:r>
      <w:proofErr w:type="spellEnd"/>
      <w:r w:rsidRPr="0055213E">
        <w:t xml:space="preserve"> NFC são comparadas com QR </w:t>
      </w:r>
      <w:proofErr w:type="spellStart"/>
      <w:proofErr w:type="gramStart"/>
      <w:r w:rsidRPr="0055213E">
        <w:t>codes</w:t>
      </w:r>
      <w:proofErr w:type="spellEnd"/>
      <w:proofErr w:type="gramEnd"/>
      <w:r w:rsidRPr="0055213E">
        <w:t xml:space="preserve"> porém ambas possuem diferentes funcionalidades e design. </w:t>
      </w:r>
      <w:proofErr w:type="spellStart"/>
      <w:r w:rsidRPr="0055213E">
        <w:t>Tags</w:t>
      </w:r>
      <w:proofErr w:type="spellEnd"/>
      <w:r w:rsidRPr="0055213E">
        <w:t xml:space="preserve"> NFC possibilitam uma conexão bidirecional com capacidade de armazenamento de 32 kilobytes enquanto os QR </w:t>
      </w:r>
      <w:proofErr w:type="spellStart"/>
      <w:r w:rsidRPr="0055213E">
        <w:t>codes</w:t>
      </w:r>
      <w:proofErr w:type="spellEnd"/>
      <w:r w:rsidRPr="0055213E">
        <w:t xml:space="preserve"> somente apenas fazem uma interação de um dado específico com até 100 bytes. Além disso, QR </w:t>
      </w:r>
      <w:proofErr w:type="spellStart"/>
      <w:r w:rsidRPr="0055213E">
        <w:t>codes</w:t>
      </w:r>
      <w:proofErr w:type="spellEnd"/>
      <w:r w:rsidRPr="0055213E">
        <w:t xml:space="preserve"> são menos práticos no sentido que o usuário precisa tirar uma foto do mesmo, enquanto nas </w:t>
      </w:r>
      <w:proofErr w:type="spellStart"/>
      <w:r w:rsidRPr="0055213E">
        <w:t>tags</w:t>
      </w:r>
      <w:proofErr w:type="spellEnd"/>
      <w:r w:rsidRPr="0055213E">
        <w:t xml:space="preserve"> NFC basta o aparelho entrar em contato com a </w:t>
      </w:r>
      <w:proofErr w:type="spellStart"/>
      <w:r w:rsidRPr="0055213E">
        <w:t>tag</w:t>
      </w:r>
      <w:proofErr w:type="spellEnd"/>
      <w:r w:rsidRPr="0055213E">
        <w:t>.</w:t>
      </w:r>
      <w:sdt>
        <w:sdtPr>
          <w:id w:val="-509981304"/>
          <w:citation/>
        </w:sdtPr>
        <w:sdtContent>
          <w:r>
            <w:fldChar w:fldCharType="begin"/>
          </w:r>
          <w:r>
            <w:instrText xml:space="preserve"> CITATION McH12 \l 2070 </w:instrText>
          </w:r>
          <w:r>
            <w:fldChar w:fldCharType="separate"/>
          </w:r>
          <w:r w:rsidR="00D97079">
            <w:rPr>
              <w:noProof/>
            </w:rPr>
            <w:t xml:space="preserve"> [1]</w:t>
          </w:r>
          <w:r>
            <w:fldChar w:fldCharType="end"/>
          </w:r>
        </w:sdtContent>
      </w:sdt>
      <w:sdt>
        <w:sdtPr>
          <w:id w:val="1536847192"/>
          <w:citation/>
        </w:sdtPr>
        <w:sdtContent>
          <w:r>
            <w:fldChar w:fldCharType="begin"/>
          </w:r>
          <w:r>
            <w:instrText xml:space="preserve"> CITATION Gun17 \l 2070 </w:instrText>
          </w:r>
          <w:r>
            <w:fldChar w:fldCharType="separate"/>
          </w:r>
          <w:r w:rsidR="00D97079">
            <w:rPr>
              <w:noProof/>
            </w:rPr>
            <w:t xml:space="preserve"> [4]</w:t>
          </w:r>
          <w:r>
            <w:fldChar w:fldCharType="end"/>
          </w:r>
        </w:sdtContent>
      </w:sdt>
    </w:p>
    <w:p w14:paraId="7AD5D997" w14:textId="77777777" w:rsidR="00BD1FC7" w:rsidRDefault="00BD1FC7" w:rsidP="00D97079">
      <w:pPr>
        <w:jc w:val="both"/>
      </w:pPr>
    </w:p>
    <w:p w14:paraId="067A2937" w14:textId="6FEA09C0" w:rsidR="00F30231" w:rsidRDefault="00F30231" w:rsidP="00D97079">
      <w:pPr>
        <w:jc w:val="both"/>
      </w:pPr>
      <w:r w:rsidRPr="003012CD">
        <w:t xml:space="preserve">No modo ativo, ambos os aparelhos emitem o campo de frequência de rádio podendo agir como iniciador ou alvo. Isso se configura em uma arquitetura de redes conhecida como par a par (do inglês </w:t>
      </w:r>
      <w:proofErr w:type="spellStart"/>
      <w:r w:rsidRPr="003012CD">
        <w:t>peer</w:t>
      </w:r>
      <w:proofErr w:type="spellEnd"/>
      <w:r w:rsidRPr="003012CD">
        <w:t xml:space="preserve"> to </w:t>
      </w:r>
      <w:proofErr w:type="spellStart"/>
      <w:r w:rsidRPr="003012CD">
        <w:t>peer</w:t>
      </w:r>
      <w:proofErr w:type="spellEnd"/>
      <w:r w:rsidRPr="003012CD">
        <w:t>, P2P). Tal funcionamento permite a troca de informações entre dois aparelhos portadores da tecnologia sem a necessidade de um servidor central, tornando possível a troca de dados mais complexos. Um exemplo desse modo de funcionamento é a transferência de arquivos entre dois dispositivos.</w:t>
      </w:r>
      <w:sdt>
        <w:sdtPr>
          <w:id w:val="800958118"/>
          <w:citation/>
        </w:sdtPr>
        <w:sdtContent>
          <w:r>
            <w:fldChar w:fldCharType="begin"/>
          </w:r>
          <w:r>
            <w:instrText xml:space="preserve"> CITATION McH12 \l 2070 </w:instrText>
          </w:r>
          <w:r>
            <w:fldChar w:fldCharType="separate"/>
          </w:r>
          <w:r w:rsidR="00D97079">
            <w:rPr>
              <w:noProof/>
            </w:rPr>
            <w:t xml:space="preserve"> [1]</w:t>
          </w:r>
          <w:r>
            <w:fldChar w:fldCharType="end"/>
          </w:r>
        </w:sdtContent>
      </w:sdt>
      <w:sdt>
        <w:sdtPr>
          <w:id w:val="1504236341"/>
          <w:citation/>
        </w:sdtPr>
        <w:sdtContent>
          <w:r>
            <w:fldChar w:fldCharType="begin"/>
          </w:r>
          <w:r>
            <w:instrText xml:space="preserve"> CITATION Gun17 \l 2070 </w:instrText>
          </w:r>
          <w:r>
            <w:fldChar w:fldCharType="separate"/>
          </w:r>
          <w:r w:rsidR="00D97079">
            <w:rPr>
              <w:noProof/>
            </w:rPr>
            <w:t xml:space="preserve"> [4]</w:t>
          </w:r>
          <w:r>
            <w:fldChar w:fldCharType="end"/>
          </w:r>
        </w:sdtContent>
      </w:sdt>
    </w:p>
    <w:p w14:paraId="7FD85F30" w14:textId="77777777" w:rsidR="00BD1FC7" w:rsidRDefault="00BD1FC7" w:rsidP="00D97079">
      <w:pPr>
        <w:jc w:val="both"/>
      </w:pPr>
    </w:p>
    <w:p w14:paraId="178BDCD4" w14:textId="5EB47E3D" w:rsidR="00F30231" w:rsidRDefault="00F30231" w:rsidP="00D97079">
      <w:pPr>
        <w:jc w:val="both"/>
      </w:pPr>
      <w:r>
        <w:t xml:space="preserve">O modo emulador de cartão (do inglês </w:t>
      </w:r>
      <w:proofErr w:type="spellStart"/>
      <w:r>
        <w:t>card</w:t>
      </w:r>
      <w:proofErr w:type="spellEnd"/>
      <w:r>
        <w:t xml:space="preserve"> </w:t>
      </w:r>
      <w:proofErr w:type="spellStart"/>
      <w:r>
        <w:t>emulator</w:t>
      </w:r>
      <w:proofErr w:type="spellEnd"/>
      <w:r>
        <w:t>) é utilizado principalmente por smartphones e faz com que o dispositivo não emita um campo de radiofrequência, ao invés disso o campo é emitido por um dispositivo de leitura que pode ser uma máquina para pagamento com cartões com chip de contato. Esse modo permite que um smartphone seja usado como cartão de crédito ou débito.</w:t>
      </w:r>
    </w:p>
    <w:p w14:paraId="4D5BC63F" w14:textId="77777777" w:rsidR="00BD1FC7" w:rsidRDefault="00BD1FC7" w:rsidP="00D97079">
      <w:pPr>
        <w:jc w:val="both"/>
      </w:pPr>
    </w:p>
    <w:p w14:paraId="2EB84B96" w14:textId="02BCBD4A" w:rsidR="00F30231" w:rsidRDefault="00F30231" w:rsidP="00D97079">
      <w:pPr>
        <w:jc w:val="both"/>
      </w:pPr>
      <w:r>
        <w:t xml:space="preserve">Existem padrões internacionais de interface NFC que precisam ser respeitados, tais são definidos em pares ISO e ECMA. O par ISO/IEC 18092 e ECMA-340 definem o NFCIP, NFC Interface e Protocolo (do inglês </w:t>
      </w:r>
      <w:proofErr w:type="spellStart"/>
      <w:r>
        <w:t>Near</w:t>
      </w:r>
      <w:proofErr w:type="spellEnd"/>
      <w:r>
        <w:t xml:space="preserve"> Field </w:t>
      </w:r>
      <w:proofErr w:type="spellStart"/>
      <w:r>
        <w:t>Communication</w:t>
      </w:r>
      <w:proofErr w:type="spellEnd"/>
      <w:r>
        <w:t xml:space="preserve"> Interface </w:t>
      </w:r>
      <w:proofErr w:type="spellStart"/>
      <w:r>
        <w:t>and</w:t>
      </w:r>
      <w:proofErr w:type="spellEnd"/>
      <w:r>
        <w:t xml:space="preserve"> </w:t>
      </w:r>
      <w:proofErr w:type="spellStart"/>
      <w:r>
        <w:t>Protocol</w:t>
      </w:r>
      <w:proofErr w:type="spellEnd"/>
      <w:r>
        <w:t>), especificando o modo da conexão, a velocidade de transferência de dados, protocolos de transporte, entre outros. Além dele, existe o par ISO/IEC 21481 e ECMA-352 que define o NFCIP-2, protocolo responsável pela seleção do modo de operação.</w:t>
      </w:r>
      <w:sdt>
        <w:sdtPr>
          <w:id w:val="-1970425308"/>
          <w:citation/>
        </w:sdtPr>
        <w:sdtContent>
          <w:r>
            <w:fldChar w:fldCharType="begin"/>
          </w:r>
          <w:r>
            <w:instrText xml:space="preserve"> CITATION McH12 \l 2070 </w:instrText>
          </w:r>
          <w:r>
            <w:fldChar w:fldCharType="separate"/>
          </w:r>
          <w:r w:rsidR="00D97079">
            <w:rPr>
              <w:noProof/>
            </w:rPr>
            <w:t xml:space="preserve"> [1]</w:t>
          </w:r>
          <w:r>
            <w:fldChar w:fldCharType="end"/>
          </w:r>
        </w:sdtContent>
      </w:sdt>
    </w:p>
    <w:p w14:paraId="2E29BAC8" w14:textId="77777777" w:rsidR="00BD1FC7" w:rsidRDefault="00BD1FC7" w:rsidP="00D97079">
      <w:pPr>
        <w:jc w:val="both"/>
      </w:pPr>
    </w:p>
    <w:p w14:paraId="67D4A963" w14:textId="619A453A" w:rsidR="00F30231" w:rsidRDefault="00BD1FC7" w:rsidP="00D97079">
      <w:pPr>
        <w:pStyle w:val="Ttulo3"/>
        <w:jc w:val="both"/>
      </w:pPr>
      <w:bookmarkStart w:id="10" w:name="_Toc222773334"/>
      <w:bookmarkStart w:id="11" w:name="_Toc232301068"/>
      <w:bookmarkStart w:id="12" w:name="_Toc249897948"/>
      <w:bookmarkStart w:id="13" w:name="_Toc440331364"/>
      <w:bookmarkStart w:id="14" w:name="_Toc465935674"/>
      <w:bookmarkStart w:id="15" w:name="_Toc466279566"/>
      <w:bookmarkStart w:id="16" w:name="_Toc93230718"/>
      <w:r>
        <w:lastRenderedPageBreak/>
        <w:t>Prevenção da colisão</w:t>
      </w:r>
      <w:bookmarkEnd w:id="16"/>
    </w:p>
    <w:p w14:paraId="665A6883" w14:textId="59940516" w:rsidR="00BD1FC7" w:rsidRDefault="00BD1FC7" w:rsidP="00D97079">
      <w:pPr>
        <w:jc w:val="both"/>
      </w:pPr>
      <w:r>
        <w:t>A fim de não perturbar comunicações NFC existentes ou qualquer infraestrutura utilizando a frequência selecionada, iniciadores NFC deve detetar outros campos de radiofrequência antes de começar a emitir. Caso o iniciador detete um campo de RF dentro da janela temporal TTAI + n x TERF, então ele deve reiniciar o processo de prevenção a colisão. Caso não, este está livre para emitir seu campo de RF.</w:t>
      </w:r>
      <w:sdt>
        <w:sdtPr>
          <w:id w:val="-431055613"/>
          <w:citation/>
        </w:sdtPr>
        <w:sdtContent>
          <w:r>
            <w:fldChar w:fldCharType="begin"/>
          </w:r>
          <w:r>
            <w:instrText xml:space="preserve"> CITATION ISO22 \l 2070 </w:instrText>
          </w:r>
          <w:r>
            <w:fldChar w:fldCharType="separate"/>
          </w:r>
          <w:r w:rsidR="00D97079">
            <w:rPr>
              <w:noProof/>
            </w:rPr>
            <w:t xml:space="preserve"> [5]</w:t>
          </w:r>
          <w:r>
            <w:fldChar w:fldCharType="end"/>
          </w:r>
        </w:sdtContent>
      </w:sdt>
    </w:p>
    <w:p w14:paraId="35685EA1" w14:textId="77777777" w:rsidR="00BD1FC7" w:rsidRDefault="00BD1FC7" w:rsidP="00D97079">
      <w:pPr>
        <w:pStyle w:val="PargrafodaLista"/>
        <w:numPr>
          <w:ilvl w:val="0"/>
          <w:numId w:val="42"/>
        </w:numPr>
        <w:spacing w:after="160"/>
        <w:jc w:val="both"/>
      </w:pPr>
      <w:r>
        <w:t>TTAI = Tempo de atraso inicial. Deve ser &gt; 4096/</w:t>
      </w:r>
      <w:proofErr w:type="spellStart"/>
      <w:r>
        <w:t>fc</w:t>
      </w:r>
      <w:proofErr w:type="spellEnd"/>
      <w:r>
        <w:t>.</w:t>
      </w:r>
    </w:p>
    <w:p w14:paraId="000315B1" w14:textId="77777777" w:rsidR="00BD1FC7" w:rsidRDefault="00BD1FC7" w:rsidP="00D97079">
      <w:pPr>
        <w:pStyle w:val="PargrafodaLista"/>
        <w:numPr>
          <w:ilvl w:val="0"/>
          <w:numId w:val="42"/>
        </w:numPr>
        <w:spacing w:after="160"/>
        <w:jc w:val="both"/>
      </w:pPr>
      <w:r>
        <w:t>TERF = Tempo de espera por RF. Deve ser 512/</w:t>
      </w:r>
      <w:proofErr w:type="spellStart"/>
      <w:r>
        <w:t>fc</w:t>
      </w:r>
      <w:proofErr w:type="spellEnd"/>
      <w:r>
        <w:t>.</w:t>
      </w:r>
    </w:p>
    <w:p w14:paraId="1163DA8E" w14:textId="77777777" w:rsidR="00BD1FC7" w:rsidRDefault="00BD1FC7" w:rsidP="00D97079">
      <w:pPr>
        <w:pStyle w:val="PargrafodaLista"/>
        <w:numPr>
          <w:ilvl w:val="0"/>
          <w:numId w:val="42"/>
        </w:numPr>
        <w:spacing w:after="160"/>
        <w:jc w:val="both"/>
      </w:pPr>
      <w:r>
        <w:t>n = número aleatório de períodos de TERF. Deve ser 0 ≤ n ≤ 3.</w:t>
      </w:r>
    </w:p>
    <w:p w14:paraId="3EC4365B" w14:textId="77777777" w:rsidR="00BD1FC7" w:rsidRDefault="00BD1FC7" w:rsidP="00D97079">
      <w:pPr>
        <w:jc w:val="both"/>
      </w:pPr>
      <w:r>
        <w:t>Além disso, após a ativação da RF, o dispositivo aguarda um tempo (TIRFG)</w:t>
      </w:r>
    </w:p>
    <w:p w14:paraId="765EA233" w14:textId="77777777" w:rsidR="00BD1FC7" w:rsidRPr="00BD1FC7" w:rsidRDefault="00BD1FC7" w:rsidP="00D97079">
      <w:pPr>
        <w:pStyle w:val="Corpodetexto"/>
      </w:pPr>
    </w:p>
    <w:p w14:paraId="10754FF2" w14:textId="14482C46" w:rsidR="003B74A9" w:rsidRDefault="00BD1FC7" w:rsidP="00D97079">
      <w:pPr>
        <w:pStyle w:val="Ttulo3"/>
        <w:jc w:val="both"/>
      </w:pPr>
      <w:bookmarkStart w:id="17" w:name="_Toc93230719"/>
      <w:bookmarkEnd w:id="10"/>
      <w:bookmarkEnd w:id="11"/>
      <w:bookmarkEnd w:id="12"/>
      <w:bookmarkEnd w:id="13"/>
      <w:bookmarkEnd w:id="14"/>
      <w:bookmarkEnd w:id="15"/>
      <w:r>
        <w:t>Fluxograma NFCIP-1</w:t>
      </w:r>
      <w:bookmarkEnd w:id="17"/>
    </w:p>
    <w:p w14:paraId="0D6A1869" w14:textId="0350F31D" w:rsidR="002E61E0" w:rsidRDefault="002E61E0" w:rsidP="00D97079">
      <w:pPr>
        <w:jc w:val="both"/>
      </w:pPr>
      <w:r>
        <w:t>Qualquer equipamento rodando NFCIP-1 deve estar inicialmente no modo “alvo” e não gerar campos de radiofrequência. Sendo assim, deve aguardar um comando de um dispositivo em modo “iniciador”.</w:t>
      </w:r>
      <w:sdt>
        <w:sdtPr>
          <w:id w:val="647943542"/>
          <w:citation/>
        </w:sdtPr>
        <w:sdtContent>
          <w:r>
            <w:fldChar w:fldCharType="begin"/>
          </w:r>
          <w:r>
            <w:instrText xml:space="preserve"> CITATION ISO22 \l 2070 </w:instrText>
          </w:r>
          <w:r>
            <w:fldChar w:fldCharType="separate"/>
          </w:r>
          <w:r w:rsidR="00D97079">
            <w:rPr>
              <w:noProof/>
            </w:rPr>
            <w:t xml:space="preserve"> [5]</w:t>
          </w:r>
          <w:r>
            <w:fldChar w:fldCharType="end"/>
          </w:r>
        </w:sdtContent>
      </w:sdt>
    </w:p>
    <w:p w14:paraId="3A371A82" w14:textId="77777777" w:rsidR="002E61E0" w:rsidRDefault="002E61E0" w:rsidP="00D97079">
      <w:pPr>
        <w:jc w:val="both"/>
      </w:pPr>
      <w:r>
        <w:t>O dispositivo NFCIP-1 poderá trocar para o estado de “iniciador” e selecionar um dos modos de comunicação ativa ou passiva e a velocidade de transferência.</w:t>
      </w:r>
    </w:p>
    <w:p w14:paraId="6F00C710" w14:textId="77777777" w:rsidR="002E61E0" w:rsidRDefault="002E61E0" w:rsidP="00D97079">
      <w:pPr>
        <w:jc w:val="both"/>
      </w:pPr>
      <w:r>
        <w:t>O dispositivo iniciador devem testar a presença de campos de radiofrequência e não ativar seu campo caso existam outros ao redor.</w:t>
      </w:r>
    </w:p>
    <w:p w14:paraId="0BE1A8DA" w14:textId="77777777" w:rsidR="002E61E0" w:rsidRDefault="002E61E0" w:rsidP="00D97079">
      <w:pPr>
        <w:jc w:val="both"/>
      </w:pPr>
      <w:r>
        <w:t>Se nenhum campo for detetado, o dispositivo iniciador deve ativar o seu próprio campo de radiofrequência a fim de ativar o dispositivo alvo.</w:t>
      </w:r>
    </w:p>
    <w:p w14:paraId="6B17665E" w14:textId="77777777" w:rsidR="002E61E0" w:rsidRDefault="002E61E0" w:rsidP="00D97079">
      <w:pPr>
        <w:jc w:val="both"/>
      </w:pPr>
      <w:r>
        <w:t>Comandos de transferência e respostas devem ser trocadas no mesmo modo de comunicação e na mesma velocidade de transmissão.</w:t>
      </w:r>
    </w:p>
    <w:p w14:paraId="39C6C6F3" w14:textId="01622BBB" w:rsidR="003B74A9" w:rsidRDefault="003B74A9" w:rsidP="00D97079">
      <w:pPr>
        <w:pStyle w:val="Corpodetexto"/>
      </w:pPr>
    </w:p>
    <w:p w14:paraId="19CB1DBD" w14:textId="4449CCDF" w:rsidR="003B74A9" w:rsidRPr="003B74A9" w:rsidRDefault="002E61E0" w:rsidP="00D97079">
      <w:pPr>
        <w:pStyle w:val="Ttulo3"/>
        <w:jc w:val="both"/>
      </w:pPr>
      <w:bookmarkStart w:id="18" w:name="_Toc93230720"/>
      <w:r>
        <w:t>Protocolo de Transporte</w:t>
      </w:r>
      <w:bookmarkEnd w:id="18"/>
    </w:p>
    <w:p w14:paraId="573D9795" w14:textId="77777777" w:rsidR="002E61E0" w:rsidRDefault="002E61E0" w:rsidP="00D97079">
      <w:pPr>
        <w:jc w:val="both"/>
      </w:pPr>
      <w:r>
        <w:t>É dividido em três partes:</w:t>
      </w:r>
    </w:p>
    <w:p w14:paraId="70ED1E3F" w14:textId="77777777" w:rsidR="002E61E0" w:rsidRDefault="002E61E0" w:rsidP="00D97079">
      <w:pPr>
        <w:pStyle w:val="PargrafodaLista"/>
        <w:numPr>
          <w:ilvl w:val="0"/>
          <w:numId w:val="43"/>
        </w:numPr>
        <w:spacing w:after="160"/>
        <w:jc w:val="both"/>
      </w:pPr>
      <w:r>
        <w:t>Ativação do protocolo, que inclui a requisição de atributos e a seleção de parâmetros.</w:t>
      </w:r>
    </w:p>
    <w:p w14:paraId="53AE3F09" w14:textId="77777777" w:rsidR="002E61E0" w:rsidRDefault="002E61E0" w:rsidP="00D97079">
      <w:pPr>
        <w:pStyle w:val="PargrafodaLista"/>
        <w:numPr>
          <w:ilvl w:val="0"/>
          <w:numId w:val="43"/>
        </w:numPr>
        <w:spacing w:after="160"/>
        <w:jc w:val="both"/>
      </w:pPr>
      <w:r>
        <w:t>O protocolo de transmissão de dados.</w:t>
      </w:r>
    </w:p>
    <w:p w14:paraId="5EB528B0" w14:textId="77777777" w:rsidR="002E61E0" w:rsidRDefault="002E61E0" w:rsidP="00D97079">
      <w:pPr>
        <w:pStyle w:val="PargrafodaLista"/>
        <w:numPr>
          <w:ilvl w:val="0"/>
          <w:numId w:val="43"/>
        </w:numPr>
        <w:spacing w:after="160"/>
        <w:jc w:val="both"/>
      </w:pPr>
      <w:r>
        <w:t>O dispositivo iniciador devem testar a presença de campos de radiofrequência e não ativar seu campo caso existam outros ao redor.</w:t>
      </w:r>
    </w:p>
    <w:p w14:paraId="66E6E1C5" w14:textId="77777777" w:rsidR="002E61E0" w:rsidRDefault="002E61E0" w:rsidP="00D97079">
      <w:pPr>
        <w:pStyle w:val="PargrafodaLista"/>
        <w:numPr>
          <w:ilvl w:val="0"/>
          <w:numId w:val="43"/>
        </w:numPr>
        <w:spacing w:after="160"/>
        <w:jc w:val="both"/>
      </w:pPr>
      <w:r>
        <w:t>A desativação do protocolo, incluindo a desativação da seleção e a liberação.</w:t>
      </w:r>
    </w:p>
    <w:p w14:paraId="427029BE" w14:textId="28439769" w:rsidR="002E61E0" w:rsidRDefault="002E61E0" w:rsidP="00D97079">
      <w:pPr>
        <w:jc w:val="both"/>
      </w:pPr>
      <w:r>
        <w:lastRenderedPageBreak/>
        <w:t xml:space="preserve">A  </w:t>
      </w:r>
      <w:r>
        <w:fldChar w:fldCharType="begin"/>
      </w:r>
      <w:r>
        <w:instrText xml:space="preserve"> REF _Ref92219908 \h </w:instrText>
      </w:r>
      <w:r w:rsidR="008E3B4B">
        <w:instrText xml:space="preserve"> \* MERGEFORMAT </w:instrText>
      </w:r>
      <w:r>
        <w:fldChar w:fldCharType="separate"/>
      </w:r>
      <w:r>
        <w:t>Figur</w:t>
      </w:r>
      <w:r>
        <w:t>a</w:t>
      </w:r>
      <w:r>
        <w:t xml:space="preserve"> </w:t>
      </w:r>
      <w:r>
        <w:rPr>
          <w:noProof/>
        </w:rPr>
        <w:t>2</w:t>
      </w:r>
      <w:r>
        <w:fldChar w:fldCharType="end"/>
      </w:r>
      <w:r>
        <w:t xml:space="preserve"> especifica a posição do campo de transporte de dados para os formatos indicados.</w:t>
      </w:r>
    </w:p>
    <w:p w14:paraId="63FE3C6E" w14:textId="77777777" w:rsidR="002E61E0" w:rsidRDefault="002E61E0" w:rsidP="00D97079">
      <w:pPr>
        <w:keepNext/>
        <w:jc w:val="both"/>
      </w:pPr>
      <w:r>
        <w:rPr>
          <w:noProof/>
        </w:rPr>
        <w:drawing>
          <wp:inline distT="0" distB="0" distL="0" distR="0" wp14:anchorId="4D56CDB9" wp14:editId="161F174A">
            <wp:extent cx="5400040" cy="1436370"/>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36370"/>
                    </a:xfrm>
                    <a:prstGeom prst="rect">
                      <a:avLst/>
                    </a:prstGeom>
                    <a:noFill/>
                    <a:ln>
                      <a:noFill/>
                    </a:ln>
                  </pic:spPr>
                </pic:pic>
              </a:graphicData>
            </a:graphic>
          </wp:inline>
        </w:drawing>
      </w:r>
    </w:p>
    <w:p w14:paraId="2B614312" w14:textId="01764CF2" w:rsidR="002E61E0" w:rsidRDefault="002E61E0" w:rsidP="00D97079">
      <w:pPr>
        <w:pStyle w:val="Legenda"/>
      </w:pPr>
      <w:bookmarkStart w:id="19" w:name="_Ref92219908"/>
      <w:bookmarkStart w:id="20" w:name="_Toc92223688"/>
      <w:r>
        <w:t xml:space="preserve">Figura </w:t>
      </w:r>
      <w:r>
        <w:fldChar w:fldCharType="begin"/>
      </w:r>
      <w:r>
        <w:instrText xml:space="preserve"> SEQ Figura \* ARABIC </w:instrText>
      </w:r>
      <w:r>
        <w:fldChar w:fldCharType="separate"/>
      </w:r>
      <w:r>
        <w:rPr>
          <w:noProof/>
        </w:rPr>
        <w:t>2</w:t>
      </w:r>
      <w:r>
        <w:rPr>
          <w:noProof/>
        </w:rPr>
        <w:fldChar w:fldCharType="end"/>
      </w:r>
      <w:bookmarkEnd w:id="19"/>
      <w:r>
        <w:t xml:space="preserve"> - Posição de campo de transporte de dados</w:t>
      </w:r>
      <w:bookmarkEnd w:id="20"/>
      <w:sdt>
        <w:sdtPr>
          <w:id w:val="1116713252"/>
          <w:citation/>
        </w:sdtPr>
        <w:sdtContent>
          <w:r w:rsidR="000177A2">
            <w:fldChar w:fldCharType="begin"/>
          </w:r>
          <w:r w:rsidR="000177A2">
            <w:instrText xml:space="preserve"> CITATION NFC22 \l 2070 </w:instrText>
          </w:r>
          <w:r w:rsidR="000177A2">
            <w:fldChar w:fldCharType="separate"/>
          </w:r>
          <w:r w:rsidR="000177A2">
            <w:rPr>
              <w:noProof/>
            </w:rPr>
            <w:t xml:space="preserve"> [6]</w:t>
          </w:r>
          <w:r w:rsidR="000177A2">
            <w:fldChar w:fldCharType="end"/>
          </w:r>
        </w:sdtContent>
      </w:sdt>
    </w:p>
    <w:p w14:paraId="0F67B10D" w14:textId="4D7A5788" w:rsidR="008E3B4B" w:rsidRDefault="008E3B4B" w:rsidP="00D97079">
      <w:pPr>
        <w:jc w:val="both"/>
      </w:pPr>
      <w:r w:rsidRPr="005026E2">
        <w:t xml:space="preserve">Para </w:t>
      </w:r>
      <w:proofErr w:type="spellStart"/>
      <w:r w:rsidRPr="005026E2">
        <w:t>fc</w:t>
      </w:r>
      <w:proofErr w:type="spellEnd"/>
      <w:r w:rsidRPr="005026E2">
        <w:t xml:space="preserve">/128, o byte SB deve ser </w:t>
      </w:r>
      <w:proofErr w:type="spellStart"/>
      <w:r w:rsidRPr="005026E2">
        <w:t>setado</w:t>
      </w:r>
      <w:proofErr w:type="spellEnd"/>
      <w:r w:rsidRPr="005026E2">
        <w:t xml:space="preserve"> para F0. O byte LEN deve ser igual ao tamanho em bytes do campo de dados mais um. LEN deve ser um número entre 3 e 255, já que CMD1 e CMD2 são bytes obrigatórios reservados para </w:t>
      </w:r>
      <w:proofErr w:type="spellStart"/>
      <w:r w:rsidRPr="005026E2">
        <w:t>setar</w:t>
      </w:r>
      <w:proofErr w:type="spellEnd"/>
      <w:r w:rsidRPr="005026E2">
        <w:t xml:space="preserve"> os comandos enviados. E1 e E2 são os bytes de checagem redundante cíclica de cada formato. Já os bytes de 1 a n do campo de dados são opcionais e são usados para carregar a informação propriamente dita.</w:t>
      </w:r>
      <w:sdt>
        <w:sdtPr>
          <w:id w:val="-1105646892"/>
          <w:citation/>
        </w:sdtPr>
        <w:sdtContent>
          <w:r w:rsidR="000177A2">
            <w:fldChar w:fldCharType="begin"/>
          </w:r>
          <w:r w:rsidR="000177A2">
            <w:instrText xml:space="preserve"> CITATION NFC22 \l 2070 </w:instrText>
          </w:r>
          <w:r w:rsidR="000177A2">
            <w:fldChar w:fldCharType="separate"/>
          </w:r>
          <w:r w:rsidR="000177A2">
            <w:rPr>
              <w:noProof/>
            </w:rPr>
            <w:t xml:space="preserve"> [6]</w:t>
          </w:r>
          <w:r w:rsidR="000177A2">
            <w:fldChar w:fldCharType="end"/>
          </w:r>
        </w:sdtContent>
      </w:sdt>
    </w:p>
    <w:p w14:paraId="5CF9CCF4" w14:textId="76389B88" w:rsidR="008E3B4B" w:rsidRDefault="008E3B4B" w:rsidP="00D97079">
      <w:pPr>
        <w:jc w:val="both"/>
      </w:pPr>
    </w:p>
    <w:p w14:paraId="2081E568" w14:textId="289A8719" w:rsidR="008E3B4B" w:rsidRPr="003B74A9" w:rsidRDefault="008E3B4B" w:rsidP="00D97079">
      <w:pPr>
        <w:pStyle w:val="Ttulo3"/>
        <w:jc w:val="both"/>
      </w:pPr>
      <w:bookmarkStart w:id="21" w:name="_Toc93230721"/>
      <w:r>
        <w:lastRenderedPageBreak/>
        <w:t>NFCIP-2</w:t>
      </w:r>
      <w:bookmarkEnd w:id="21"/>
    </w:p>
    <w:p w14:paraId="1435CC95" w14:textId="77777777" w:rsidR="008E3B4B" w:rsidRDefault="008E3B4B" w:rsidP="00D97079">
      <w:pPr>
        <w:keepNext/>
        <w:jc w:val="both"/>
      </w:pPr>
      <w:r>
        <w:t>Este protocolo apenas define os padrões para seleção dos modos de operação a seguir:</w:t>
      </w:r>
    </w:p>
    <w:p w14:paraId="6EF621E1" w14:textId="77777777" w:rsidR="008E3B4B" w:rsidRDefault="008E3B4B" w:rsidP="00D97079">
      <w:pPr>
        <w:pStyle w:val="PargrafodaLista"/>
        <w:keepNext/>
        <w:numPr>
          <w:ilvl w:val="0"/>
          <w:numId w:val="44"/>
        </w:numPr>
        <w:spacing w:after="160"/>
        <w:jc w:val="both"/>
      </w:pPr>
      <w:r>
        <w:t>PCD (dispositivo de acoplamento por proximidade).</w:t>
      </w:r>
    </w:p>
    <w:p w14:paraId="737EA5F4" w14:textId="77777777" w:rsidR="008E3B4B" w:rsidRDefault="008E3B4B" w:rsidP="00D97079">
      <w:pPr>
        <w:pStyle w:val="PargrafodaLista"/>
        <w:keepNext/>
        <w:numPr>
          <w:ilvl w:val="0"/>
          <w:numId w:val="44"/>
        </w:numPr>
        <w:spacing w:after="160"/>
        <w:jc w:val="both"/>
      </w:pPr>
      <w:r>
        <w:t>NFC (utilizando o NFCIP-1).</w:t>
      </w:r>
    </w:p>
    <w:p w14:paraId="5CB16D29" w14:textId="77777777" w:rsidR="008E3B4B" w:rsidRDefault="008E3B4B" w:rsidP="00D97079">
      <w:pPr>
        <w:pStyle w:val="PargrafodaLista"/>
        <w:keepNext/>
        <w:numPr>
          <w:ilvl w:val="0"/>
          <w:numId w:val="44"/>
        </w:numPr>
        <w:spacing w:after="160"/>
        <w:jc w:val="both"/>
      </w:pPr>
      <w:r>
        <w:t>VCD (dispositivo de acoplamento por vizinhança).</w:t>
      </w:r>
    </w:p>
    <w:p w14:paraId="1DB5B0E9" w14:textId="77777777" w:rsidR="008E3B4B" w:rsidRDefault="008E3B4B" w:rsidP="00D97079">
      <w:pPr>
        <w:pStyle w:val="PargrafodaLista"/>
        <w:keepNext/>
        <w:numPr>
          <w:ilvl w:val="0"/>
          <w:numId w:val="44"/>
        </w:numPr>
        <w:spacing w:after="160"/>
        <w:jc w:val="both"/>
      </w:pPr>
      <w:r>
        <w:t>PICC (cartão de circuito integrado por proximidade).</w:t>
      </w:r>
    </w:p>
    <w:p w14:paraId="5E50AD84" w14:textId="5D9E647F" w:rsidR="008E3B4B" w:rsidRPr="005026E2" w:rsidRDefault="008E3B4B" w:rsidP="00D97079">
      <w:pPr>
        <w:keepNext/>
        <w:jc w:val="both"/>
      </w:pPr>
      <w:r>
        <w:t>O fluxograma abaixo</w:t>
      </w:r>
      <w:r>
        <w:t xml:space="preserve"> na </w:t>
      </w:r>
      <w:r>
        <w:fldChar w:fldCharType="begin"/>
      </w:r>
      <w:r>
        <w:instrText xml:space="preserve"> REF _Ref93228981 \h </w:instrText>
      </w:r>
      <w:r w:rsidR="00D97079">
        <w:instrText xml:space="preserve"> \* MERGEFORMAT </w:instrText>
      </w:r>
      <w:r>
        <w:fldChar w:fldCharType="separate"/>
      </w:r>
      <w:r>
        <w:t xml:space="preserve">Figura </w:t>
      </w:r>
      <w:r>
        <w:rPr>
          <w:noProof/>
        </w:rPr>
        <w:t>3</w:t>
      </w:r>
      <w:r>
        <w:fldChar w:fldCharType="end"/>
      </w:r>
      <w:r>
        <w:t xml:space="preserve"> define o funcionamento do protocolo:</w:t>
      </w:r>
    </w:p>
    <w:p w14:paraId="581D76BF" w14:textId="77777777" w:rsidR="008E3B4B" w:rsidRDefault="008E3B4B" w:rsidP="00D97079">
      <w:pPr>
        <w:keepNext/>
        <w:jc w:val="both"/>
      </w:pPr>
      <w:r>
        <w:rPr>
          <w:noProof/>
        </w:rPr>
        <w:drawing>
          <wp:inline distT="0" distB="0" distL="0" distR="0" wp14:anchorId="1A3C7F2B" wp14:editId="1DE74EB1">
            <wp:extent cx="5400040" cy="55746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574665"/>
                    </a:xfrm>
                    <a:prstGeom prst="rect">
                      <a:avLst/>
                    </a:prstGeom>
                    <a:noFill/>
                    <a:ln>
                      <a:noFill/>
                    </a:ln>
                  </pic:spPr>
                </pic:pic>
              </a:graphicData>
            </a:graphic>
          </wp:inline>
        </w:drawing>
      </w:r>
    </w:p>
    <w:p w14:paraId="7D615666" w14:textId="13B97292" w:rsidR="008E3B4B" w:rsidRDefault="008E3B4B" w:rsidP="00D97079">
      <w:pPr>
        <w:pStyle w:val="Legenda"/>
      </w:pPr>
      <w:bookmarkStart w:id="22" w:name="_Toc92223689"/>
      <w:bookmarkStart w:id="23" w:name="_Ref93228981"/>
      <w:r>
        <w:t xml:space="preserve">Figura </w:t>
      </w:r>
      <w:r>
        <w:fldChar w:fldCharType="begin"/>
      </w:r>
      <w:r>
        <w:instrText xml:space="preserve"> SEQ Figura \* ARABIC </w:instrText>
      </w:r>
      <w:r>
        <w:fldChar w:fldCharType="separate"/>
      </w:r>
      <w:r>
        <w:rPr>
          <w:noProof/>
        </w:rPr>
        <w:t>3</w:t>
      </w:r>
      <w:r>
        <w:rPr>
          <w:noProof/>
        </w:rPr>
        <w:fldChar w:fldCharType="end"/>
      </w:r>
      <w:bookmarkEnd w:id="23"/>
      <w:r>
        <w:t xml:space="preserve"> - Fluxo de funcionamento do protocolo</w:t>
      </w:r>
      <w:bookmarkEnd w:id="22"/>
      <w:sdt>
        <w:sdtPr>
          <w:id w:val="-1368989211"/>
          <w:citation/>
        </w:sdtPr>
        <w:sdtContent>
          <w:r w:rsidR="000177A2">
            <w:fldChar w:fldCharType="begin"/>
          </w:r>
          <w:r w:rsidR="000177A2">
            <w:instrText xml:space="preserve"> CITATION NFC22 \l 2070 </w:instrText>
          </w:r>
          <w:r w:rsidR="000177A2">
            <w:fldChar w:fldCharType="separate"/>
          </w:r>
          <w:r w:rsidR="000177A2">
            <w:rPr>
              <w:noProof/>
            </w:rPr>
            <w:t xml:space="preserve"> [6]</w:t>
          </w:r>
          <w:r w:rsidR="000177A2">
            <w:fldChar w:fldCharType="end"/>
          </w:r>
        </w:sdtContent>
      </w:sdt>
    </w:p>
    <w:p w14:paraId="74B3AA03" w14:textId="2C4B4691" w:rsidR="008E3B4B" w:rsidRDefault="008E3B4B" w:rsidP="00D97079">
      <w:pPr>
        <w:jc w:val="both"/>
      </w:pPr>
    </w:p>
    <w:p w14:paraId="5EDEF3AD" w14:textId="77777777" w:rsidR="008E3B4B" w:rsidRPr="00C32894" w:rsidRDefault="008E3B4B" w:rsidP="00D97079">
      <w:pPr>
        <w:jc w:val="both"/>
      </w:pPr>
    </w:p>
    <w:p w14:paraId="4F42A6D3" w14:textId="5D2585C9" w:rsidR="008E3B4B" w:rsidRDefault="008E3B4B" w:rsidP="00D97079">
      <w:pPr>
        <w:pStyle w:val="Ttulo2"/>
        <w:jc w:val="both"/>
      </w:pPr>
      <w:bookmarkStart w:id="24" w:name="_Toc440331373"/>
      <w:bookmarkStart w:id="25" w:name="_Toc465935683"/>
      <w:bookmarkStart w:id="26" w:name="_Toc466279575"/>
      <w:bookmarkStart w:id="27" w:name="_Toc93230722"/>
      <w:r>
        <w:t>Ecossistema</w:t>
      </w:r>
      <w:bookmarkEnd w:id="27"/>
    </w:p>
    <w:p w14:paraId="6B93AAD7" w14:textId="1538FA7A" w:rsidR="008E3B4B" w:rsidRDefault="008E3B4B" w:rsidP="00D97079">
      <w:pPr>
        <w:jc w:val="both"/>
      </w:pPr>
      <w:r>
        <w:t xml:space="preserve">Como mencionado no resumo histórico, Sony, Nokia e Philips criaram o NFC </w:t>
      </w:r>
      <w:proofErr w:type="spellStart"/>
      <w:r>
        <w:t>Forum</w:t>
      </w:r>
      <w:proofErr w:type="spellEnd"/>
      <w:r>
        <w:t xml:space="preserve"> para reunir todo o desenvolvimento das tecnologias do NFC. Porém, cada uma dessas empresas já tinha desenvolvido sua própria versão de NFC, cada uma delas com diferentes tipos de </w:t>
      </w:r>
      <w:proofErr w:type="spellStart"/>
      <w:r>
        <w:t>tags</w:t>
      </w:r>
      <w:proofErr w:type="spellEnd"/>
      <w:r>
        <w:t xml:space="preserve"> e protocolos.</w:t>
      </w:r>
    </w:p>
    <w:p w14:paraId="45EDDA16" w14:textId="77777777" w:rsidR="00A64F5B" w:rsidRDefault="00A64F5B" w:rsidP="00D97079">
      <w:pPr>
        <w:jc w:val="both"/>
      </w:pPr>
    </w:p>
    <w:p w14:paraId="1B0DF571" w14:textId="5253822C" w:rsidR="008E3B4B" w:rsidRDefault="008E3B4B" w:rsidP="00D97079">
      <w:pPr>
        <w:jc w:val="both"/>
      </w:pPr>
      <w:r>
        <w:t xml:space="preserve">Esse aspeto na criação do NFC gerou uma particularidade interessante acerca dessa tecnologia: o estabelecimento de uma vasta gama de protocolos e padrões. Cada versão possui uma limitação de memória diferente e pode operar com diferentes taxas de transmissão, além de implementarem mensagens com tamanhos diferentes. Pode parecer que toda essa variedade prejudique os desenvolvedores, porém a maioria dos sistemas fornecem </w:t>
      </w:r>
      <w:proofErr w:type="spellStart"/>
      <w:r>
        <w:t>API’s</w:t>
      </w:r>
      <w:proofErr w:type="spellEnd"/>
      <w:r>
        <w:t xml:space="preserve"> que lidam, de forma transparente para o desenvolvedor, com os diversos tipos de </w:t>
      </w:r>
      <w:proofErr w:type="spellStart"/>
      <w:r>
        <w:t>tags</w:t>
      </w:r>
      <w:proofErr w:type="spellEnd"/>
      <w:r>
        <w:t xml:space="preserve"> e protocolos.</w:t>
      </w:r>
    </w:p>
    <w:p w14:paraId="018DA2EE" w14:textId="4CB4E21E" w:rsidR="008E3B4B" w:rsidRDefault="008E3B4B" w:rsidP="00D97079">
      <w:pPr>
        <w:jc w:val="both"/>
      </w:pPr>
      <w:r>
        <w:t>Com isso, diversas aplicações específicas têm sido construídas, aumentando a relevância e difundindo conhecimento tecnológico. Abaixo, estão listados alguns desses protocolos, assim como uma discussão sobre a usabilidade de ferramentas baseadas no NFC.</w:t>
      </w:r>
      <w:sdt>
        <w:sdtPr>
          <w:id w:val="-2081437634"/>
          <w:citation/>
        </w:sdtPr>
        <w:sdtContent>
          <w:r w:rsidR="000177A2">
            <w:fldChar w:fldCharType="begin"/>
          </w:r>
          <w:r w:rsidR="000177A2">
            <w:instrText xml:space="preserve"> CITATION McH12 \l 2070 </w:instrText>
          </w:r>
          <w:r w:rsidR="000177A2">
            <w:fldChar w:fldCharType="separate"/>
          </w:r>
          <w:r w:rsidR="000177A2">
            <w:rPr>
              <w:noProof/>
            </w:rPr>
            <w:t xml:space="preserve"> [1]</w:t>
          </w:r>
          <w:r w:rsidR="000177A2">
            <w:fldChar w:fldCharType="end"/>
          </w:r>
        </w:sdtContent>
      </w:sdt>
    </w:p>
    <w:p w14:paraId="722F2204" w14:textId="77777777" w:rsidR="00A64F5B" w:rsidRDefault="00A64F5B" w:rsidP="00D97079">
      <w:pPr>
        <w:jc w:val="both"/>
      </w:pPr>
    </w:p>
    <w:p w14:paraId="7D4D0D5E" w14:textId="121A6D5D" w:rsidR="008E3B4B" w:rsidRPr="003B74A9" w:rsidRDefault="00A64F5B" w:rsidP="00D97079">
      <w:pPr>
        <w:pStyle w:val="Ttulo3"/>
        <w:jc w:val="both"/>
      </w:pPr>
      <w:bookmarkStart w:id="28" w:name="_Toc93230723"/>
      <w:r>
        <w:t>Protocolos criados a partir do NFC</w:t>
      </w:r>
      <w:bookmarkEnd w:id="28"/>
    </w:p>
    <w:p w14:paraId="1969815A" w14:textId="77777777" w:rsidR="00A64F5B" w:rsidRDefault="00A64F5B" w:rsidP="00D97079">
      <w:pPr>
        <w:pStyle w:val="PargrafodaLista"/>
        <w:numPr>
          <w:ilvl w:val="0"/>
          <w:numId w:val="46"/>
        </w:numPr>
        <w:spacing w:after="160"/>
        <w:ind w:left="1080" w:hanging="360"/>
        <w:jc w:val="both"/>
      </w:pPr>
      <w:r>
        <w:t xml:space="preserve">NDEF Exchange </w:t>
      </w:r>
      <w:proofErr w:type="spellStart"/>
      <w:r>
        <w:t>Protocol</w:t>
      </w:r>
      <w:proofErr w:type="spellEnd"/>
      <w:r>
        <w:t xml:space="preserve"> (SNEP):</w:t>
      </w:r>
    </w:p>
    <w:p w14:paraId="127ECFB7" w14:textId="7CF9E23F" w:rsidR="00A64F5B" w:rsidRDefault="00A64F5B" w:rsidP="00D97079">
      <w:pPr>
        <w:pStyle w:val="PargrafodaLista"/>
        <w:spacing w:after="160"/>
        <w:ind w:left="1080"/>
        <w:jc w:val="both"/>
      </w:pPr>
      <w:r>
        <w:t xml:space="preserve">O protocolo de formato de troca de dados via NFC (do inglês NFC Data Exchange </w:t>
      </w:r>
      <w:proofErr w:type="spellStart"/>
      <w:r>
        <w:t>Format</w:t>
      </w:r>
      <w:proofErr w:type="spellEnd"/>
      <w:r>
        <w:t xml:space="preserve">) tem por objetivo padronizar a comunicação entre dispositivos no momento do compartilhamento de arquivos. O interessante desta tecnologia é a sua capacidade de configurar transferências de objetos MIME (Extensão de Internet Mail para </w:t>
      </w:r>
      <w:proofErr w:type="spellStart"/>
      <w:r>
        <w:t>multipropósitos</w:t>
      </w:r>
      <w:proofErr w:type="spellEnd"/>
      <w:r>
        <w:t xml:space="preserve">), </w:t>
      </w:r>
      <w:proofErr w:type="spellStart"/>
      <w:r>
        <w:t>URIs</w:t>
      </w:r>
      <w:proofErr w:type="spellEnd"/>
      <w:r>
        <w:t xml:space="preserve"> ou tipos específicos, o que o permite trocar imagens, </w:t>
      </w:r>
      <w:proofErr w:type="spellStart"/>
      <w:r>
        <w:t>PDFs</w:t>
      </w:r>
      <w:proofErr w:type="spellEnd"/>
      <w:r>
        <w:t>, vídeos e diversos outros tipos de arquivo. Uma mensagem NDEF tem o seguinte formato:</w:t>
      </w:r>
    </w:p>
    <w:p w14:paraId="25F3544F" w14:textId="77777777" w:rsidR="00A64F5B" w:rsidRDefault="00A64F5B" w:rsidP="00D97079">
      <w:pPr>
        <w:keepNext/>
        <w:jc w:val="center"/>
      </w:pPr>
      <w:r>
        <w:rPr>
          <w:noProof/>
        </w:rPr>
        <w:lastRenderedPageBreak/>
        <w:drawing>
          <wp:inline distT="0" distB="0" distL="0" distR="0" wp14:anchorId="14BA949F" wp14:editId="54E4592C">
            <wp:extent cx="3710468" cy="3068087"/>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026" cy="3082605"/>
                    </a:xfrm>
                    <a:prstGeom prst="rect">
                      <a:avLst/>
                    </a:prstGeom>
                    <a:noFill/>
                    <a:ln>
                      <a:noFill/>
                    </a:ln>
                  </pic:spPr>
                </pic:pic>
              </a:graphicData>
            </a:graphic>
          </wp:inline>
        </w:drawing>
      </w:r>
    </w:p>
    <w:p w14:paraId="02F6105A" w14:textId="01F34979" w:rsidR="00A64F5B" w:rsidRDefault="00A64F5B" w:rsidP="00D97079">
      <w:pPr>
        <w:pStyle w:val="Legenda"/>
      </w:pPr>
      <w:bookmarkStart w:id="29" w:name="_Toc92223690"/>
      <w:r>
        <w:t xml:space="preserve">Figura </w:t>
      </w:r>
      <w:r>
        <w:fldChar w:fldCharType="begin"/>
      </w:r>
      <w:r>
        <w:instrText xml:space="preserve"> SEQ Figura \* ARABIC </w:instrText>
      </w:r>
      <w:r>
        <w:fldChar w:fldCharType="separate"/>
      </w:r>
      <w:r>
        <w:rPr>
          <w:noProof/>
        </w:rPr>
        <w:t>4</w:t>
      </w:r>
      <w:r>
        <w:rPr>
          <w:noProof/>
        </w:rPr>
        <w:fldChar w:fldCharType="end"/>
      </w:r>
      <w:r>
        <w:t xml:space="preserve"> - Descrever uma mensagem NDEF</w:t>
      </w:r>
      <w:bookmarkEnd w:id="29"/>
      <w:sdt>
        <w:sdtPr>
          <w:id w:val="-1661065970"/>
          <w:citation/>
        </w:sdtPr>
        <w:sdtContent>
          <w:r w:rsidR="000177A2">
            <w:fldChar w:fldCharType="begin"/>
          </w:r>
          <w:r w:rsidR="000177A2">
            <w:instrText xml:space="preserve"> CITATION NFC22 \l 2070 </w:instrText>
          </w:r>
          <w:r w:rsidR="000177A2">
            <w:fldChar w:fldCharType="separate"/>
          </w:r>
          <w:r w:rsidR="000177A2">
            <w:rPr>
              <w:noProof/>
            </w:rPr>
            <w:t xml:space="preserve"> [6]</w:t>
          </w:r>
          <w:r w:rsidR="000177A2">
            <w:fldChar w:fldCharType="end"/>
          </w:r>
        </w:sdtContent>
      </w:sdt>
    </w:p>
    <w:p w14:paraId="34DE0245" w14:textId="77777777" w:rsidR="00A64F5B" w:rsidRDefault="00A64F5B" w:rsidP="00D97079">
      <w:pPr>
        <w:jc w:val="both"/>
      </w:pPr>
    </w:p>
    <w:p w14:paraId="4409E60A" w14:textId="77777777" w:rsidR="00A64F5B" w:rsidRDefault="00A64F5B" w:rsidP="00D97079">
      <w:pPr>
        <w:ind w:left="708"/>
        <w:jc w:val="both"/>
      </w:pPr>
      <w:r w:rsidRPr="004763AD">
        <w:t>Onde é especificado um cabeçalho indicando o início e fim da mensagem, um sinal de “arquivo pequeno”, o tamanho do tipo, o tamanho da carga, o tamanho da identificação da cara, o tipo da carga, a identificação da carga e a carga propriamente dita.</w:t>
      </w:r>
    </w:p>
    <w:p w14:paraId="4ACAD75D" w14:textId="77777777" w:rsidR="00A64F5B" w:rsidRDefault="00A64F5B" w:rsidP="00D97079">
      <w:pPr>
        <w:ind w:left="708"/>
        <w:jc w:val="both"/>
      </w:pPr>
    </w:p>
    <w:p w14:paraId="62471DF7" w14:textId="77777777" w:rsidR="00A64F5B" w:rsidRDefault="00A64F5B" w:rsidP="00D97079">
      <w:pPr>
        <w:pStyle w:val="PargrafodaLista"/>
        <w:numPr>
          <w:ilvl w:val="0"/>
          <w:numId w:val="46"/>
        </w:numPr>
        <w:spacing w:after="160"/>
        <w:jc w:val="both"/>
      </w:pPr>
      <w:r>
        <w:t xml:space="preserve">NFC Logical Link </w:t>
      </w:r>
      <w:proofErr w:type="spellStart"/>
      <w:r>
        <w:t>Control</w:t>
      </w:r>
      <w:proofErr w:type="spellEnd"/>
      <w:r>
        <w:t xml:space="preserve"> </w:t>
      </w:r>
      <w:proofErr w:type="spellStart"/>
      <w:r>
        <w:t>Protocol</w:t>
      </w:r>
      <w:proofErr w:type="spellEnd"/>
      <w:r>
        <w:t xml:space="preserve"> (LLCP):</w:t>
      </w:r>
    </w:p>
    <w:p w14:paraId="4F2CB162" w14:textId="575B4376" w:rsidR="00A64F5B" w:rsidRDefault="00A64F5B" w:rsidP="00D97079">
      <w:pPr>
        <w:pStyle w:val="PargrafodaLista"/>
        <w:spacing w:after="160"/>
        <w:jc w:val="both"/>
      </w:pPr>
      <w:r>
        <w:t xml:space="preserve">O protocolo LLCP é um protocolo compacto responsável por estruturar a comunicação </w:t>
      </w:r>
      <w:proofErr w:type="spellStart"/>
      <w:r>
        <w:t>peer</w:t>
      </w:r>
      <w:proofErr w:type="spellEnd"/>
      <w:r>
        <w:t xml:space="preserve"> to </w:t>
      </w:r>
      <w:proofErr w:type="spellStart"/>
      <w:r>
        <w:t>peer</w:t>
      </w:r>
      <w:proofErr w:type="spellEnd"/>
      <w:r>
        <w:t xml:space="preserve">, P2P, entre dois aparelhos portadores do NFC sem afetar a operabilidade de aplicações e chips NFC antigos. Esse protocolo teve como base o IEEE 802.2, padrão de interface utilizado por grande parte da indústria. Em sua </w:t>
      </w:r>
      <w:proofErr w:type="spellStart"/>
      <w:r>
        <w:t>concepção</w:t>
      </w:r>
      <w:proofErr w:type="spellEnd"/>
      <w:r>
        <w:t>, o LLCP foi desenvolvido voltado para pequenas aplicações com transferências de dados pouco complexas e outros protocolos de rede, como IP e TCP. Em suas especificações existem duas vertentes, sem conexão e conexão orientada. Na primeira, a configuração é simples, porém não existe confiabilidade e não há um roteamento estabelecido. Em contrapartida, na segunda a configuração é mais complexa, contudo existe uma maior confiabilidade, roteamento bem definido, sessões diferentes por meio de multiplex de camadas.</w:t>
      </w:r>
      <w:sdt>
        <w:sdtPr>
          <w:id w:val="1900173912"/>
          <w:citation/>
        </w:sdtPr>
        <w:sdtContent>
          <w:r w:rsidR="000177A2">
            <w:fldChar w:fldCharType="begin"/>
          </w:r>
          <w:r w:rsidR="000177A2">
            <w:instrText xml:space="preserve"> CITATION NFC22 \l 2070 </w:instrText>
          </w:r>
          <w:r w:rsidR="000177A2">
            <w:fldChar w:fldCharType="separate"/>
          </w:r>
          <w:r w:rsidR="000177A2">
            <w:rPr>
              <w:noProof/>
            </w:rPr>
            <w:t xml:space="preserve"> [6]</w:t>
          </w:r>
          <w:r w:rsidR="000177A2">
            <w:fldChar w:fldCharType="end"/>
          </w:r>
        </w:sdtContent>
      </w:sdt>
    </w:p>
    <w:p w14:paraId="04E41154" w14:textId="77777777" w:rsidR="00A64F5B" w:rsidRDefault="00A64F5B" w:rsidP="00D97079">
      <w:pPr>
        <w:ind w:left="708"/>
        <w:jc w:val="both"/>
      </w:pPr>
    </w:p>
    <w:p w14:paraId="009DED5F" w14:textId="2D14395F" w:rsidR="00A64F5B" w:rsidRPr="00A64F5B" w:rsidRDefault="00A64F5B" w:rsidP="00D97079">
      <w:pPr>
        <w:pStyle w:val="PargrafodaLista"/>
        <w:numPr>
          <w:ilvl w:val="0"/>
          <w:numId w:val="46"/>
        </w:numPr>
        <w:jc w:val="both"/>
        <w:rPr>
          <w:b/>
        </w:rPr>
      </w:pPr>
      <w:bookmarkStart w:id="30" w:name="_Toc92223657"/>
      <w:r w:rsidRPr="00535110">
        <w:lastRenderedPageBreak/>
        <w:t>Outros protocolos sem contato</w:t>
      </w:r>
      <w:bookmarkEnd w:id="30"/>
      <w:r>
        <w:t>:</w:t>
      </w:r>
    </w:p>
    <w:p w14:paraId="45A81726" w14:textId="77777777" w:rsidR="00A64F5B" w:rsidRDefault="00A64F5B" w:rsidP="00D97079">
      <w:pPr>
        <w:ind w:left="708"/>
        <w:jc w:val="both"/>
      </w:pPr>
      <w:r>
        <w:t xml:space="preserve">A tecnologia de comunicação NFC é usada por vários protocolos de comunicação sem contato existentes no mercado, que usam codificação diferente para modulação de sinal e carga. O NFC </w:t>
      </w:r>
      <w:proofErr w:type="spellStart"/>
      <w:r>
        <w:t>Forum</w:t>
      </w:r>
      <w:proofErr w:type="spellEnd"/>
      <w:r>
        <w:t xml:space="preserve"> criou um conjunto de especificações permitindo que os dispositivos NFC </w:t>
      </w:r>
      <w:proofErr w:type="spellStart"/>
      <w:r>
        <w:t>Forum</w:t>
      </w:r>
      <w:proofErr w:type="spellEnd"/>
      <w:r>
        <w:t xml:space="preserve"> usem esses diferentes protocolos de comunicação. Como resultado, os dispositivos NFC </w:t>
      </w:r>
      <w:proofErr w:type="spellStart"/>
      <w:r>
        <w:t>Forum</w:t>
      </w:r>
      <w:proofErr w:type="spellEnd"/>
      <w:r>
        <w:t xml:space="preserve"> são capazes de se comunicar com:</w:t>
      </w:r>
    </w:p>
    <w:p w14:paraId="5C8CEB24" w14:textId="77777777" w:rsidR="00A64F5B" w:rsidRDefault="00A64F5B" w:rsidP="00D97079">
      <w:pPr>
        <w:pStyle w:val="PargrafodaLista"/>
        <w:numPr>
          <w:ilvl w:val="0"/>
          <w:numId w:val="45"/>
        </w:numPr>
        <w:spacing w:after="160"/>
        <w:ind w:left="1428"/>
        <w:jc w:val="both"/>
      </w:pPr>
      <w:r>
        <w:t>Leitores e cartões compatíveis com o padrão ISO / IEC 14443 Tipo A</w:t>
      </w:r>
    </w:p>
    <w:p w14:paraId="25259D52" w14:textId="77777777" w:rsidR="00A64F5B" w:rsidRDefault="00A64F5B" w:rsidP="00D97079">
      <w:pPr>
        <w:pStyle w:val="PargrafodaLista"/>
        <w:numPr>
          <w:ilvl w:val="0"/>
          <w:numId w:val="45"/>
        </w:numPr>
        <w:spacing w:after="160"/>
        <w:ind w:left="1428"/>
        <w:jc w:val="both"/>
      </w:pPr>
      <w:r>
        <w:t>Leitores e cartões compatíveis com o padrão ISO / IEC 14443 Tipo B</w:t>
      </w:r>
    </w:p>
    <w:p w14:paraId="2F111314" w14:textId="77777777" w:rsidR="00A64F5B" w:rsidRDefault="00A64F5B" w:rsidP="00D97079">
      <w:pPr>
        <w:pStyle w:val="PargrafodaLista"/>
        <w:numPr>
          <w:ilvl w:val="0"/>
          <w:numId w:val="45"/>
        </w:numPr>
        <w:spacing w:after="160"/>
        <w:ind w:left="1428"/>
        <w:jc w:val="both"/>
      </w:pPr>
      <w:r>
        <w:t>Cartões compatíveis com o padrão ISO / IEC 15693</w:t>
      </w:r>
    </w:p>
    <w:p w14:paraId="3D15BA43" w14:textId="77777777" w:rsidR="00A64F5B" w:rsidRDefault="00A64F5B" w:rsidP="00D97079">
      <w:pPr>
        <w:pStyle w:val="PargrafodaLista"/>
        <w:numPr>
          <w:ilvl w:val="0"/>
          <w:numId w:val="45"/>
        </w:numPr>
        <w:spacing w:after="160"/>
        <w:ind w:left="1428"/>
        <w:jc w:val="both"/>
      </w:pPr>
      <w:r>
        <w:t>Dispositivos em conformidade com o padrão ISO / IEC 18092</w:t>
      </w:r>
    </w:p>
    <w:p w14:paraId="05976792" w14:textId="77777777" w:rsidR="00A64F5B" w:rsidRDefault="00A64F5B" w:rsidP="00D97079">
      <w:pPr>
        <w:pStyle w:val="PargrafodaLista"/>
        <w:numPr>
          <w:ilvl w:val="0"/>
          <w:numId w:val="45"/>
        </w:numPr>
        <w:spacing w:after="160"/>
        <w:ind w:left="1428"/>
        <w:jc w:val="both"/>
      </w:pPr>
      <w:r>
        <w:t>Leitores e cartões compatíveis com o padrão JIS-X 6319-4</w:t>
      </w:r>
    </w:p>
    <w:p w14:paraId="1C6D0D9B" w14:textId="77777777" w:rsidR="00A64F5B" w:rsidRDefault="00A64F5B" w:rsidP="00D97079">
      <w:pPr>
        <w:pStyle w:val="PargrafodaLista"/>
        <w:numPr>
          <w:ilvl w:val="0"/>
          <w:numId w:val="45"/>
        </w:numPr>
        <w:spacing w:after="160"/>
        <w:ind w:left="1428"/>
        <w:jc w:val="both"/>
      </w:pPr>
      <w:proofErr w:type="spellStart"/>
      <w:r>
        <w:t>Tags</w:t>
      </w:r>
      <w:proofErr w:type="spellEnd"/>
      <w:r>
        <w:t xml:space="preserve"> de fórum NFC</w:t>
      </w:r>
    </w:p>
    <w:p w14:paraId="1EAFA450" w14:textId="77777777" w:rsidR="00A64F5B" w:rsidRDefault="00A64F5B" w:rsidP="00D97079">
      <w:pPr>
        <w:pStyle w:val="PargrafodaLista"/>
        <w:numPr>
          <w:ilvl w:val="0"/>
          <w:numId w:val="45"/>
        </w:numPr>
        <w:spacing w:after="160"/>
        <w:ind w:left="1428"/>
        <w:jc w:val="both"/>
      </w:pPr>
      <w:r>
        <w:t>Outros dispositivos de fórum NFC</w:t>
      </w:r>
    </w:p>
    <w:p w14:paraId="533F62F5" w14:textId="77777777" w:rsidR="00A64F5B" w:rsidRDefault="00A64F5B" w:rsidP="00D97079">
      <w:pPr>
        <w:ind w:left="708"/>
        <w:jc w:val="both"/>
      </w:pPr>
      <w:r>
        <w:t xml:space="preserve">Dependendo do protocolo de comunicação usado e da capacidade do dispositivo remoto, uma velocidade de comunicação de até 424 </w:t>
      </w:r>
      <w:proofErr w:type="spellStart"/>
      <w:r>
        <w:t>Kbit</w:t>
      </w:r>
      <w:proofErr w:type="spellEnd"/>
      <w:r>
        <w:t xml:space="preserve"> / s é suportada por NFC </w:t>
      </w:r>
      <w:proofErr w:type="spellStart"/>
      <w:r>
        <w:t>Forum</w:t>
      </w:r>
      <w:proofErr w:type="spellEnd"/>
      <w:r>
        <w:t xml:space="preserve"> </w:t>
      </w:r>
      <w:proofErr w:type="spellStart"/>
      <w:r>
        <w:t>Devices</w:t>
      </w:r>
      <w:proofErr w:type="spellEnd"/>
      <w:r>
        <w:t>.</w:t>
      </w:r>
    </w:p>
    <w:p w14:paraId="41C43F4C" w14:textId="77777777" w:rsidR="00A64F5B" w:rsidRDefault="00A64F5B" w:rsidP="00D97079">
      <w:pPr>
        <w:keepNext/>
        <w:ind w:left="708"/>
        <w:jc w:val="center"/>
      </w:pPr>
      <w:r>
        <w:rPr>
          <w:noProof/>
        </w:rPr>
        <w:drawing>
          <wp:inline distT="0" distB="0" distL="0" distR="0" wp14:anchorId="573DDCC7" wp14:editId="7B4B986E">
            <wp:extent cx="5009480" cy="3004864"/>
            <wp:effectExtent l="0" t="0" r="0" b="5080"/>
            <wp:docPr id="8" name="Imagem 8" descr="Uma imagem com tex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 eletrónic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021310" cy="3011960"/>
                    </a:xfrm>
                    <a:prstGeom prst="rect">
                      <a:avLst/>
                    </a:prstGeom>
                  </pic:spPr>
                </pic:pic>
              </a:graphicData>
            </a:graphic>
          </wp:inline>
        </w:drawing>
      </w:r>
    </w:p>
    <w:p w14:paraId="20BD2ED6" w14:textId="6AE2CA4E" w:rsidR="00A64F5B" w:rsidRPr="00A64F5B" w:rsidRDefault="00A64F5B" w:rsidP="00D97079">
      <w:pPr>
        <w:pStyle w:val="Legenda"/>
        <w:rPr>
          <w:color w:val="808080" w:themeColor="background1" w:themeShade="80"/>
        </w:rPr>
      </w:pPr>
      <w:bookmarkStart w:id="31" w:name="_Toc92223691"/>
      <w:r w:rsidRPr="00A64F5B">
        <w:rPr>
          <w:color w:val="808080" w:themeColor="background1" w:themeShade="80"/>
        </w:rPr>
        <w:t xml:space="preserve">Figura </w:t>
      </w:r>
      <w:r w:rsidRPr="00A64F5B">
        <w:rPr>
          <w:color w:val="808080" w:themeColor="background1" w:themeShade="80"/>
        </w:rPr>
        <w:fldChar w:fldCharType="begin"/>
      </w:r>
      <w:r w:rsidRPr="00A64F5B">
        <w:rPr>
          <w:color w:val="808080" w:themeColor="background1" w:themeShade="80"/>
        </w:rPr>
        <w:instrText xml:space="preserve"> SEQ Figura \* ARABIC </w:instrText>
      </w:r>
      <w:r w:rsidRPr="00A64F5B">
        <w:rPr>
          <w:color w:val="808080" w:themeColor="background1" w:themeShade="80"/>
        </w:rPr>
        <w:fldChar w:fldCharType="separate"/>
      </w:r>
      <w:r w:rsidRPr="00A64F5B">
        <w:rPr>
          <w:noProof/>
          <w:color w:val="808080" w:themeColor="background1" w:themeShade="80"/>
        </w:rPr>
        <w:t>5</w:t>
      </w:r>
      <w:r w:rsidRPr="00A64F5B">
        <w:rPr>
          <w:noProof/>
          <w:color w:val="808080" w:themeColor="background1" w:themeShade="80"/>
        </w:rPr>
        <w:fldChar w:fldCharType="end"/>
      </w:r>
      <w:r w:rsidRPr="00A64F5B">
        <w:rPr>
          <w:color w:val="808080" w:themeColor="background1" w:themeShade="80"/>
        </w:rPr>
        <w:t xml:space="preserve"> - Outros tipos de Protocolos</w:t>
      </w:r>
      <w:bookmarkEnd w:id="31"/>
      <w:sdt>
        <w:sdtPr>
          <w:rPr>
            <w:color w:val="808080" w:themeColor="background1" w:themeShade="80"/>
          </w:rPr>
          <w:id w:val="751237869"/>
          <w:citation/>
        </w:sdtPr>
        <w:sdtContent>
          <w:r w:rsidR="0040078B">
            <w:rPr>
              <w:color w:val="808080" w:themeColor="background1" w:themeShade="80"/>
            </w:rPr>
            <w:fldChar w:fldCharType="begin"/>
          </w:r>
          <w:r w:rsidR="0040078B">
            <w:rPr>
              <w:color w:val="808080" w:themeColor="background1" w:themeShade="80"/>
            </w:rPr>
            <w:instrText xml:space="preserve"> CITATION McH12 \l 2070 </w:instrText>
          </w:r>
          <w:r w:rsidR="0040078B">
            <w:rPr>
              <w:color w:val="808080" w:themeColor="background1" w:themeShade="80"/>
            </w:rPr>
            <w:fldChar w:fldCharType="separate"/>
          </w:r>
          <w:r w:rsidR="0040078B">
            <w:rPr>
              <w:noProof/>
              <w:color w:val="808080" w:themeColor="background1" w:themeShade="80"/>
            </w:rPr>
            <w:t xml:space="preserve"> </w:t>
          </w:r>
          <w:r w:rsidR="0040078B" w:rsidRPr="0040078B">
            <w:rPr>
              <w:noProof/>
              <w:color w:val="808080" w:themeColor="background1" w:themeShade="80"/>
            </w:rPr>
            <w:t>[1]</w:t>
          </w:r>
          <w:r w:rsidR="0040078B">
            <w:rPr>
              <w:color w:val="808080" w:themeColor="background1" w:themeShade="80"/>
            </w:rPr>
            <w:fldChar w:fldCharType="end"/>
          </w:r>
        </w:sdtContent>
      </w:sdt>
    </w:p>
    <w:p w14:paraId="038A4C09" w14:textId="7400AA14" w:rsidR="008E3B4B" w:rsidRDefault="008E3B4B" w:rsidP="00D97079">
      <w:pPr>
        <w:pStyle w:val="Corpodetexto"/>
      </w:pPr>
    </w:p>
    <w:p w14:paraId="3620BDBE" w14:textId="75BA582E" w:rsidR="00A64F5B" w:rsidRDefault="00A64F5B" w:rsidP="00D97079">
      <w:pPr>
        <w:pStyle w:val="Ttulo3"/>
        <w:jc w:val="both"/>
      </w:pPr>
      <w:bookmarkStart w:id="32" w:name="_Toc93230724"/>
      <w:r>
        <w:lastRenderedPageBreak/>
        <w:t>Aspetos Positivos</w:t>
      </w:r>
      <w:bookmarkEnd w:id="32"/>
    </w:p>
    <w:p w14:paraId="1144394F" w14:textId="57C39586" w:rsidR="00A64F5B" w:rsidRDefault="00A64F5B" w:rsidP="00D97079">
      <w:pPr>
        <w:jc w:val="both"/>
      </w:pPr>
      <w:r w:rsidRPr="004763AD">
        <w:t xml:space="preserve">O NFC é uma tecnologia capaz de criar uma conexão rápida baseada na proximidade de dois aparelhos agindo como uma ponte entre o mundo físico e o mundo digital. Ao incorporar uma </w:t>
      </w:r>
      <w:proofErr w:type="spellStart"/>
      <w:r w:rsidRPr="004763AD">
        <w:t>tag</w:t>
      </w:r>
      <w:proofErr w:type="spellEnd"/>
      <w:r w:rsidRPr="004763AD">
        <w:t xml:space="preserve"> NFC, todo objeto no mundo pode se tornar em uma fonte de dados capacitando a conexão com outro aparelho e uma troca de dados. Além disso, a transferência de dados pode ocorrer com velocidades de 106 Kb/s, 212 Kb/s, 424 Kb/s ou 848 Kb/s, ou seja, podendo realizar transferências de pequenos dados quase que instantaneamente.</w:t>
      </w:r>
      <w:sdt>
        <w:sdtPr>
          <w:id w:val="1986502514"/>
          <w:citation/>
        </w:sdtPr>
        <w:sdtContent>
          <w:r>
            <w:fldChar w:fldCharType="begin"/>
          </w:r>
          <w:r>
            <w:instrText xml:space="preserve"> CITATION Tec22 \l 2070 </w:instrText>
          </w:r>
          <w:r>
            <w:fldChar w:fldCharType="separate"/>
          </w:r>
          <w:r w:rsidR="00D97079">
            <w:rPr>
              <w:noProof/>
            </w:rPr>
            <w:t xml:space="preserve"> [6]</w:t>
          </w:r>
          <w:r>
            <w:fldChar w:fldCharType="end"/>
          </w:r>
        </w:sdtContent>
      </w:sdt>
      <w:r>
        <w:t xml:space="preserve"> </w:t>
      </w:r>
      <w:r w:rsidRPr="004763AD">
        <w:t>Devido ao modo de funcionamento, tais conexões precisam ter uma certa proximidade, mais ou menos 20cm, para efetivamente ocorrerem. Tal característica traz segurança para certos tipos de utilização, já que a proximidade física limita a atuação maliciosa.</w:t>
      </w:r>
    </w:p>
    <w:p w14:paraId="777BF4B9" w14:textId="696861C1" w:rsidR="00A64F5B" w:rsidRDefault="00A64F5B" w:rsidP="00D97079">
      <w:pPr>
        <w:pStyle w:val="Corpodetexto"/>
      </w:pPr>
    </w:p>
    <w:p w14:paraId="600A46D8" w14:textId="40BD11A6" w:rsidR="00A64F5B" w:rsidRPr="003B74A9" w:rsidRDefault="00A64F5B" w:rsidP="00D97079">
      <w:pPr>
        <w:pStyle w:val="Ttulo3"/>
        <w:jc w:val="both"/>
      </w:pPr>
      <w:bookmarkStart w:id="33" w:name="_Toc93230725"/>
      <w:r>
        <w:t>Desafios para o Crescimento</w:t>
      </w:r>
      <w:bookmarkEnd w:id="33"/>
      <w:r>
        <w:t xml:space="preserve">  </w:t>
      </w:r>
    </w:p>
    <w:p w14:paraId="714176F0" w14:textId="1C3D1B92" w:rsidR="00A64F5B" w:rsidRDefault="00A64F5B" w:rsidP="00D97079">
      <w:pPr>
        <w:jc w:val="both"/>
      </w:pPr>
      <w:r>
        <w:t xml:space="preserve">QR </w:t>
      </w:r>
      <w:proofErr w:type="spellStart"/>
      <w:r>
        <w:t>codes</w:t>
      </w:r>
      <w:proofErr w:type="spellEnd"/>
      <w:r>
        <w:t xml:space="preserve"> e </w:t>
      </w:r>
      <w:proofErr w:type="spellStart"/>
      <w:r>
        <w:t>Tags</w:t>
      </w:r>
      <w:proofErr w:type="spellEnd"/>
      <w:r>
        <w:t xml:space="preserve"> NFC possuem funções no mesmo escopo, porém a adoção de QR </w:t>
      </w:r>
      <w:proofErr w:type="spellStart"/>
      <w:r>
        <w:t>codes</w:t>
      </w:r>
      <w:proofErr w:type="spellEnd"/>
      <w:r>
        <w:t xml:space="preserve"> pelo mercado foi infinitamente maior, apesar das </w:t>
      </w:r>
      <w:proofErr w:type="spellStart"/>
      <w:r>
        <w:t>tags</w:t>
      </w:r>
      <w:proofErr w:type="spellEnd"/>
      <w:r>
        <w:t xml:space="preserve"> serem mais rápidas, discretas, práticas e de mais fácil integração aos diversos tipos de objetos. Os motivos para isso se encontram no fato que as </w:t>
      </w:r>
      <w:proofErr w:type="spellStart"/>
      <w:r>
        <w:t>tags</w:t>
      </w:r>
      <w:proofErr w:type="spellEnd"/>
      <w:r>
        <w:t xml:space="preserve"> possuem um custo de produção maior que os QR </w:t>
      </w:r>
      <w:proofErr w:type="spellStart"/>
      <w:r>
        <w:t>codes</w:t>
      </w:r>
      <w:proofErr w:type="spellEnd"/>
      <w:r>
        <w:t xml:space="preserve"> e não terem sido desenvolvido a tecnologia ou aplicação que vai impulsionar o uso de </w:t>
      </w:r>
      <w:proofErr w:type="spellStart"/>
      <w:r>
        <w:t>tags</w:t>
      </w:r>
      <w:proofErr w:type="spellEnd"/>
      <w:r>
        <w:t xml:space="preserve"> no mercado.</w:t>
      </w:r>
    </w:p>
    <w:p w14:paraId="6F577D83" w14:textId="77777777" w:rsidR="00D97079" w:rsidRDefault="00D97079" w:rsidP="00D97079">
      <w:pPr>
        <w:jc w:val="both"/>
      </w:pPr>
    </w:p>
    <w:p w14:paraId="777CBA1D" w14:textId="77777777" w:rsidR="00A64F5B" w:rsidRDefault="00A64F5B" w:rsidP="00D97079">
      <w:pPr>
        <w:jc w:val="both"/>
      </w:pPr>
      <w:r>
        <w:t>Para uma tecnologia se consolidar é preciso a adesão da mesma nas mais diferentes esferas do mercado pelo mundo. As pessoas buscam novas tecnologias procurando realizar certas tarefas do cotidiano mais rapidamente e com maior facilidade. O NFC é uma tecnologia com um grande potencial de expansão, porém para isso ocorrer de fato é necessária uma maior utilização no cotidiano do ser humano. Ásia e Europa são os 2 continentes pioneiros em pesquisa e utilização do NFC, entanto os Estados Unidos vem mostrando um maior interesse na área. Conforme um maior interesse na tecnologia seja mostrado, mais recursos serão investidos na mesma. Esse investimento não só impulsiona a expansão do NFC como um maior desenvolvimento tecnológico do mesmo, o possibilitando atingir patamares maiores.</w:t>
      </w:r>
    </w:p>
    <w:p w14:paraId="647B0F63" w14:textId="77777777" w:rsidR="00A64F5B" w:rsidRPr="00A64F5B" w:rsidRDefault="00A64F5B" w:rsidP="00D97079">
      <w:pPr>
        <w:pStyle w:val="Corpodetexto"/>
      </w:pPr>
    </w:p>
    <w:p w14:paraId="2A7A411E" w14:textId="5E254F92" w:rsidR="00A64F5B" w:rsidRDefault="00060B38" w:rsidP="00D97079">
      <w:pPr>
        <w:pStyle w:val="Ttulo2"/>
        <w:jc w:val="both"/>
      </w:pPr>
      <w:bookmarkStart w:id="34" w:name="_Toc93230726"/>
      <w:r>
        <w:lastRenderedPageBreak/>
        <w:t>Aplicações do NFC</w:t>
      </w:r>
      <w:bookmarkEnd w:id="34"/>
    </w:p>
    <w:p w14:paraId="08C662BB" w14:textId="115A804D" w:rsidR="00060B38" w:rsidRDefault="00060B38" w:rsidP="00D97079">
      <w:pPr>
        <w:pStyle w:val="Ttulo3"/>
        <w:jc w:val="both"/>
      </w:pPr>
      <w:bookmarkStart w:id="35" w:name="_Toc93230727"/>
      <w:r>
        <w:t>Transporte Público</w:t>
      </w:r>
      <w:bookmarkEnd w:id="35"/>
      <w:r>
        <w:t xml:space="preserve"> </w:t>
      </w:r>
    </w:p>
    <w:p w14:paraId="7F267850" w14:textId="77777777" w:rsidR="00060B38" w:rsidRDefault="00060B38" w:rsidP="00D97079">
      <w:pPr>
        <w:jc w:val="both"/>
      </w:pPr>
      <w:r>
        <w:t>Por meio da implantação do NFC no transporte público, a experiência do usuário pode ser facilitada de uma forma significativa. Diversos aparelhos celulares no mercado já possuem um chip NFC, por meio destes se pode controlar todos os diversos aspetos da sua viagem. Em detrimento de diversos fatores, pessoas diferentes pagam valores diferentes. Por meio do NFC, esses critérios podem ficar atrelados ao seu celular ou outro aparelho portador da tecnologia e com um simples toque a compra é efetuada no valor certo e enviando um recibo imediatamente pro aparelho utilizado. Se torna desnecessária a presença de um terceiro para realizar a venda do ingresso. Seguindo essa mesma linha de raciocínio, podemos pensar na validação do seu ingresso. O usuário manualmente encosta seu aparelho no local correspondente e seu ingresso é validado. Em função disso, a quantidade de fraudes e filas pode ser drasticamente minimizada.</w:t>
      </w:r>
    </w:p>
    <w:p w14:paraId="57F8CEE8" w14:textId="77777777" w:rsidR="00060B38" w:rsidRPr="00060B38" w:rsidRDefault="00060B38" w:rsidP="00D97079">
      <w:pPr>
        <w:pStyle w:val="Corpodetexto"/>
      </w:pPr>
    </w:p>
    <w:p w14:paraId="1DE64C78" w14:textId="77777777" w:rsidR="00D97079" w:rsidRDefault="00060B38" w:rsidP="00D97079">
      <w:pPr>
        <w:jc w:val="both"/>
      </w:pPr>
      <w:r>
        <w:t xml:space="preserve">Um exemplo de sucesso da implementação do NFC no transporte público ocorreu em Londres. Em 2007, um teste foi realizado com 500 pessoas que receberam aparelhos celulares portadores do NFC com 3 aplicações. </w:t>
      </w:r>
    </w:p>
    <w:p w14:paraId="328D9C88" w14:textId="161AD190" w:rsidR="00060B38" w:rsidRPr="004F5CE3" w:rsidRDefault="00060B38" w:rsidP="00D97079">
      <w:pPr>
        <w:jc w:val="both"/>
      </w:pPr>
      <w:r>
        <w:t xml:space="preserve">Primeiramente, o O2 era uma aplicação que permitia os usuários entrarem no bar exclusivo da O2 somente ao colocar o telefone em contato com o aparelho na entrada do bar. Segundo, o </w:t>
      </w:r>
      <w:proofErr w:type="spellStart"/>
      <w:r>
        <w:t>Oyster</w:t>
      </w:r>
      <w:proofErr w:type="spellEnd"/>
      <w:r>
        <w:t xml:space="preserve"> funcionava como uma cartão pré-pago que possibilitava os usuários pagar por suas passagens no metrô, ônibus e trens. Terceiro, o </w:t>
      </w:r>
      <w:proofErr w:type="spellStart"/>
      <w:r>
        <w:t>Barclaycard</w:t>
      </w:r>
      <w:proofErr w:type="spellEnd"/>
      <w:r>
        <w:t xml:space="preserve"> permitia o usuário controlar seus gastos assim como localizar locais próximos que aceitassem meios de pagamento como o NFC. Após finalizado os testes, concluíram que os usuários mantiveram um alto nível de satisfação e interesse na tecnologia devido a facilidade e conveniência da mesma</w:t>
      </w:r>
      <w:sdt>
        <w:sdtPr>
          <w:id w:val="1203749938"/>
          <w:citation/>
        </w:sdtPr>
        <w:sdtContent>
          <w:r>
            <w:fldChar w:fldCharType="begin"/>
          </w:r>
          <w:r>
            <w:instrText xml:space="preserve"> CITATION NFC22 \l 2070 </w:instrText>
          </w:r>
          <w:r>
            <w:fldChar w:fldCharType="separate"/>
          </w:r>
          <w:r w:rsidR="00D97079">
            <w:rPr>
              <w:noProof/>
            </w:rPr>
            <w:t xml:space="preserve"> [7]</w:t>
          </w:r>
          <w:r>
            <w:fldChar w:fldCharType="end"/>
          </w:r>
        </w:sdtContent>
      </w:sdt>
      <w:r>
        <w:t>.</w:t>
      </w:r>
    </w:p>
    <w:p w14:paraId="5889B63A" w14:textId="74A23D0B" w:rsidR="00A64F5B" w:rsidRDefault="00A64F5B" w:rsidP="00D97079">
      <w:pPr>
        <w:pStyle w:val="Corpodetexto"/>
      </w:pPr>
    </w:p>
    <w:p w14:paraId="2833E822" w14:textId="6A5D2043" w:rsidR="00060B38" w:rsidRDefault="00060B38" w:rsidP="00D97079">
      <w:pPr>
        <w:pStyle w:val="Corpodetexto"/>
      </w:pPr>
    </w:p>
    <w:p w14:paraId="11ABA839" w14:textId="27105231" w:rsidR="00060B38" w:rsidRDefault="00060B38" w:rsidP="00D97079">
      <w:pPr>
        <w:pStyle w:val="Corpodetexto"/>
      </w:pPr>
    </w:p>
    <w:p w14:paraId="382DD6ED" w14:textId="77777777" w:rsidR="00D97079" w:rsidRDefault="00D97079" w:rsidP="00D97079">
      <w:pPr>
        <w:pStyle w:val="Corpodetexto"/>
      </w:pPr>
    </w:p>
    <w:p w14:paraId="16A6B53E" w14:textId="293029B8" w:rsidR="00060B38" w:rsidRDefault="00060B38" w:rsidP="00D97079">
      <w:pPr>
        <w:pStyle w:val="Ttulo3"/>
        <w:jc w:val="both"/>
      </w:pPr>
      <w:bookmarkStart w:id="36" w:name="_Toc93230728"/>
      <w:r>
        <w:lastRenderedPageBreak/>
        <w:t>Pagamentos Móbile</w:t>
      </w:r>
      <w:bookmarkEnd w:id="36"/>
    </w:p>
    <w:p w14:paraId="1E742E00" w14:textId="77777777" w:rsidR="00060B38" w:rsidRDefault="00060B38" w:rsidP="00D97079">
      <w:pPr>
        <w:jc w:val="both"/>
      </w:pPr>
      <w:r>
        <w:t>A aplicação com maior utilização do NFC são os pagamentos mobiles. “Tempo é dinheiro”, como a frase explicita vivemos numa sociedade que anseia por agilidade e comodidade. Por meio de pagamentos mobile é possível facilitar o processo de compra de basicamente qualquer produto. Com o NFC, é possível substituir carteiras e seus diversos cartões de crédito por um celular portador da tecnologia. Mediante essa implementação, os usuários podem realizar pagamentos ao encostar seus telefones em leitores NFC, tornando tais processos mais rápidos, evitando filas e descartando a gama de problemas que um cartão de crédito pode trazer. Além disso, descontos e códigos promocionais podem ser usados de forma instantânea por meio do pagamento mobile.</w:t>
      </w:r>
    </w:p>
    <w:p w14:paraId="6A157610" w14:textId="77777777" w:rsidR="00060B38" w:rsidRDefault="00060B38" w:rsidP="00D97079">
      <w:pPr>
        <w:jc w:val="both"/>
      </w:pPr>
      <w:r>
        <w:t xml:space="preserve">Um exemplo consolidado é o Apple Pay. Por meio deste serviço, a Apple possibilita os usuários de iPhone e Apple </w:t>
      </w:r>
      <w:proofErr w:type="spellStart"/>
      <w:r>
        <w:t>Watch</w:t>
      </w:r>
      <w:proofErr w:type="spellEnd"/>
      <w:r>
        <w:t xml:space="preserve"> cadastrarem seu cartão em uma carteira virtual. Em seguida, o usuário é capaz de realizar seus pagamentos ao encostar seu aparelho em um leitor de NFC. Tal método possui um padrão de segurança muito alto visto que para desbloquear tais dispositivos somente podem ser usadas as digitais do usuário e as transações são encriptadas.</w:t>
      </w:r>
    </w:p>
    <w:p w14:paraId="58A03F3C" w14:textId="1483DA33" w:rsidR="00060B38" w:rsidRDefault="00060B38" w:rsidP="00D97079">
      <w:pPr>
        <w:pStyle w:val="Corpodetexto"/>
      </w:pPr>
    </w:p>
    <w:p w14:paraId="1420AA30" w14:textId="42E2EB76" w:rsidR="00060B38" w:rsidRDefault="00060B38" w:rsidP="00D97079">
      <w:pPr>
        <w:pStyle w:val="Ttulo3"/>
        <w:jc w:val="both"/>
      </w:pPr>
      <w:bookmarkStart w:id="37" w:name="_Toc93230729"/>
      <w:r>
        <w:t>Autenticação de dois Fatores</w:t>
      </w:r>
      <w:bookmarkEnd w:id="37"/>
    </w:p>
    <w:p w14:paraId="749BFA5D" w14:textId="77777777" w:rsidR="00060B38" w:rsidRDefault="00060B38" w:rsidP="00D97079">
      <w:pPr>
        <w:jc w:val="both"/>
      </w:pPr>
      <w:r>
        <w:t>Uma forma de melhorar a segurança em aplicações é utilizar autenticação de dois fatores. Normalmente, após digitar corretamente sua senha, o usuário recebe um pedido de confirmação ou um código em seu smartphone para validar sua autenticação. Esse sistema funciona muito bem para aplicações em computadores, mas não faz muito sentido se for uma aplicação no próprio smartphone.</w:t>
      </w:r>
    </w:p>
    <w:p w14:paraId="1EE0C8F5" w14:textId="61F6E2D8" w:rsidR="00060B38" w:rsidRDefault="00060B38" w:rsidP="00D97079">
      <w:pPr>
        <w:jc w:val="both"/>
      </w:pPr>
      <w:r>
        <w:t xml:space="preserve">Uma solução para permitir a autenticação de dois fatores em smartphones é a utilização de </w:t>
      </w:r>
      <w:proofErr w:type="spellStart"/>
      <w:r>
        <w:t>tags</w:t>
      </w:r>
      <w:proofErr w:type="spellEnd"/>
      <w:r>
        <w:t xml:space="preserve"> NFC que armazenam uma senha. A grande vantagem desse método é que permite que as senhas sejam mais complexas visto que não há a limitação do usuário ter que memorizá-la.</w:t>
      </w:r>
      <w:sdt>
        <w:sdtPr>
          <w:id w:val="-575510427"/>
          <w:citation/>
        </w:sdtPr>
        <w:sdtContent>
          <w:r>
            <w:fldChar w:fldCharType="begin"/>
          </w:r>
          <w:r>
            <w:instrText xml:space="preserve"> CITATION Luí14 \l 2070 </w:instrText>
          </w:r>
          <w:r>
            <w:fldChar w:fldCharType="separate"/>
          </w:r>
          <w:r w:rsidR="00D97079">
            <w:rPr>
              <w:noProof/>
            </w:rPr>
            <w:t xml:space="preserve"> [8]</w:t>
          </w:r>
          <w:r>
            <w:fldChar w:fldCharType="end"/>
          </w:r>
        </w:sdtContent>
      </w:sdt>
      <w:r>
        <w:t>.</w:t>
      </w:r>
    </w:p>
    <w:p w14:paraId="2156A5BB" w14:textId="3802F898" w:rsidR="00060B38" w:rsidRDefault="00060B38" w:rsidP="00D97079">
      <w:pPr>
        <w:pStyle w:val="Corpodetexto"/>
      </w:pPr>
    </w:p>
    <w:p w14:paraId="6507AAD2" w14:textId="77777777" w:rsidR="00D97079" w:rsidRDefault="00D97079" w:rsidP="00D97079">
      <w:pPr>
        <w:pStyle w:val="Corpodetexto"/>
      </w:pPr>
    </w:p>
    <w:p w14:paraId="6601A686" w14:textId="77777777" w:rsidR="00060B38" w:rsidRDefault="00060B38" w:rsidP="00D97079">
      <w:pPr>
        <w:pStyle w:val="Corpodetexto"/>
      </w:pPr>
    </w:p>
    <w:p w14:paraId="685E5851" w14:textId="2A3A96E8" w:rsidR="00060B38" w:rsidRDefault="00060B38" w:rsidP="00D97079">
      <w:pPr>
        <w:pStyle w:val="Ttulo3"/>
        <w:jc w:val="both"/>
      </w:pPr>
      <w:bookmarkStart w:id="38" w:name="_Toc93230730"/>
      <w:r>
        <w:lastRenderedPageBreak/>
        <w:t>Sistemas de Saúde</w:t>
      </w:r>
      <w:bookmarkEnd w:id="38"/>
      <w:r>
        <w:t xml:space="preserve">  </w:t>
      </w:r>
    </w:p>
    <w:p w14:paraId="4FFF6652" w14:textId="6173556C" w:rsidR="00060B38" w:rsidRDefault="00060B38" w:rsidP="00D97079">
      <w:pPr>
        <w:keepNext/>
        <w:jc w:val="both"/>
      </w:pPr>
      <w:r>
        <w:t xml:space="preserve">Como geralmente existe um grande fluxo de pessoas com os mais variados sintomas em hospitais, são comuns casos no qual um médico ou enfermeiro confunde o tratamento destinado a um paciente com o de outro. Esses erros muitas vezes são fatais. O uso do NFC nesse ambiente permite que cada paciente seja identificado por uma </w:t>
      </w:r>
      <w:proofErr w:type="spellStart"/>
      <w:r>
        <w:t>tag</w:t>
      </w:r>
      <w:proofErr w:type="spellEnd"/>
      <w:r>
        <w:t xml:space="preserve"> única que pode ser facilmente lida por um smartphone, reduzindo assim problemas com a identificação do paciente.</w:t>
      </w:r>
    </w:p>
    <w:p w14:paraId="20A10A72" w14:textId="77777777" w:rsidR="00D97079" w:rsidRDefault="00D97079" w:rsidP="00D97079">
      <w:pPr>
        <w:keepNext/>
        <w:jc w:val="both"/>
      </w:pPr>
    </w:p>
    <w:p w14:paraId="2941C89D" w14:textId="5D1A74B4" w:rsidR="00060B38" w:rsidRDefault="00060B38" w:rsidP="00D97079">
      <w:pPr>
        <w:keepNext/>
        <w:jc w:val="both"/>
      </w:pPr>
      <w:r>
        <w:t xml:space="preserve">Além disso, a </w:t>
      </w:r>
      <w:proofErr w:type="spellStart"/>
      <w:r>
        <w:t>tag</w:t>
      </w:r>
      <w:proofErr w:type="spellEnd"/>
      <w:r>
        <w:t xml:space="preserve"> pode fornecer um rápido acesso a ficha do paciente digitalizada o que acaba sendo muito mais prático do que carregar em papel a ficha de todos os pacientes de um setor do hospital.</w:t>
      </w:r>
      <w:r w:rsidR="00D97079">
        <w:t xml:space="preserve"> </w:t>
      </w:r>
      <w:r>
        <w:t>Essas características fazem com que o uso do NFC em ambiente hospitalar torne o atendimento mais rápido e seguro</w:t>
      </w:r>
      <w:sdt>
        <w:sdtPr>
          <w:id w:val="-2083052559"/>
          <w:citation/>
        </w:sdtPr>
        <w:sdtContent>
          <w:r>
            <w:fldChar w:fldCharType="begin"/>
          </w:r>
          <w:r>
            <w:instrText xml:space="preserve">CITATION Eds \l 2070 </w:instrText>
          </w:r>
          <w:r>
            <w:fldChar w:fldCharType="separate"/>
          </w:r>
          <w:r w:rsidR="00D97079">
            <w:rPr>
              <w:noProof/>
            </w:rPr>
            <w:t xml:space="preserve"> [9]</w:t>
          </w:r>
          <w:r>
            <w:fldChar w:fldCharType="end"/>
          </w:r>
        </w:sdtContent>
      </w:sdt>
      <w:r>
        <w:t>.</w:t>
      </w:r>
    </w:p>
    <w:p w14:paraId="0D1C79B6" w14:textId="10FB5E1D" w:rsidR="00060B38" w:rsidRDefault="00060B38" w:rsidP="00D97079">
      <w:pPr>
        <w:pStyle w:val="Corpodetexto"/>
      </w:pPr>
    </w:p>
    <w:p w14:paraId="03FA4C91" w14:textId="77777777" w:rsidR="00060B38" w:rsidRDefault="00060B38" w:rsidP="00D97079">
      <w:pPr>
        <w:pStyle w:val="Ttulo3"/>
        <w:jc w:val="both"/>
      </w:pPr>
      <w:bookmarkStart w:id="39" w:name="_Toc93230731"/>
      <w:r>
        <w:t>Sistemas de Saúde</w:t>
      </w:r>
      <w:bookmarkEnd w:id="39"/>
      <w:r>
        <w:t xml:space="preserve">  </w:t>
      </w:r>
    </w:p>
    <w:p w14:paraId="12A0FD92" w14:textId="77777777" w:rsidR="00D97079" w:rsidRDefault="00060B38" w:rsidP="00D97079">
      <w:pPr>
        <w:jc w:val="both"/>
      </w:pPr>
      <w:r>
        <w:t xml:space="preserve">Uma outra aplicação bastante importe do NFC é a </w:t>
      </w:r>
      <w:proofErr w:type="spellStart"/>
      <w:r>
        <w:t>One</w:t>
      </w:r>
      <w:proofErr w:type="spellEnd"/>
      <w:r>
        <w:t xml:space="preserve"> </w:t>
      </w:r>
      <w:proofErr w:type="spellStart"/>
      <w:r>
        <w:t>Touch</w:t>
      </w:r>
      <w:proofErr w:type="spellEnd"/>
      <w:r>
        <w:t xml:space="preserve"> que visa facilitar a conexão entre dispositivos. Essa funcionalidade permite que dois dispositivos com </w:t>
      </w:r>
      <w:proofErr w:type="spellStart"/>
      <w:r>
        <w:t>tags</w:t>
      </w:r>
      <w:proofErr w:type="spellEnd"/>
      <w:r>
        <w:t xml:space="preserve"> NFC se conectem, sem necessidade de nenhum tipo de configuração do usuário, ao serem aproximados um do outro. </w:t>
      </w:r>
    </w:p>
    <w:p w14:paraId="0560A56D" w14:textId="5AFC0D8F" w:rsidR="00060B38" w:rsidRDefault="00060B38" w:rsidP="00D97079">
      <w:pPr>
        <w:jc w:val="both"/>
      </w:pPr>
      <w:r>
        <w:t xml:space="preserve">Dessa forma, por exemplo, um fone de ouvido com tecnologia Bluetooth pode possuir uma </w:t>
      </w:r>
      <w:proofErr w:type="spellStart"/>
      <w:r>
        <w:t>tag</w:t>
      </w:r>
      <w:proofErr w:type="spellEnd"/>
      <w:r>
        <w:t xml:space="preserve"> NFC que armazena as informações de paramento e as repassa para um celular.</w:t>
      </w:r>
    </w:p>
    <w:p w14:paraId="67B6E730" w14:textId="77777777" w:rsidR="00060B38" w:rsidRDefault="00060B38" w:rsidP="00D97079">
      <w:pPr>
        <w:jc w:val="both"/>
      </w:pPr>
      <w:r>
        <w:t xml:space="preserve">O NFC também pode ser usado para inicializar serviços em um dispositivo. Por exemplo, em alguns museus há </w:t>
      </w:r>
      <w:proofErr w:type="spellStart"/>
      <w:r>
        <w:t>tags</w:t>
      </w:r>
      <w:proofErr w:type="spellEnd"/>
      <w:r>
        <w:t xml:space="preserve"> NFC que carregam informações como o endereço de um web site com mais detalhes do objeto exposto. Quando um smartphone se aproxima desta </w:t>
      </w:r>
      <w:proofErr w:type="spellStart"/>
      <w:r>
        <w:t>tag</w:t>
      </w:r>
      <w:proofErr w:type="spellEnd"/>
      <w:r>
        <w:t xml:space="preserve"> o navegador web ou outro aplicativo é inicializado mostrando a informação referente ao objeto.</w:t>
      </w:r>
    </w:p>
    <w:p w14:paraId="1656334A" w14:textId="6B31946B" w:rsidR="00060B38" w:rsidRDefault="00060B38" w:rsidP="00D97079">
      <w:pPr>
        <w:pStyle w:val="Corpodetexto"/>
      </w:pPr>
    </w:p>
    <w:p w14:paraId="6817AB81" w14:textId="6F1B5D96" w:rsidR="00060B38" w:rsidRDefault="00060B38" w:rsidP="00D97079">
      <w:pPr>
        <w:pStyle w:val="Corpodetexto"/>
      </w:pPr>
    </w:p>
    <w:p w14:paraId="07E228A6" w14:textId="77777777" w:rsidR="00060B38" w:rsidRDefault="00060B38" w:rsidP="00D97079">
      <w:pPr>
        <w:pStyle w:val="Corpodetexto"/>
      </w:pPr>
    </w:p>
    <w:p w14:paraId="629F0D74" w14:textId="2562A5EA" w:rsidR="00060B38" w:rsidRDefault="00060B38" w:rsidP="00D97079">
      <w:pPr>
        <w:pStyle w:val="Ttulo2"/>
        <w:jc w:val="both"/>
      </w:pPr>
      <w:bookmarkStart w:id="40" w:name="_Toc93230732"/>
      <w:r>
        <w:lastRenderedPageBreak/>
        <w:t>Conclusão</w:t>
      </w:r>
      <w:bookmarkEnd w:id="40"/>
    </w:p>
    <w:p w14:paraId="698FAD34" w14:textId="77777777" w:rsidR="00060B38" w:rsidRDefault="00060B38" w:rsidP="00D97079">
      <w:pPr>
        <w:jc w:val="both"/>
      </w:pPr>
      <w:r>
        <w:t>As tecnologias sem fio se consolidaram na primeira década do século XXI e nos dias de hoje caminham para integração de diversas funções em um único dispositivo. Tal tendência se confirma pelo crescimento exponencial do número de smartphones desde 2010. Nesse sentido, o NFC se destaca por viabilizar a integração de tecnologias. O exemplo mais característico deste potencial é a sua utilização em pagamentos mobile.</w:t>
      </w:r>
    </w:p>
    <w:p w14:paraId="47F4823A" w14:textId="77777777" w:rsidR="00060B38" w:rsidRDefault="00060B38" w:rsidP="00D97079">
      <w:pPr>
        <w:jc w:val="both"/>
      </w:pPr>
      <w:r>
        <w:t>A perspetiva é de que a aderência da tecnologia seja cada vez maior, não se restringindo a pagamentos, uma vez que a facilidade de se realizar processos a partir de uma simples aproximação de dispositivos já presentes em nosso dia a dia tem se evidenciado. Entretanto, alguns desafios são enfrentados e devem ser superados nos próximos. É necessário garantir a segurança das ações realizadas e também capacitar o mundo em que vivemos para interagir.</w:t>
      </w:r>
    </w:p>
    <w:p w14:paraId="36EDFA10" w14:textId="77777777" w:rsidR="00060B38" w:rsidRPr="00060B38" w:rsidRDefault="00060B38" w:rsidP="00060B38">
      <w:pPr>
        <w:pStyle w:val="Corpodetexto"/>
        <w:ind w:firstLine="357"/>
      </w:pPr>
    </w:p>
    <w:p w14:paraId="3AFCB66E" w14:textId="77777777" w:rsidR="00060B38" w:rsidRPr="008E3B4B" w:rsidRDefault="00060B38" w:rsidP="008E3B4B">
      <w:pPr>
        <w:pStyle w:val="Corpodetexto"/>
      </w:pPr>
    </w:p>
    <w:p w14:paraId="41FBD06A" w14:textId="06358BD9" w:rsidR="002D79B3" w:rsidRDefault="002D79B3" w:rsidP="005F0031">
      <w:pPr>
        <w:pStyle w:val="Ttulo2"/>
      </w:pPr>
      <w:bookmarkStart w:id="41" w:name="_Toc93230733"/>
      <w:r w:rsidRPr="005A6C91">
        <w:t>Bibliografia</w:t>
      </w:r>
      <w:bookmarkEnd w:id="24"/>
      <w:bookmarkEnd w:id="25"/>
      <w:bookmarkEnd w:id="26"/>
      <w:bookmarkEnd w:id="41"/>
    </w:p>
    <w:p w14:paraId="3A338D91" w14:textId="77777777" w:rsidR="0040078B" w:rsidRDefault="00CC0235" w:rsidP="00466648">
      <w:pPr>
        <w:pStyle w:val="Corpodetexto"/>
        <w:tabs>
          <w:tab w:val="left" w:pos="6602"/>
        </w:tabs>
        <w:rPr>
          <w:noProof/>
          <w:sz w:val="20"/>
          <w:lang w:eastAsia="pt-PT"/>
        </w:rPr>
      </w:pPr>
      <w:r>
        <w:fldChar w:fldCharType="begin"/>
      </w:r>
      <w:r>
        <w:instrText xml:space="preserve"> BIBLIOGRAPHY  \l 2070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39"/>
      </w:tblGrid>
      <w:tr w:rsidR="0040078B" w:rsidRPr="0040078B" w14:paraId="28587657" w14:textId="77777777">
        <w:trPr>
          <w:divId w:val="524903741"/>
          <w:tblCellSpacing w:w="15" w:type="dxa"/>
        </w:trPr>
        <w:tc>
          <w:tcPr>
            <w:tcW w:w="50" w:type="pct"/>
            <w:hideMark/>
          </w:tcPr>
          <w:p w14:paraId="011BB263" w14:textId="537492E0" w:rsidR="0040078B" w:rsidRDefault="0040078B">
            <w:pPr>
              <w:pStyle w:val="Bibliografia"/>
              <w:rPr>
                <w:noProof/>
                <w:sz w:val="24"/>
                <w:szCs w:val="24"/>
              </w:rPr>
            </w:pPr>
            <w:r>
              <w:rPr>
                <w:noProof/>
              </w:rPr>
              <w:t xml:space="preserve">[1] </w:t>
            </w:r>
          </w:p>
        </w:tc>
        <w:tc>
          <w:tcPr>
            <w:tcW w:w="0" w:type="auto"/>
            <w:hideMark/>
          </w:tcPr>
          <w:p w14:paraId="1E972AFA" w14:textId="77777777" w:rsidR="0040078B" w:rsidRPr="0040078B" w:rsidRDefault="0040078B">
            <w:pPr>
              <w:pStyle w:val="Bibliografia"/>
              <w:rPr>
                <w:noProof/>
                <w:lang w:val="en-US"/>
              </w:rPr>
            </w:pPr>
            <w:r w:rsidRPr="0040078B">
              <w:rPr>
                <w:noProof/>
                <w:lang w:val="en-US"/>
              </w:rPr>
              <w:t xml:space="preserve">S. Y. K. McHugh, “Near Field Communication: Introduction and Implications,” </w:t>
            </w:r>
            <w:r w:rsidRPr="0040078B">
              <w:rPr>
                <w:i/>
                <w:iCs/>
                <w:noProof/>
                <w:lang w:val="en-US"/>
              </w:rPr>
              <w:t xml:space="preserve">Journal of Web Librarianship, </w:t>
            </w:r>
            <w:r w:rsidRPr="0040078B">
              <w:rPr>
                <w:noProof/>
                <w:lang w:val="en-US"/>
              </w:rPr>
              <w:t xml:space="preserve">pp. 199-210, 2012. </w:t>
            </w:r>
          </w:p>
        </w:tc>
      </w:tr>
      <w:tr w:rsidR="0040078B" w:rsidRPr="0040078B" w14:paraId="60513282" w14:textId="77777777">
        <w:trPr>
          <w:divId w:val="524903741"/>
          <w:tblCellSpacing w:w="15" w:type="dxa"/>
        </w:trPr>
        <w:tc>
          <w:tcPr>
            <w:tcW w:w="50" w:type="pct"/>
            <w:hideMark/>
          </w:tcPr>
          <w:p w14:paraId="64C0AB73" w14:textId="77777777" w:rsidR="0040078B" w:rsidRDefault="0040078B">
            <w:pPr>
              <w:pStyle w:val="Bibliografia"/>
              <w:rPr>
                <w:noProof/>
              </w:rPr>
            </w:pPr>
            <w:r>
              <w:rPr>
                <w:noProof/>
              </w:rPr>
              <w:t xml:space="preserve">[2] </w:t>
            </w:r>
          </w:p>
        </w:tc>
        <w:tc>
          <w:tcPr>
            <w:tcW w:w="0" w:type="auto"/>
            <w:hideMark/>
          </w:tcPr>
          <w:p w14:paraId="4E7E5A0B" w14:textId="77777777" w:rsidR="0040078B" w:rsidRPr="0040078B" w:rsidRDefault="0040078B">
            <w:pPr>
              <w:pStyle w:val="Bibliografia"/>
              <w:rPr>
                <w:noProof/>
                <w:lang w:val="en-US"/>
              </w:rPr>
            </w:pPr>
            <w:r w:rsidRPr="0040078B">
              <w:rPr>
                <w:noProof/>
                <w:lang w:val="en-US"/>
              </w:rPr>
              <w:t>sony, “Sony,” 02 Desembro 2022. [Online]. Available: https://www.sony.com/en/SonyInfo/News/Press_Archive/200209/02-0905E/.</w:t>
            </w:r>
          </w:p>
        </w:tc>
      </w:tr>
      <w:tr w:rsidR="0040078B" w:rsidRPr="0040078B" w14:paraId="5FC3369A" w14:textId="77777777">
        <w:trPr>
          <w:divId w:val="524903741"/>
          <w:tblCellSpacing w:w="15" w:type="dxa"/>
        </w:trPr>
        <w:tc>
          <w:tcPr>
            <w:tcW w:w="50" w:type="pct"/>
            <w:hideMark/>
          </w:tcPr>
          <w:p w14:paraId="260B8F41" w14:textId="77777777" w:rsidR="0040078B" w:rsidRDefault="0040078B">
            <w:pPr>
              <w:pStyle w:val="Bibliografia"/>
              <w:rPr>
                <w:noProof/>
              </w:rPr>
            </w:pPr>
            <w:r>
              <w:rPr>
                <w:noProof/>
              </w:rPr>
              <w:t xml:space="preserve">[3] </w:t>
            </w:r>
          </w:p>
        </w:tc>
        <w:tc>
          <w:tcPr>
            <w:tcW w:w="0" w:type="auto"/>
            <w:hideMark/>
          </w:tcPr>
          <w:p w14:paraId="248364EA" w14:textId="77777777" w:rsidR="0040078B" w:rsidRPr="0040078B" w:rsidRDefault="0040078B">
            <w:pPr>
              <w:pStyle w:val="Bibliografia"/>
              <w:rPr>
                <w:noProof/>
                <w:lang w:val="en-US"/>
              </w:rPr>
            </w:pPr>
            <w:r w:rsidRPr="0040078B">
              <w:rPr>
                <w:noProof/>
                <w:lang w:val="en-US"/>
              </w:rPr>
              <w:t>“RFID,” 04 01 2022. [Online]. Available: https://www.gta.ufrj.br/grad/07_1/rfid/RFID_arquivos/Index.htm.</w:t>
            </w:r>
          </w:p>
        </w:tc>
      </w:tr>
      <w:tr w:rsidR="0040078B" w:rsidRPr="0040078B" w14:paraId="4C278789" w14:textId="77777777">
        <w:trPr>
          <w:divId w:val="524903741"/>
          <w:tblCellSpacing w:w="15" w:type="dxa"/>
        </w:trPr>
        <w:tc>
          <w:tcPr>
            <w:tcW w:w="50" w:type="pct"/>
            <w:hideMark/>
          </w:tcPr>
          <w:p w14:paraId="5F12AABA" w14:textId="77777777" w:rsidR="0040078B" w:rsidRDefault="0040078B">
            <w:pPr>
              <w:pStyle w:val="Bibliografia"/>
              <w:rPr>
                <w:noProof/>
              </w:rPr>
            </w:pPr>
            <w:r>
              <w:rPr>
                <w:noProof/>
              </w:rPr>
              <w:t xml:space="preserve">[4] </w:t>
            </w:r>
          </w:p>
        </w:tc>
        <w:tc>
          <w:tcPr>
            <w:tcW w:w="0" w:type="auto"/>
            <w:hideMark/>
          </w:tcPr>
          <w:p w14:paraId="6A2C9A47" w14:textId="77777777" w:rsidR="0040078B" w:rsidRPr="0040078B" w:rsidRDefault="0040078B">
            <w:pPr>
              <w:pStyle w:val="Bibliografia"/>
              <w:rPr>
                <w:noProof/>
                <w:lang w:val="en-US"/>
              </w:rPr>
            </w:pPr>
            <w:r w:rsidRPr="0040078B">
              <w:rPr>
                <w:noProof/>
                <w:lang w:val="en-US"/>
              </w:rPr>
              <w:t xml:space="preserve">P. S. H. Gunjan V. Ukalkar, “Cloud based NFC Health Card System,” </w:t>
            </w:r>
            <w:r w:rsidRPr="0040078B">
              <w:rPr>
                <w:i/>
                <w:iCs/>
                <w:noProof/>
                <w:lang w:val="en-US"/>
              </w:rPr>
              <w:t xml:space="preserve">International Conference on Intelligent Computing and Control Systems (ICICCS 2017), </w:t>
            </w:r>
            <w:r w:rsidRPr="0040078B">
              <w:rPr>
                <w:noProof/>
                <w:lang w:val="en-US"/>
              </w:rPr>
              <w:t xml:space="preserve">pp. 1-685, 15 Junho 2017. </w:t>
            </w:r>
          </w:p>
        </w:tc>
      </w:tr>
      <w:tr w:rsidR="0040078B" w:rsidRPr="0040078B" w14:paraId="58C6EA72" w14:textId="77777777">
        <w:trPr>
          <w:divId w:val="524903741"/>
          <w:tblCellSpacing w:w="15" w:type="dxa"/>
        </w:trPr>
        <w:tc>
          <w:tcPr>
            <w:tcW w:w="50" w:type="pct"/>
            <w:hideMark/>
          </w:tcPr>
          <w:p w14:paraId="23876245" w14:textId="77777777" w:rsidR="0040078B" w:rsidRDefault="0040078B">
            <w:pPr>
              <w:pStyle w:val="Bibliografia"/>
              <w:rPr>
                <w:noProof/>
              </w:rPr>
            </w:pPr>
            <w:r>
              <w:rPr>
                <w:noProof/>
              </w:rPr>
              <w:t xml:space="preserve">[5] </w:t>
            </w:r>
          </w:p>
        </w:tc>
        <w:tc>
          <w:tcPr>
            <w:tcW w:w="0" w:type="auto"/>
            <w:hideMark/>
          </w:tcPr>
          <w:p w14:paraId="1BD1C031" w14:textId="77777777" w:rsidR="0040078B" w:rsidRPr="0040078B" w:rsidRDefault="0040078B">
            <w:pPr>
              <w:pStyle w:val="Bibliografia"/>
              <w:rPr>
                <w:noProof/>
                <w:lang w:val="en-US"/>
              </w:rPr>
            </w:pPr>
            <w:r>
              <w:rPr>
                <w:noProof/>
              </w:rPr>
              <w:t xml:space="preserve">ISO, “ISO/IEC 18092:2013,” 04 janeiro 2022. [Online]. </w:t>
            </w:r>
            <w:r w:rsidRPr="0040078B">
              <w:rPr>
                <w:noProof/>
                <w:lang w:val="en-US"/>
              </w:rPr>
              <w:t>Available: https://www.iso.org/standard/56692.html.</w:t>
            </w:r>
          </w:p>
        </w:tc>
      </w:tr>
      <w:tr w:rsidR="0040078B" w:rsidRPr="0040078B" w14:paraId="1C660057" w14:textId="77777777">
        <w:trPr>
          <w:divId w:val="524903741"/>
          <w:tblCellSpacing w:w="15" w:type="dxa"/>
        </w:trPr>
        <w:tc>
          <w:tcPr>
            <w:tcW w:w="50" w:type="pct"/>
            <w:hideMark/>
          </w:tcPr>
          <w:p w14:paraId="621CFEAA" w14:textId="77777777" w:rsidR="0040078B" w:rsidRDefault="0040078B">
            <w:pPr>
              <w:pStyle w:val="Bibliografia"/>
              <w:rPr>
                <w:noProof/>
              </w:rPr>
            </w:pPr>
            <w:r>
              <w:rPr>
                <w:noProof/>
              </w:rPr>
              <w:t xml:space="preserve">[6] </w:t>
            </w:r>
          </w:p>
        </w:tc>
        <w:tc>
          <w:tcPr>
            <w:tcW w:w="0" w:type="auto"/>
            <w:hideMark/>
          </w:tcPr>
          <w:p w14:paraId="0D62A524" w14:textId="77777777" w:rsidR="0040078B" w:rsidRPr="0040078B" w:rsidRDefault="0040078B">
            <w:pPr>
              <w:pStyle w:val="Bibliografia"/>
              <w:rPr>
                <w:noProof/>
                <w:lang w:val="en-US"/>
              </w:rPr>
            </w:pPr>
            <w:r w:rsidRPr="0040078B">
              <w:rPr>
                <w:noProof/>
                <w:lang w:val="en-US"/>
              </w:rPr>
              <w:t>“NFC in Public Transport,” 04 janeiro 2022. [Online]. Available: https://nfc-forum.org/wp-content/uploads/2013/12/NFC-in-Public-Transport.pdf.</w:t>
            </w:r>
          </w:p>
        </w:tc>
      </w:tr>
      <w:tr w:rsidR="0040078B" w14:paraId="0E01D270" w14:textId="77777777">
        <w:trPr>
          <w:divId w:val="524903741"/>
          <w:tblCellSpacing w:w="15" w:type="dxa"/>
        </w:trPr>
        <w:tc>
          <w:tcPr>
            <w:tcW w:w="50" w:type="pct"/>
            <w:hideMark/>
          </w:tcPr>
          <w:p w14:paraId="1027CE2B" w14:textId="77777777" w:rsidR="0040078B" w:rsidRDefault="0040078B">
            <w:pPr>
              <w:pStyle w:val="Bibliografia"/>
              <w:rPr>
                <w:noProof/>
              </w:rPr>
            </w:pPr>
            <w:r>
              <w:rPr>
                <w:noProof/>
              </w:rPr>
              <w:t xml:space="preserve">[7] </w:t>
            </w:r>
          </w:p>
        </w:tc>
        <w:tc>
          <w:tcPr>
            <w:tcW w:w="0" w:type="auto"/>
            <w:hideMark/>
          </w:tcPr>
          <w:p w14:paraId="621D02D0" w14:textId="77777777" w:rsidR="0040078B" w:rsidRDefault="0040078B">
            <w:pPr>
              <w:pStyle w:val="Bibliografia"/>
              <w:rPr>
                <w:noProof/>
              </w:rPr>
            </w:pPr>
            <w:r>
              <w:rPr>
                <w:noProof/>
              </w:rPr>
              <w:t>“Techradar,” 04 Janeiro 2022. [Online]. Available: https://www.techradar.com/news/apcmag.</w:t>
            </w:r>
          </w:p>
        </w:tc>
      </w:tr>
      <w:tr w:rsidR="0040078B" w14:paraId="555B0430" w14:textId="77777777">
        <w:trPr>
          <w:divId w:val="524903741"/>
          <w:tblCellSpacing w:w="15" w:type="dxa"/>
        </w:trPr>
        <w:tc>
          <w:tcPr>
            <w:tcW w:w="50" w:type="pct"/>
            <w:hideMark/>
          </w:tcPr>
          <w:p w14:paraId="76F2C33D" w14:textId="77777777" w:rsidR="0040078B" w:rsidRDefault="0040078B">
            <w:pPr>
              <w:pStyle w:val="Bibliografia"/>
              <w:rPr>
                <w:noProof/>
              </w:rPr>
            </w:pPr>
            <w:r>
              <w:rPr>
                <w:noProof/>
              </w:rPr>
              <w:t xml:space="preserve">[8] </w:t>
            </w:r>
          </w:p>
        </w:tc>
        <w:tc>
          <w:tcPr>
            <w:tcW w:w="0" w:type="auto"/>
            <w:hideMark/>
          </w:tcPr>
          <w:p w14:paraId="5A38EFF9" w14:textId="77777777" w:rsidR="0040078B" w:rsidRDefault="0040078B">
            <w:pPr>
              <w:pStyle w:val="Bibliografia"/>
              <w:rPr>
                <w:noProof/>
              </w:rPr>
            </w:pPr>
            <w:r>
              <w:rPr>
                <w:noProof/>
              </w:rPr>
              <w:t>L. M. Miranda, “Sistema de autenticação usando Android e NFC,” Universidade de Aveiro, Departamento de Electrónica, Telecomunicações e Informática, 2014.</w:t>
            </w:r>
          </w:p>
        </w:tc>
      </w:tr>
      <w:tr w:rsidR="0040078B" w14:paraId="1BE860BE" w14:textId="77777777">
        <w:trPr>
          <w:divId w:val="524903741"/>
          <w:tblCellSpacing w:w="15" w:type="dxa"/>
        </w:trPr>
        <w:tc>
          <w:tcPr>
            <w:tcW w:w="50" w:type="pct"/>
            <w:hideMark/>
          </w:tcPr>
          <w:p w14:paraId="1FBC9263" w14:textId="77777777" w:rsidR="0040078B" w:rsidRDefault="0040078B">
            <w:pPr>
              <w:pStyle w:val="Bibliografia"/>
              <w:rPr>
                <w:noProof/>
              </w:rPr>
            </w:pPr>
            <w:r>
              <w:rPr>
                <w:noProof/>
              </w:rPr>
              <w:t xml:space="preserve">[9] </w:t>
            </w:r>
          </w:p>
        </w:tc>
        <w:tc>
          <w:tcPr>
            <w:tcW w:w="0" w:type="auto"/>
            <w:hideMark/>
          </w:tcPr>
          <w:p w14:paraId="2048977D" w14:textId="77777777" w:rsidR="0040078B" w:rsidRDefault="0040078B">
            <w:pPr>
              <w:pStyle w:val="Bibliografia"/>
              <w:rPr>
                <w:noProof/>
              </w:rPr>
            </w:pPr>
            <w:r>
              <w:rPr>
                <w:noProof/>
              </w:rPr>
              <w:t>E. W. Q. Yhe, “TECNOLOGIA NFC, E seu uso na área da saúde,” 2017.</w:t>
            </w:r>
          </w:p>
        </w:tc>
      </w:tr>
    </w:tbl>
    <w:p w14:paraId="3CD413B1" w14:textId="77777777" w:rsidR="0040078B" w:rsidRDefault="0040078B">
      <w:pPr>
        <w:divId w:val="524903741"/>
        <w:rPr>
          <w:noProof/>
        </w:rPr>
      </w:pPr>
    </w:p>
    <w:p w14:paraId="3F7F9D36" w14:textId="500C38E3" w:rsidR="00CC0235" w:rsidRPr="00060B38" w:rsidRDefault="00CC0235" w:rsidP="00466648">
      <w:pPr>
        <w:pStyle w:val="Corpodetexto"/>
        <w:tabs>
          <w:tab w:val="left" w:pos="6602"/>
        </w:tabs>
      </w:pPr>
      <w:r>
        <w:fldChar w:fldCharType="end"/>
      </w:r>
      <w:r w:rsidR="00133932" w:rsidRPr="00060B38">
        <w:tab/>
      </w:r>
    </w:p>
    <w:sectPr w:rsidR="00CC0235" w:rsidRPr="00060B38" w:rsidSect="00A67F55">
      <w:footerReference w:type="even" r:id="rId14"/>
      <w:footerReference w:type="default" r:id="rId15"/>
      <w:headerReference w:type="first" r:id="rId16"/>
      <w:footerReference w:type="first" r:id="rId17"/>
      <w:pgSz w:w="11906" w:h="16838" w:code="9"/>
      <w:pgMar w:top="1701" w:right="1134" w:bottom="1701" w:left="1134" w:header="720" w:footer="567" w:gutter="56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D595" w14:textId="77777777" w:rsidR="0001550D" w:rsidRDefault="0001550D" w:rsidP="00E341CC">
      <w:pPr>
        <w:spacing w:line="240" w:lineRule="auto"/>
      </w:pPr>
      <w:r>
        <w:separator/>
      </w:r>
    </w:p>
  </w:endnote>
  <w:endnote w:type="continuationSeparator" w:id="0">
    <w:p w14:paraId="42A4F762" w14:textId="77777777" w:rsidR="0001550D" w:rsidRDefault="0001550D" w:rsidP="00E3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A417" w14:textId="1210594A" w:rsidR="00040A22" w:rsidRPr="00DD3706" w:rsidRDefault="00040A22" w:rsidP="003142FC">
    <w:pPr>
      <w:pStyle w:val="Rodap"/>
      <w:tabs>
        <w:tab w:val="clear" w:pos="4320"/>
        <w:tab w:val="clear" w:pos="9480"/>
        <w:tab w:val="center" w:pos="8364"/>
      </w:tabs>
      <w:ind w:left="0" w:right="16"/>
      <w:jc w:val="left"/>
      <w:rPr>
        <w:rStyle w:val="Nmerodepgina"/>
        <w:sz w:val="14"/>
      </w:rPr>
    </w:pPr>
    <w:r w:rsidRPr="0095397B">
      <w:rPr>
        <w:rStyle w:val="Nmerodepgina"/>
        <w:sz w:val="20"/>
      </w:rPr>
      <w:fldChar w:fldCharType="begin"/>
    </w:r>
    <w:r w:rsidRPr="0095397B">
      <w:rPr>
        <w:rStyle w:val="Nmerodepgina"/>
        <w:sz w:val="20"/>
      </w:rPr>
      <w:instrText xml:space="preserve"> PAGE </w:instrText>
    </w:r>
    <w:r w:rsidRPr="0095397B">
      <w:rPr>
        <w:rStyle w:val="Nmerodepgina"/>
        <w:sz w:val="20"/>
      </w:rPr>
      <w:fldChar w:fldCharType="separate"/>
    </w:r>
    <w:r w:rsidR="00A002E1">
      <w:rPr>
        <w:rStyle w:val="Nmerodepgina"/>
        <w:noProof/>
        <w:sz w:val="20"/>
      </w:rPr>
      <w:t>10</w:t>
    </w:r>
    <w:r w:rsidRPr="0095397B">
      <w:rPr>
        <w:rStyle w:val="Nmerodepgina"/>
        <w:sz w:val="20"/>
      </w:rPr>
      <w:fldChar w:fldCharType="end"/>
    </w:r>
    <w:r w:rsidRPr="0095397B">
      <w:rPr>
        <w:rStyle w:val="Nmerodepgina"/>
        <w:sz w:val="20"/>
      </w:rPr>
      <w:t>/</w:t>
    </w:r>
    <w:r w:rsidRPr="0095397B">
      <w:rPr>
        <w:rStyle w:val="Nmerodepgina"/>
        <w:sz w:val="20"/>
      </w:rPr>
      <w:fldChar w:fldCharType="begin"/>
    </w:r>
    <w:r w:rsidRPr="0095397B">
      <w:rPr>
        <w:rStyle w:val="Nmerodepgina"/>
        <w:sz w:val="20"/>
      </w:rPr>
      <w:instrText xml:space="preserve"> NUMPAGES </w:instrText>
    </w:r>
    <w:r w:rsidRPr="0095397B">
      <w:rPr>
        <w:rStyle w:val="Nmerodepgina"/>
        <w:sz w:val="20"/>
      </w:rPr>
      <w:fldChar w:fldCharType="separate"/>
    </w:r>
    <w:r w:rsidR="00A002E1">
      <w:rPr>
        <w:rStyle w:val="Nmerodepgina"/>
        <w:noProof/>
        <w:sz w:val="20"/>
      </w:rPr>
      <w:t>10</w:t>
    </w:r>
    <w:r w:rsidRPr="0095397B">
      <w:rPr>
        <w:rStyle w:val="Nmerodepgina"/>
        <w:sz w:val="20"/>
      </w:rPr>
      <w:fldChar w:fldCharType="end"/>
    </w:r>
    <w:r>
      <w:rPr>
        <w:rStyle w:val="Nmerodepgina"/>
        <w:sz w:val="18"/>
      </w:rPr>
      <w:tab/>
    </w:r>
    <w:r w:rsidR="00CB3BA3" w:rsidRPr="00CB3BA3">
      <w:rPr>
        <w:rStyle w:val="Nmerodepgina"/>
        <w:sz w:val="16"/>
        <w:szCs w:val="18"/>
      </w:rPr>
      <w:t>NFC – NEAR FIELD COMMUNICATION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1BEF" w14:textId="6862B04D" w:rsidR="00040A22" w:rsidRPr="00A67F55" w:rsidRDefault="00502BAA" w:rsidP="00A67F55">
    <w:pPr>
      <w:pStyle w:val="Rodap"/>
      <w:tabs>
        <w:tab w:val="clear" w:pos="4320"/>
        <w:tab w:val="clear" w:pos="9480"/>
        <w:tab w:val="center" w:pos="8364"/>
      </w:tabs>
      <w:ind w:left="0" w:right="16"/>
      <w:jc w:val="left"/>
      <w:rPr>
        <w:rStyle w:val="Nmerodepgina"/>
        <w:sz w:val="14"/>
      </w:rPr>
    </w:pPr>
    <w:r>
      <w:rPr>
        <w:rStyle w:val="Nmerodepgina"/>
        <w:sz w:val="18"/>
      </w:rPr>
      <w:t>Vagner Bom Jesus</w:t>
    </w:r>
    <w:r w:rsidR="00040A22" w:rsidRPr="0095397B">
      <w:rPr>
        <w:rStyle w:val="Nmerodepgina"/>
        <w:sz w:val="20"/>
      </w:rPr>
      <w:t xml:space="preserve"> </w:t>
    </w:r>
    <w:r w:rsidR="00040A22">
      <w:rPr>
        <w:rStyle w:val="Nmerodepgina"/>
        <w:sz w:val="18"/>
      </w:rPr>
      <w:tab/>
    </w:r>
    <w:r w:rsidR="00040A22" w:rsidRPr="0095397B">
      <w:rPr>
        <w:rStyle w:val="Nmerodepgina"/>
        <w:sz w:val="20"/>
      </w:rPr>
      <w:fldChar w:fldCharType="begin"/>
    </w:r>
    <w:r w:rsidR="00040A22" w:rsidRPr="0095397B">
      <w:rPr>
        <w:rStyle w:val="Nmerodepgina"/>
        <w:sz w:val="20"/>
      </w:rPr>
      <w:instrText xml:space="preserve"> PAGE </w:instrText>
    </w:r>
    <w:r w:rsidR="00040A22" w:rsidRPr="0095397B">
      <w:rPr>
        <w:rStyle w:val="Nmerodepgina"/>
        <w:sz w:val="20"/>
      </w:rPr>
      <w:fldChar w:fldCharType="separate"/>
    </w:r>
    <w:r w:rsidR="00A002E1">
      <w:rPr>
        <w:rStyle w:val="Nmerodepgina"/>
        <w:noProof/>
        <w:sz w:val="20"/>
      </w:rPr>
      <w:t>9</w:t>
    </w:r>
    <w:r w:rsidR="00040A22" w:rsidRPr="0095397B">
      <w:rPr>
        <w:rStyle w:val="Nmerodepgina"/>
        <w:sz w:val="20"/>
      </w:rPr>
      <w:fldChar w:fldCharType="end"/>
    </w:r>
    <w:r w:rsidR="00040A22" w:rsidRPr="0095397B">
      <w:rPr>
        <w:rStyle w:val="Nmerodepgina"/>
        <w:sz w:val="20"/>
      </w:rPr>
      <w:t>/</w:t>
    </w:r>
    <w:r w:rsidR="00040A22" w:rsidRPr="0095397B">
      <w:rPr>
        <w:rStyle w:val="Nmerodepgina"/>
        <w:sz w:val="20"/>
      </w:rPr>
      <w:fldChar w:fldCharType="begin"/>
    </w:r>
    <w:r w:rsidR="00040A22" w:rsidRPr="0095397B">
      <w:rPr>
        <w:rStyle w:val="Nmerodepgina"/>
        <w:sz w:val="20"/>
      </w:rPr>
      <w:instrText xml:space="preserve"> NUMPAGES </w:instrText>
    </w:r>
    <w:r w:rsidR="00040A22" w:rsidRPr="0095397B">
      <w:rPr>
        <w:rStyle w:val="Nmerodepgina"/>
        <w:sz w:val="20"/>
      </w:rPr>
      <w:fldChar w:fldCharType="separate"/>
    </w:r>
    <w:r w:rsidR="00A002E1">
      <w:rPr>
        <w:rStyle w:val="Nmerodepgina"/>
        <w:noProof/>
        <w:sz w:val="20"/>
      </w:rPr>
      <w:t>10</w:t>
    </w:r>
    <w:r w:rsidR="00040A22" w:rsidRPr="0095397B">
      <w:rPr>
        <w:rStyle w:val="Nmerodepgi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C606" w14:textId="2D22F20F" w:rsidR="00040A22" w:rsidRDefault="00040A22" w:rsidP="00A67F55">
    <w:pPr>
      <w:pStyle w:val="Rodap"/>
      <w:tabs>
        <w:tab w:val="clear" w:pos="4320"/>
        <w:tab w:val="clear" w:pos="9480"/>
        <w:tab w:val="center" w:pos="8364"/>
      </w:tabs>
      <w:spacing w:line="240" w:lineRule="auto"/>
      <w:ind w:left="0" w:right="17"/>
      <w:rPr>
        <w:rStyle w:val="Nmerodepgina"/>
        <w:sz w:val="18"/>
      </w:rPr>
    </w:pPr>
    <w:r>
      <w:rPr>
        <w:rStyle w:val="Nmerodepgina"/>
        <w:sz w:val="18"/>
      </w:rPr>
      <w:t xml:space="preserve">instituto politécnico da guarda | mestrado em computação móvel </w:t>
    </w:r>
    <w:r w:rsidR="004D2D21">
      <w:rPr>
        <w:rStyle w:val="Nmerodepgina"/>
        <w:sz w:val="16"/>
        <w:szCs w:val="16"/>
      </w:rPr>
      <w:t>20</w:t>
    </w:r>
    <w:r w:rsidR="003810B3">
      <w:rPr>
        <w:rStyle w:val="Nmerodepgina"/>
        <w:sz w:val="16"/>
        <w:szCs w:val="16"/>
      </w:rPr>
      <w:t>2</w:t>
    </w:r>
    <w:r w:rsidR="003A5348">
      <w:rPr>
        <w:rStyle w:val="Nmerodepgina"/>
        <w:sz w:val="16"/>
        <w:szCs w:val="16"/>
      </w:rPr>
      <w:t>1</w:t>
    </w:r>
    <w:r w:rsidRPr="00A67F55">
      <w:rPr>
        <w:rStyle w:val="Nmerodepgina"/>
        <w:sz w:val="16"/>
        <w:szCs w:val="16"/>
      </w:rPr>
      <w:t>/</w:t>
    </w:r>
    <w:r w:rsidR="003810B3">
      <w:rPr>
        <w:rStyle w:val="Nmerodepgina"/>
        <w:sz w:val="16"/>
        <w:szCs w:val="16"/>
      </w:rPr>
      <w:t>2</w:t>
    </w:r>
    <w:r w:rsidR="003A5348">
      <w:rPr>
        <w:rStyle w:val="Nmerodepgina"/>
        <w:sz w:val="16"/>
        <w:szCs w:val="16"/>
      </w:rPr>
      <w:t>2</w:t>
    </w:r>
  </w:p>
  <w:p w14:paraId="35BA5CF5" w14:textId="5356DF8B" w:rsidR="00040A22" w:rsidRPr="00A67F55" w:rsidRDefault="00040A22" w:rsidP="00A67F55">
    <w:pPr>
      <w:pStyle w:val="Rodap"/>
      <w:tabs>
        <w:tab w:val="clear" w:pos="4320"/>
        <w:tab w:val="clear" w:pos="9480"/>
        <w:tab w:val="center" w:pos="8364"/>
      </w:tabs>
      <w:spacing w:before="0" w:line="240" w:lineRule="auto"/>
      <w:ind w:left="0" w:right="0"/>
      <w:rPr>
        <w:position w:val="16"/>
        <w:sz w:val="18"/>
        <w:szCs w:val="18"/>
      </w:rPr>
    </w:pPr>
    <w:r>
      <w:rPr>
        <w:position w:val="16"/>
        <w:sz w:val="18"/>
        <w:szCs w:val="18"/>
      </w:rPr>
      <w:t>r</w:t>
    </w:r>
    <w:r w:rsidRPr="00A67F55">
      <w:rPr>
        <w:position w:val="16"/>
        <w:sz w:val="18"/>
        <w:szCs w:val="18"/>
      </w:rPr>
      <w:t>edes e serviços de comunicação móveis</w:t>
    </w:r>
    <w:r>
      <w:rPr>
        <w:position w:val="16"/>
        <w:sz w:val="18"/>
        <w:szCs w:val="18"/>
      </w:rPr>
      <w:t xml:space="preserve"> | coordenação </w:t>
    </w:r>
    <w:proofErr w:type="spellStart"/>
    <w:r>
      <w:rPr>
        <w:position w:val="16"/>
        <w:sz w:val="18"/>
        <w:szCs w:val="18"/>
      </w:rPr>
      <w:t>fernando</w:t>
    </w:r>
    <w:proofErr w:type="spellEnd"/>
    <w:r>
      <w:rPr>
        <w:position w:val="16"/>
        <w:sz w:val="18"/>
        <w:szCs w:val="18"/>
      </w:rPr>
      <w:t xml:space="preserve"> melo rodrigues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EA66" w14:textId="77777777" w:rsidR="0001550D" w:rsidRDefault="0001550D" w:rsidP="00E341CC">
      <w:pPr>
        <w:spacing w:line="240" w:lineRule="auto"/>
      </w:pPr>
      <w:r>
        <w:separator/>
      </w:r>
    </w:p>
  </w:footnote>
  <w:footnote w:type="continuationSeparator" w:id="0">
    <w:p w14:paraId="67BDCAFB" w14:textId="77777777" w:rsidR="0001550D" w:rsidRDefault="0001550D">
      <w:r>
        <w:separator/>
      </w:r>
    </w:p>
  </w:footnote>
  <w:footnote w:type="continuationNotice" w:id="1">
    <w:p w14:paraId="43CD9A5C" w14:textId="77777777" w:rsidR="0001550D" w:rsidRDefault="0001550D">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FBD4" w14:textId="77777777" w:rsidR="003013D8" w:rsidRDefault="003013D8" w:rsidP="003013D8">
    <w:pPr>
      <w:jc w:val="center"/>
    </w:pPr>
    <w:r>
      <w:rPr>
        <w:noProof/>
        <w:lang w:eastAsia="pt-PT"/>
      </w:rPr>
      <w:drawing>
        <wp:inline distT="0" distB="0" distL="0" distR="0" wp14:anchorId="63C36120" wp14:editId="5971E982">
          <wp:extent cx="1382395" cy="1934845"/>
          <wp:effectExtent l="0" t="0" r="8255" b="8255"/>
          <wp:docPr id="10" name="Picture 10"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95" cy="1934845"/>
                  </a:xfrm>
                  <a:prstGeom prst="rect">
                    <a:avLst/>
                  </a:prstGeom>
                  <a:noFill/>
                  <a:ln>
                    <a:noFill/>
                  </a:ln>
                </pic:spPr>
              </pic:pic>
            </a:graphicData>
          </a:graphic>
        </wp:inline>
      </w:drawing>
    </w:r>
  </w:p>
  <w:p w14:paraId="48E1EA41" w14:textId="77777777" w:rsidR="003013D8" w:rsidRDefault="003013D8" w:rsidP="003013D8">
    <w:r>
      <w:rPr>
        <w:noProof/>
        <w:lang w:eastAsia="pt-PT"/>
      </w:rPr>
      <mc:AlternateContent>
        <mc:Choice Requires="wps">
          <w:drawing>
            <wp:anchor distT="0" distB="0" distL="114300" distR="114300" simplePos="0" relativeHeight="251659264" behindDoc="0" locked="0" layoutInCell="1" allowOverlap="1" wp14:anchorId="0217F4C0" wp14:editId="6C151907">
              <wp:simplePos x="0" y="0"/>
              <wp:positionH relativeFrom="column">
                <wp:posOffset>-17780</wp:posOffset>
              </wp:positionH>
              <wp:positionV relativeFrom="paragraph">
                <wp:posOffset>5715</wp:posOffset>
              </wp:positionV>
              <wp:extent cx="5996305" cy="984250"/>
              <wp:effectExtent l="1270" t="0" r="3175"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305"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F1ADE" w14:textId="77777777" w:rsidR="003013D8" w:rsidRPr="00970E51" w:rsidRDefault="003013D8" w:rsidP="003013D8">
                          <w:pPr>
                            <w:jc w:val="center"/>
                            <w:rPr>
                              <w:sz w:val="32"/>
                              <w:szCs w:val="32"/>
                            </w:rPr>
                          </w:pPr>
                          <w:r w:rsidRPr="00970E51">
                            <w:rPr>
                              <w:sz w:val="32"/>
                              <w:szCs w:val="32"/>
                            </w:rPr>
                            <w:t>Escola Superior de Tecnologia e Gestão</w:t>
                          </w:r>
                        </w:p>
                        <w:p w14:paraId="3B169E6D" w14:textId="77777777" w:rsidR="003013D8" w:rsidRPr="00970E51" w:rsidRDefault="003013D8" w:rsidP="003013D8">
                          <w:pPr>
                            <w:jc w:val="center"/>
                            <w:rPr>
                              <w:sz w:val="32"/>
                              <w:szCs w:val="32"/>
                            </w:rPr>
                          </w:pPr>
                          <w:r w:rsidRPr="00970E51">
                            <w:rPr>
                              <w:sz w:val="32"/>
                              <w:szCs w:val="32"/>
                            </w:rPr>
                            <w:t>Instituto Politécnico da Guarda</w:t>
                          </w:r>
                        </w:p>
                        <w:p w14:paraId="6DC88506" w14:textId="77777777" w:rsidR="003013D8" w:rsidRPr="00970E51" w:rsidRDefault="003013D8" w:rsidP="003013D8">
                          <w:pPr>
                            <w:jc w:val="cente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17F4C0" id="_x0000_t202" coordsize="21600,21600" o:spt="202" path="m,l,21600r21600,l21600,xe">
              <v:stroke joinstyle="miter"/>
              <v:path gradientshapeok="t" o:connecttype="rect"/>
            </v:shapetype>
            <v:shape id="Text Box 11" o:spid="_x0000_s1026" type="#_x0000_t202" style="position:absolute;margin-left:-1.4pt;margin-top:.45pt;width:472.15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" filled="f" stroked="f">
              <v:textbox>
                <w:txbxContent>
                  <w:p w14:paraId="65DF1ADE" w14:textId="77777777" w:rsidR="003013D8" w:rsidRPr="00970E51" w:rsidRDefault="003013D8" w:rsidP="003013D8">
                    <w:pPr>
                      <w:jc w:val="center"/>
                      <w:rPr>
                        <w:sz w:val="32"/>
                        <w:szCs w:val="32"/>
                      </w:rPr>
                    </w:pPr>
                    <w:r w:rsidRPr="00970E51">
                      <w:rPr>
                        <w:sz w:val="32"/>
                        <w:szCs w:val="32"/>
                      </w:rPr>
                      <w:t>Escola Superior de Tecnologia e Gestão</w:t>
                    </w:r>
                  </w:p>
                  <w:p w14:paraId="3B169E6D" w14:textId="77777777" w:rsidR="003013D8" w:rsidRPr="00970E51" w:rsidRDefault="003013D8" w:rsidP="003013D8">
                    <w:pPr>
                      <w:jc w:val="center"/>
                      <w:rPr>
                        <w:sz w:val="32"/>
                        <w:szCs w:val="32"/>
                      </w:rPr>
                    </w:pPr>
                    <w:r w:rsidRPr="00970E51">
                      <w:rPr>
                        <w:sz w:val="32"/>
                        <w:szCs w:val="32"/>
                      </w:rPr>
                      <w:t>Instituto Politécnico da Guarda</w:t>
                    </w:r>
                  </w:p>
                  <w:p w14:paraId="6DC88506" w14:textId="77777777" w:rsidR="003013D8" w:rsidRPr="00970E51" w:rsidRDefault="003013D8" w:rsidP="003013D8">
                    <w:pPr>
                      <w:jc w:val="center"/>
                      <w:rPr>
                        <w:sz w:val="32"/>
                        <w:szCs w:val="32"/>
                      </w:rPr>
                    </w:pPr>
                  </w:p>
                </w:txbxContent>
              </v:textbox>
            </v:shape>
          </w:pict>
        </mc:Fallback>
      </mc:AlternateContent>
    </w:r>
  </w:p>
  <w:p w14:paraId="1DE48B5E" w14:textId="77777777" w:rsidR="003013D8" w:rsidRDefault="003013D8" w:rsidP="003013D8"/>
  <w:p w14:paraId="0E2674D9" w14:textId="77777777" w:rsidR="003810B3" w:rsidRDefault="003810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ECA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0C4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E21F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7A3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8247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4265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1E26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F48B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0E7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24CB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361A5F"/>
    <w:multiLevelType w:val="singleLevel"/>
    <w:tmpl w:val="C8727A20"/>
    <w:lvl w:ilvl="0">
      <w:start w:val="1"/>
      <w:numFmt w:val="decimal"/>
      <w:lvlText w:val="%1)"/>
      <w:legacy w:legacy="1" w:legacySpace="0" w:legacyIndent="360"/>
      <w:lvlJc w:val="left"/>
      <w:pPr>
        <w:ind w:left="720" w:hanging="360"/>
      </w:pPr>
    </w:lvl>
  </w:abstractNum>
  <w:abstractNum w:abstractNumId="12" w15:restartNumberingAfterBreak="0">
    <w:nsid w:val="06483A37"/>
    <w:multiLevelType w:val="hybridMultilevel"/>
    <w:tmpl w:val="220A653A"/>
    <w:lvl w:ilvl="0" w:tplc="82FED9B8">
      <w:start w:val="3"/>
      <w:numFmt w:val="decimal"/>
      <w:lvlText w:val="%1)"/>
      <w:lvlJc w:val="left"/>
      <w:pPr>
        <w:tabs>
          <w:tab w:val="num" w:pos="36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B126ABB"/>
    <w:multiLevelType w:val="hybridMultilevel"/>
    <w:tmpl w:val="86D4D8FA"/>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108B5D5C"/>
    <w:multiLevelType w:val="multilevel"/>
    <w:tmpl w:val="773A4642"/>
    <w:lvl w:ilvl="0">
      <w:start w:val="1"/>
      <w:numFmt w:val="decimal"/>
      <w:suff w:val="space"/>
      <w:lvlText w:val="Capítulo%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5" w15:restartNumberingAfterBreak="0">
    <w:nsid w:val="10D31DA5"/>
    <w:multiLevelType w:val="hybridMultilevel"/>
    <w:tmpl w:val="D5C801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17" w15:restartNumberingAfterBreak="0">
    <w:nsid w:val="1A2250E5"/>
    <w:multiLevelType w:val="multilevel"/>
    <w:tmpl w:val="53B6C4E6"/>
    <w:lvl w:ilvl="0">
      <w:start w:val="1"/>
      <w:numFmt w:val="non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18" w15:restartNumberingAfterBreak="0">
    <w:nsid w:val="1E902C08"/>
    <w:multiLevelType w:val="hybridMultilevel"/>
    <w:tmpl w:val="0D3E85A0"/>
    <w:lvl w:ilvl="0" w:tplc="9662C7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281B41BA"/>
    <w:multiLevelType w:val="hybridMultilevel"/>
    <w:tmpl w:val="4058CEEA"/>
    <w:lvl w:ilvl="0" w:tplc="08160005">
      <w:start w:val="1"/>
      <w:numFmt w:val="bullet"/>
      <w:lvlText w:val=""/>
      <w:lvlJc w:val="left"/>
      <w:pPr>
        <w:ind w:left="1080" w:hanging="360"/>
      </w:pPr>
      <w:rPr>
        <w:rFonts w:ascii="Wingdings" w:hAnsi="Wingdings" w:hint="default"/>
      </w:rPr>
    </w:lvl>
    <w:lvl w:ilvl="1" w:tplc="08160005">
      <w:start w:val="1"/>
      <w:numFmt w:val="bullet"/>
      <w:lvlText w:val=""/>
      <w:lvlJc w:val="left"/>
      <w:pPr>
        <w:ind w:left="1800" w:hanging="360"/>
      </w:pPr>
      <w:rPr>
        <w:rFonts w:ascii="Wingdings" w:hAnsi="Wingdings"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291B1993"/>
    <w:multiLevelType w:val="hybridMultilevel"/>
    <w:tmpl w:val="0D3E85A0"/>
    <w:lvl w:ilvl="0" w:tplc="9662C7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29E86EAD"/>
    <w:multiLevelType w:val="hybridMultilevel"/>
    <w:tmpl w:val="CD56DDE0"/>
    <w:lvl w:ilvl="0" w:tplc="87E275D0">
      <w:start w:val="1"/>
      <w:numFmt w:val="decimal"/>
      <w:lvlText w:val="%1."/>
      <w:lvlJc w:val="left"/>
      <w:rPr>
        <w:b w:val="0"/>
        <w:bCs/>
      </w:rPr>
    </w:lvl>
    <w:lvl w:ilvl="1" w:tplc="08160019" w:tentative="1">
      <w:start w:val="1"/>
      <w:numFmt w:val="lowerLetter"/>
      <w:lvlText w:val="%2."/>
      <w:lvlJc w:val="left"/>
      <w:pPr>
        <w:ind w:left="1428" w:hanging="360"/>
      </w:pPr>
    </w:lvl>
    <w:lvl w:ilvl="2" w:tplc="0816001B" w:tentative="1">
      <w:start w:val="1"/>
      <w:numFmt w:val="lowerRoman"/>
      <w:lvlText w:val="%3."/>
      <w:lvlJc w:val="right"/>
      <w:pPr>
        <w:ind w:left="2148" w:hanging="180"/>
      </w:pPr>
    </w:lvl>
    <w:lvl w:ilvl="3" w:tplc="0816000F" w:tentative="1">
      <w:start w:val="1"/>
      <w:numFmt w:val="decimal"/>
      <w:lvlText w:val="%4."/>
      <w:lvlJc w:val="left"/>
      <w:pPr>
        <w:ind w:left="2868" w:hanging="360"/>
      </w:pPr>
    </w:lvl>
    <w:lvl w:ilvl="4" w:tplc="08160019" w:tentative="1">
      <w:start w:val="1"/>
      <w:numFmt w:val="lowerLetter"/>
      <w:lvlText w:val="%5."/>
      <w:lvlJc w:val="left"/>
      <w:pPr>
        <w:ind w:left="3588" w:hanging="360"/>
      </w:pPr>
    </w:lvl>
    <w:lvl w:ilvl="5" w:tplc="0816001B" w:tentative="1">
      <w:start w:val="1"/>
      <w:numFmt w:val="lowerRoman"/>
      <w:lvlText w:val="%6."/>
      <w:lvlJc w:val="right"/>
      <w:pPr>
        <w:ind w:left="4308" w:hanging="180"/>
      </w:pPr>
    </w:lvl>
    <w:lvl w:ilvl="6" w:tplc="0816000F" w:tentative="1">
      <w:start w:val="1"/>
      <w:numFmt w:val="decimal"/>
      <w:lvlText w:val="%7."/>
      <w:lvlJc w:val="left"/>
      <w:pPr>
        <w:ind w:left="5028" w:hanging="360"/>
      </w:pPr>
    </w:lvl>
    <w:lvl w:ilvl="7" w:tplc="08160019" w:tentative="1">
      <w:start w:val="1"/>
      <w:numFmt w:val="lowerLetter"/>
      <w:lvlText w:val="%8."/>
      <w:lvlJc w:val="left"/>
      <w:pPr>
        <w:ind w:left="5748" w:hanging="360"/>
      </w:pPr>
    </w:lvl>
    <w:lvl w:ilvl="8" w:tplc="0816001B" w:tentative="1">
      <w:start w:val="1"/>
      <w:numFmt w:val="lowerRoman"/>
      <w:lvlText w:val="%9."/>
      <w:lvlJc w:val="right"/>
      <w:pPr>
        <w:ind w:left="6468" w:hanging="180"/>
      </w:pPr>
    </w:lvl>
  </w:abstractNum>
  <w:abstractNum w:abstractNumId="22" w15:restartNumberingAfterBreak="0">
    <w:nsid w:val="2F283FF2"/>
    <w:multiLevelType w:val="multilevel"/>
    <w:tmpl w:val="EF02C0F8"/>
    <w:lvl w:ilvl="0">
      <w:start w:val="1"/>
      <w:numFmt w:val="decimal"/>
      <w:pStyle w:val="Ttulo1"/>
      <w:suff w:val="nothing"/>
      <w:lvlText w:val="Capítulo %1 "/>
      <w:lvlJc w:val="left"/>
      <w:pPr>
        <w:ind w:left="6527" w:hanging="432"/>
      </w:pPr>
      <w:rPr>
        <w:rFonts w:hint="default"/>
      </w:rPr>
    </w:lvl>
    <w:lvl w:ilvl="1">
      <w:start w:val="1"/>
      <w:numFmt w:val="decimal"/>
      <w:pStyle w:val="Ttulo2"/>
      <w:lvlText w:val="%1.%2"/>
      <w:lvlJc w:val="left"/>
      <w:pPr>
        <w:tabs>
          <w:tab w:val="num" w:pos="6671"/>
        </w:tabs>
        <w:ind w:left="6671" w:hanging="576"/>
      </w:pPr>
      <w:rPr>
        <w:rFonts w:hint="default"/>
      </w:rPr>
    </w:lvl>
    <w:lvl w:ilvl="2">
      <w:start w:val="1"/>
      <w:numFmt w:val="decimal"/>
      <w:pStyle w:val="Ttulo3"/>
      <w:lvlText w:val="%1.%2.%3"/>
      <w:lvlJc w:val="left"/>
      <w:pPr>
        <w:tabs>
          <w:tab w:val="num" w:pos="6815"/>
        </w:tabs>
        <w:ind w:left="6815" w:hanging="720"/>
      </w:pPr>
      <w:rPr>
        <w:rFonts w:hint="default"/>
      </w:rPr>
    </w:lvl>
    <w:lvl w:ilvl="3">
      <w:start w:val="1"/>
      <w:numFmt w:val="decimal"/>
      <w:pStyle w:val="Ttulo4"/>
      <w:lvlText w:val="%1.%2.%3.%4"/>
      <w:lvlJc w:val="left"/>
      <w:pPr>
        <w:tabs>
          <w:tab w:val="num" w:pos="6959"/>
        </w:tabs>
        <w:ind w:left="6959" w:hanging="864"/>
      </w:pPr>
      <w:rPr>
        <w:rFonts w:hint="default"/>
      </w:rPr>
    </w:lvl>
    <w:lvl w:ilvl="4">
      <w:start w:val="1"/>
      <w:numFmt w:val="decimal"/>
      <w:pStyle w:val="Ttulo5"/>
      <w:lvlText w:val="%1%2.%3.%4.%5"/>
      <w:lvlJc w:val="left"/>
      <w:pPr>
        <w:tabs>
          <w:tab w:val="num" w:pos="7103"/>
        </w:tabs>
        <w:ind w:left="7103" w:hanging="1008"/>
      </w:pPr>
      <w:rPr>
        <w:rFonts w:hint="default"/>
      </w:rPr>
    </w:lvl>
    <w:lvl w:ilvl="5">
      <w:start w:val="1"/>
      <w:numFmt w:val="decimal"/>
      <w:pStyle w:val="Ttulo6"/>
      <w:lvlText w:val="%1%2.%3.%4.%5.%6"/>
      <w:lvlJc w:val="left"/>
      <w:pPr>
        <w:tabs>
          <w:tab w:val="num" w:pos="7247"/>
        </w:tabs>
        <w:ind w:left="7247" w:hanging="1152"/>
      </w:pPr>
      <w:rPr>
        <w:rFonts w:hint="default"/>
      </w:rPr>
    </w:lvl>
    <w:lvl w:ilvl="6">
      <w:start w:val="1"/>
      <w:numFmt w:val="decimal"/>
      <w:pStyle w:val="Ttulo7"/>
      <w:lvlText w:val="%1%2.%3.%4.%5.%6.%7"/>
      <w:lvlJc w:val="left"/>
      <w:pPr>
        <w:tabs>
          <w:tab w:val="num" w:pos="7535"/>
        </w:tabs>
        <w:ind w:left="7391" w:hanging="1296"/>
      </w:pPr>
      <w:rPr>
        <w:rFonts w:hint="default"/>
      </w:rPr>
    </w:lvl>
    <w:lvl w:ilvl="7">
      <w:start w:val="1"/>
      <w:numFmt w:val="decimal"/>
      <w:pStyle w:val="Ttulo8"/>
      <w:lvlText w:val="%1%2.%3.%4.%5.%6.%7.%8"/>
      <w:lvlJc w:val="left"/>
      <w:pPr>
        <w:tabs>
          <w:tab w:val="num" w:pos="7895"/>
        </w:tabs>
        <w:ind w:left="7535" w:hanging="1440"/>
      </w:pPr>
      <w:rPr>
        <w:rFonts w:hint="default"/>
      </w:rPr>
    </w:lvl>
    <w:lvl w:ilvl="8">
      <w:start w:val="1"/>
      <w:numFmt w:val="decimal"/>
      <w:pStyle w:val="Ttulo9"/>
      <w:lvlText w:val="%1%2.%3.%4.%5.%6.%7.%8.%9"/>
      <w:lvlJc w:val="left"/>
      <w:pPr>
        <w:tabs>
          <w:tab w:val="num" w:pos="7895"/>
        </w:tabs>
        <w:ind w:left="7679" w:hanging="1584"/>
      </w:pPr>
      <w:rPr>
        <w:rFonts w:hint="default"/>
      </w:rPr>
    </w:lvl>
  </w:abstractNum>
  <w:abstractNum w:abstractNumId="23" w15:restartNumberingAfterBreak="0">
    <w:nsid w:val="2F394B5F"/>
    <w:multiLevelType w:val="multilevel"/>
    <w:tmpl w:val="7FE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D0E4D"/>
    <w:multiLevelType w:val="multilevel"/>
    <w:tmpl w:val="26B8B8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25" w15:restartNumberingAfterBreak="0">
    <w:nsid w:val="375C715C"/>
    <w:multiLevelType w:val="hybridMultilevel"/>
    <w:tmpl w:val="43A8DEEE"/>
    <w:lvl w:ilvl="0" w:tplc="0816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6" w15:restartNumberingAfterBreak="0">
    <w:nsid w:val="399253CE"/>
    <w:multiLevelType w:val="hybridMultilevel"/>
    <w:tmpl w:val="7E0648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3B8F0C27"/>
    <w:multiLevelType w:val="hybridMultilevel"/>
    <w:tmpl w:val="D2C4246A"/>
    <w:lvl w:ilvl="0" w:tplc="0816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4EF37600"/>
    <w:multiLevelType w:val="singleLevel"/>
    <w:tmpl w:val="C8727A20"/>
    <w:lvl w:ilvl="0">
      <w:start w:val="1"/>
      <w:numFmt w:val="decimal"/>
      <w:lvlText w:val="%1)"/>
      <w:legacy w:legacy="1" w:legacySpace="0" w:legacyIndent="360"/>
      <w:lvlJc w:val="left"/>
      <w:pPr>
        <w:ind w:left="720" w:hanging="360"/>
      </w:pPr>
    </w:lvl>
  </w:abstractNum>
  <w:abstractNum w:abstractNumId="29" w15:restartNumberingAfterBreak="0">
    <w:nsid w:val="54C01EBF"/>
    <w:multiLevelType w:val="singleLevel"/>
    <w:tmpl w:val="C8727A20"/>
    <w:lvl w:ilvl="0">
      <w:start w:val="1"/>
      <w:numFmt w:val="decimal"/>
      <w:lvlText w:val="%1)"/>
      <w:legacy w:legacy="1" w:legacySpace="0" w:legacyIndent="360"/>
      <w:lvlJc w:val="left"/>
      <w:pPr>
        <w:ind w:left="1440" w:hanging="360"/>
      </w:pPr>
    </w:lvl>
  </w:abstractNum>
  <w:abstractNum w:abstractNumId="30" w15:restartNumberingAfterBreak="0">
    <w:nsid w:val="564556EA"/>
    <w:multiLevelType w:val="hybridMultilevel"/>
    <w:tmpl w:val="373C7F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9B4030"/>
    <w:multiLevelType w:val="multilevel"/>
    <w:tmpl w:val="35C653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32" w15:restartNumberingAfterBreak="0">
    <w:nsid w:val="575F2947"/>
    <w:multiLevelType w:val="multilevel"/>
    <w:tmpl w:val="A45E4A68"/>
    <w:lvl w:ilvl="0">
      <w:start w:val="1"/>
      <w:numFmt w:val="decimal"/>
      <w:lvlText w:val="%1."/>
      <w:lvlJc w:val="left"/>
      <w:pPr>
        <w:tabs>
          <w:tab w:val="num" w:pos="360"/>
        </w:tabs>
        <w:ind w:left="360" w:hanging="360"/>
      </w:pPr>
      <w:rPr>
        <w:rFonts w:hint="default"/>
      </w:rPr>
    </w:lvl>
    <w:lvl w:ilvl="1">
      <w:start w:val="1"/>
      <w:numFmt w:val="decimal"/>
      <w:lvlText w:val="%2. "/>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34" w15:restartNumberingAfterBreak="0">
    <w:nsid w:val="633B07FF"/>
    <w:multiLevelType w:val="singleLevel"/>
    <w:tmpl w:val="C6505D8E"/>
    <w:lvl w:ilvl="0">
      <w:numFmt w:val="bullet"/>
      <w:lvlText w:val="-"/>
      <w:lvlJc w:val="left"/>
      <w:pPr>
        <w:tabs>
          <w:tab w:val="num" w:pos="720"/>
        </w:tabs>
        <w:ind w:left="720" w:hanging="360"/>
      </w:pPr>
      <w:rPr>
        <w:rFonts w:ascii="Times New Roman" w:hAnsi="Times New Roman" w:hint="default"/>
      </w:rPr>
    </w:lvl>
  </w:abstractNum>
  <w:abstractNum w:abstractNumId="35" w15:restartNumberingAfterBreak="0">
    <w:nsid w:val="64F023CA"/>
    <w:multiLevelType w:val="hybridMultilevel"/>
    <w:tmpl w:val="700E3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77D3F8B"/>
    <w:multiLevelType w:val="hybridMultilevel"/>
    <w:tmpl w:val="7E481722"/>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96E52B9"/>
    <w:multiLevelType w:val="singleLevel"/>
    <w:tmpl w:val="C8727A20"/>
    <w:lvl w:ilvl="0">
      <w:start w:val="1"/>
      <w:numFmt w:val="decimal"/>
      <w:lvlText w:val="%1)"/>
      <w:legacy w:legacy="1" w:legacySpace="0" w:legacyIndent="360"/>
      <w:lvlJc w:val="left"/>
      <w:pPr>
        <w:ind w:left="720" w:hanging="360"/>
      </w:pPr>
    </w:lvl>
  </w:abstractNum>
  <w:abstractNum w:abstractNumId="38" w15:restartNumberingAfterBreak="0">
    <w:nsid w:val="798F438B"/>
    <w:multiLevelType w:val="hybridMultilevel"/>
    <w:tmpl w:val="CB56392E"/>
    <w:lvl w:ilvl="0" w:tplc="5FDA97F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D987209"/>
    <w:multiLevelType w:val="hybridMultilevel"/>
    <w:tmpl w:val="4B7437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7DCD6E08"/>
    <w:multiLevelType w:val="hybridMultilevel"/>
    <w:tmpl w:val="A22854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6"/>
  </w:num>
  <w:num w:numId="2">
    <w:abstractNumId w:val="10"/>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3">
    <w:abstractNumId w:val="33"/>
  </w:num>
  <w:num w:numId="4">
    <w:abstractNumId w:val="22"/>
  </w:num>
  <w:num w:numId="5">
    <w:abstractNumId w:val="24"/>
  </w:num>
  <w:num w:numId="6">
    <w:abstractNumId w:val="10"/>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7">
    <w:abstractNumId w:val="9"/>
  </w:num>
  <w:num w:numId="8">
    <w:abstractNumId w:val="8"/>
  </w:num>
  <w:num w:numId="9">
    <w:abstractNumId w:val="3"/>
  </w:num>
  <w:num w:numId="10">
    <w:abstractNumId w:val="2"/>
  </w:num>
  <w:num w:numId="11">
    <w:abstractNumId w:val="7"/>
  </w:num>
  <w:num w:numId="12">
    <w:abstractNumId w:val="1"/>
  </w:num>
  <w:num w:numId="13">
    <w:abstractNumId w:val="6"/>
  </w:num>
  <w:num w:numId="14">
    <w:abstractNumId w:val="5"/>
  </w:num>
  <w:num w:numId="15">
    <w:abstractNumId w:val="0"/>
  </w:num>
  <w:num w:numId="16">
    <w:abstractNumId w:val="4"/>
  </w:num>
  <w:num w:numId="17">
    <w:abstractNumId w:val="37"/>
  </w:num>
  <w:num w:numId="18">
    <w:abstractNumId w:val="28"/>
  </w:num>
  <w:num w:numId="19">
    <w:abstractNumId w:val="11"/>
  </w:num>
  <w:num w:numId="20">
    <w:abstractNumId w:val="34"/>
  </w:num>
  <w:num w:numId="2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2">
    <w:abstractNumId w:val="10"/>
    <w:lvlOverride w:ilvl="0">
      <w:lvl w:ilvl="0">
        <w:start w:val="1"/>
        <w:numFmt w:val="bullet"/>
        <w:lvlText w:val=""/>
        <w:legacy w:legacy="1" w:legacySpace="0" w:legacyIndent="283"/>
        <w:lvlJc w:val="left"/>
        <w:pPr>
          <w:ind w:left="1003" w:hanging="283"/>
        </w:pPr>
        <w:rPr>
          <w:rFonts w:ascii="Symbol" w:hAnsi="Symbol" w:hint="default"/>
        </w:rPr>
      </w:lvl>
    </w:lvlOverride>
  </w:num>
  <w:num w:numId="23">
    <w:abstractNumId w:val="29"/>
  </w:num>
  <w:num w:numId="24">
    <w:abstractNumId w:val="32"/>
  </w:num>
  <w:num w:numId="25">
    <w:abstractNumId w:val="12"/>
  </w:num>
  <w:num w:numId="26">
    <w:abstractNumId w:val="17"/>
  </w:num>
  <w:num w:numId="27">
    <w:abstractNumId w:val="31"/>
  </w:num>
  <w:num w:numId="28">
    <w:abstractNumId w:val="14"/>
  </w:num>
  <w:num w:numId="29">
    <w:abstractNumId w:val="18"/>
  </w:num>
  <w:num w:numId="30">
    <w:abstractNumId w:val="20"/>
  </w:num>
  <w:num w:numId="31">
    <w:abstractNumId w:val="23"/>
  </w:num>
  <w:num w:numId="32">
    <w:abstractNumId w:val="15"/>
  </w:num>
  <w:num w:numId="33">
    <w:abstractNumId w:val="36"/>
  </w:num>
  <w:num w:numId="34">
    <w:abstractNumId w:val="38"/>
  </w:num>
  <w:num w:numId="35">
    <w:abstractNumId w:val="40"/>
  </w:num>
  <w:num w:numId="36">
    <w:abstractNumId w:val="25"/>
  </w:num>
  <w:num w:numId="37">
    <w:abstractNumId w:val="10"/>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38">
    <w:abstractNumId w:val="27"/>
  </w:num>
  <w:num w:numId="39">
    <w:abstractNumId w:val="10"/>
    <w:lvlOverride w:ilvl="0">
      <w:lvl w:ilvl="0">
        <w:numFmt w:val="bullet"/>
        <w:lvlText w:val=""/>
        <w:legacy w:legacy="1" w:legacySpace="0" w:legacyIndent="360"/>
        <w:lvlJc w:val="left"/>
        <w:pPr>
          <w:ind w:left="720" w:hanging="360"/>
        </w:pPr>
        <w:rPr>
          <w:rFonts w:ascii="Wingdings" w:hAnsi="Wingdings" w:hint="default"/>
          <w:sz w:val="12"/>
        </w:rPr>
      </w:lvl>
    </w:lvlOverride>
  </w:num>
  <w:num w:numId="40">
    <w:abstractNumId w:val="19"/>
  </w:num>
  <w:num w:numId="41">
    <w:abstractNumId w:val="13"/>
  </w:num>
  <w:num w:numId="42">
    <w:abstractNumId w:val="35"/>
  </w:num>
  <w:num w:numId="43">
    <w:abstractNumId w:val="39"/>
  </w:num>
  <w:num w:numId="44">
    <w:abstractNumId w:val="26"/>
  </w:num>
  <w:num w:numId="45">
    <w:abstractNumId w:val="30"/>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PT" w:vendorID="13" w:dllVersion="513" w:checkStyle="1"/>
  <w:activeWritingStyle w:appName="MSWord" w:lang="pt-PT" w:vendorID="75"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evenAndOddHeaders/>
  <w:drawingGridHorizontalSpacing w:val="120"/>
  <w:drawingGridVerticalSpacing w:val="181"/>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B51"/>
    <w:rsid w:val="00000894"/>
    <w:rsid w:val="00003327"/>
    <w:rsid w:val="000033CC"/>
    <w:rsid w:val="0000363F"/>
    <w:rsid w:val="00004609"/>
    <w:rsid w:val="00004DFD"/>
    <w:rsid w:val="00010A6A"/>
    <w:rsid w:val="00014EBE"/>
    <w:rsid w:val="0001550D"/>
    <w:rsid w:val="00015A3D"/>
    <w:rsid w:val="0001614E"/>
    <w:rsid w:val="000161B6"/>
    <w:rsid w:val="000177A2"/>
    <w:rsid w:val="00026332"/>
    <w:rsid w:val="00026826"/>
    <w:rsid w:val="00027504"/>
    <w:rsid w:val="00030F02"/>
    <w:rsid w:val="00031A46"/>
    <w:rsid w:val="0003234D"/>
    <w:rsid w:val="000339B6"/>
    <w:rsid w:val="00033F75"/>
    <w:rsid w:val="00034AFF"/>
    <w:rsid w:val="00036107"/>
    <w:rsid w:val="00036559"/>
    <w:rsid w:val="00036A7C"/>
    <w:rsid w:val="00037CC8"/>
    <w:rsid w:val="00040A22"/>
    <w:rsid w:val="00041FC7"/>
    <w:rsid w:val="00042BDC"/>
    <w:rsid w:val="000449D5"/>
    <w:rsid w:val="000479A2"/>
    <w:rsid w:val="00050A7B"/>
    <w:rsid w:val="00050C2A"/>
    <w:rsid w:val="000516BD"/>
    <w:rsid w:val="000516E1"/>
    <w:rsid w:val="000524F4"/>
    <w:rsid w:val="00053CE2"/>
    <w:rsid w:val="000548A3"/>
    <w:rsid w:val="00054A0A"/>
    <w:rsid w:val="00054DD3"/>
    <w:rsid w:val="00055712"/>
    <w:rsid w:val="00056DB3"/>
    <w:rsid w:val="00060129"/>
    <w:rsid w:val="00060B38"/>
    <w:rsid w:val="00060D58"/>
    <w:rsid w:val="00060EA2"/>
    <w:rsid w:val="000639DD"/>
    <w:rsid w:val="00063C60"/>
    <w:rsid w:val="00064162"/>
    <w:rsid w:val="000641FF"/>
    <w:rsid w:val="00065C73"/>
    <w:rsid w:val="00070055"/>
    <w:rsid w:val="00073373"/>
    <w:rsid w:val="00077737"/>
    <w:rsid w:val="00082439"/>
    <w:rsid w:val="00083006"/>
    <w:rsid w:val="00084130"/>
    <w:rsid w:val="000875C9"/>
    <w:rsid w:val="000878A9"/>
    <w:rsid w:val="00092430"/>
    <w:rsid w:val="00094454"/>
    <w:rsid w:val="00094497"/>
    <w:rsid w:val="00094CAD"/>
    <w:rsid w:val="00096DF1"/>
    <w:rsid w:val="000A2367"/>
    <w:rsid w:val="000A2BC6"/>
    <w:rsid w:val="000A3BE7"/>
    <w:rsid w:val="000A586F"/>
    <w:rsid w:val="000A5942"/>
    <w:rsid w:val="000B20EF"/>
    <w:rsid w:val="000B3C26"/>
    <w:rsid w:val="000B7EEA"/>
    <w:rsid w:val="000C21DE"/>
    <w:rsid w:val="000C4510"/>
    <w:rsid w:val="000C520B"/>
    <w:rsid w:val="000C5EA5"/>
    <w:rsid w:val="000D02F9"/>
    <w:rsid w:val="000D2B5C"/>
    <w:rsid w:val="000D5739"/>
    <w:rsid w:val="000D57A1"/>
    <w:rsid w:val="000D5D36"/>
    <w:rsid w:val="000E0B74"/>
    <w:rsid w:val="000E0C7D"/>
    <w:rsid w:val="000E2542"/>
    <w:rsid w:val="000E2555"/>
    <w:rsid w:val="000F0394"/>
    <w:rsid w:val="000F14DF"/>
    <w:rsid w:val="000F2639"/>
    <w:rsid w:val="000F3252"/>
    <w:rsid w:val="000F4BB4"/>
    <w:rsid w:val="00100F10"/>
    <w:rsid w:val="001018F6"/>
    <w:rsid w:val="001033A7"/>
    <w:rsid w:val="00103506"/>
    <w:rsid w:val="00104837"/>
    <w:rsid w:val="00106B46"/>
    <w:rsid w:val="0010746C"/>
    <w:rsid w:val="00107C41"/>
    <w:rsid w:val="00107ED9"/>
    <w:rsid w:val="0011082F"/>
    <w:rsid w:val="001113EB"/>
    <w:rsid w:val="00111895"/>
    <w:rsid w:val="00114F1A"/>
    <w:rsid w:val="00115DB2"/>
    <w:rsid w:val="00117DDB"/>
    <w:rsid w:val="001203AE"/>
    <w:rsid w:val="00120562"/>
    <w:rsid w:val="001227CC"/>
    <w:rsid w:val="001235F6"/>
    <w:rsid w:val="00124D27"/>
    <w:rsid w:val="00125B07"/>
    <w:rsid w:val="00126323"/>
    <w:rsid w:val="00133932"/>
    <w:rsid w:val="0013492C"/>
    <w:rsid w:val="00134EF6"/>
    <w:rsid w:val="00140541"/>
    <w:rsid w:val="00141141"/>
    <w:rsid w:val="001419A9"/>
    <w:rsid w:val="001421DE"/>
    <w:rsid w:val="00143032"/>
    <w:rsid w:val="00143953"/>
    <w:rsid w:val="00144411"/>
    <w:rsid w:val="001466AB"/>
    <w:rsid w:val="00147CB8"/>
    <w:rsid w:val="00151D3E"/>
    <w:rsid w:val="00152739"/>
    <w:rsid w:val="00153854"/>
    <w:rsid w:val="00155006"/>
    <w:rsid w:val="001552CA"/>
    <w:rsid w:val="00155907"/>
    <w:rsid w:val="001561F8"/>
    <w:rsid w:val="00157693"/>
    <w:rsid w:val="0016053C"/>
    <w:rsid w:val="001607D2"/>
    <w:rsid w:val="00163984"/>
    <w:rsid w:val="00170656"/>
    <w:rsid w:val="00170B23"/>
    <w:rsid w:val="001720E8"/>
    <w:rsid w:val="00172DA3"/>
    <w:rsid w:val="00175122"/>
    <w:rsid w:val="00175896"/>
    <w:rsid w:val="00177D0C"/>
    <w:rsid w:val="00182A16"/>
    <w:rsid w:val="00182DE9"/>
    <w:rsid w:val="00183648"/>
    <w:rsid w:val="00183D69"/>
    <w:rsid w:val="001901A5"/>
    <w:rsid w:val="00191D1F"/>
    <w:rsid w:val="00195774"/>
    <w:rsid w:val="001A0C98"/>
    <w:rsid w:val="001A12EF"/>
    <w:rsid w:val="001A2526"/>
    <w:rsid w:val="001A3842"/>
    <w:rsid w:val="001A3D43"/>
    <w:rsid w:val="001A4BA2"/>
    <w:rsid w:val="001A4C23"/>
    <w:rsid w:val="001A517F"/>
    <w:rsid w:val="001A5350"/>
    <w:rsid w:val="001A53C3"/>
    <w:rsid w:val="001A5BED"/>
    <w:rsid w:val="001A5D25"/>
    <w:rsid w:val="001A7039"/>
    <w:rsid w:val="001A70FB"/>
    <w:rsid w:val="001A7346"/>
    <w:rsid w:val="001A77D9"/>
    <w:rsid w:val="001B0F89"/>
    <w:rsid w:val="001B1C3B"/>
    <w:rsid w:val="001B33D2"/>
    <w:rsid w:val="001B5A51"/>
    <w:rsid w:val="001B6ADC"/>
    <w:rsid w:val="001C0DAB"/>
    <w:rsid w:val="001C2237"/>
    <w:rsid w:val="001C45A0"/>
    <w:rsid w:val="001C52A2"/>
    <w:rsid w:val="001D1396"/>
    <w:rsid w:val="001D25B8"/>
    <w:rsid w:val="001D3437"/>
    <w:rsid w:val="001D3840"/>
    <w:rsid w:val="001D407B"/>
    <w:rsid w:val="001D45A1"/>
    <w:rsid w:val="001D601F"/>
    <w:rsid w:val="001E03F0"/>
    <w:rsid w:val="001E05F8"/>
    <w:rsid w:val="001E1921"/>
    <w:rsid w:val="001E1E19"/>
    <w:rsid w:val="001E4E2C"/>
    <w:rsid w:val="001E5485"/>
    <w:rsid w:val="001E6A1D"/>
    <w:rsid w:val="001F14AD"/>
    <w:rsid w:val="001F2FA8"/>
    <w:rsid w:val="001F3407"/>
    <w:rsid w:val="001F352B"/>
    <w:rsid w:val="001F799C"/>
    <w:rsid w:val="001F7EB6"/>
    <w:rsid w:val="002007D8"/>
    <w:rsid w:val="00200A71"/>
    <w:rsid w:val="002032D9"/>
    <w:rsid w:val="0020360A"/>
    <w:rsid w:val="00203938"/>
    <w:rsid w:val="00204F21"/>
    <w:rsid w:val="00210569"/>
    <w:rsid w:val="00212526"/>
    <w:rsid w:val="00212D0B"/>
    <w:rsid w:val="00213739"/>
    <w:rsid w:val="002146F8"/>
    <w:rsid w:val="00216584"/>
    <w:rsid w:val="00217F6F"/>
    <w:rsid w:val="00221F5D"/>
    <w:rsid w:val="00226AE1"/>
    <w:rsid w:val="002271F4"/>
    <w:rsid w:val="002303D8"/>
    <w:rsid w:val="00230B4D"/>
    <w:rsid w:val="00232B3B"/>
    <w:rsid w:val="00232E26"/>
    <w:rsid w:val="0023585A"/>
    <w:rsid w:val="00237234"/>
    <w:rsid w:val="002376DD"/>
    <w:rsid w:val="0024190D"/>
    <w:rsid w:val="00242067"/>
    <w:rsid w:val="0024420D"/>
    <w:rsid w:val="00246B46"/>
    <w:rsid w:val="00251946"/>
    <w:rsid w:val="002528D3"/>
    <w:rsid w:val="00256847"/>
    <w:rsid w:val="00256E7D"/>
    <w:rsid w:val="00256F84"/>
    <w:rsid w:val="002571C8"/>
    <w:rsid w:val="00257B80"/>
    <w:rsid w:val="00262135"/>
    <w:rsid w:val="00262FFD"/>
    <w:rsid w:val="002643D5"/>
    <w:rsid w:val="00266BF1"/>
    <w:rsid w:val="0026740D"/>
    <w:rsid w:val="0027106E"/>
    <w:rsid w:val="00271575"/>
    <w:rsid w:val="00272211"/>
    <w:rsid w:val="002727B6"/>
    <w:rsid w:val="00274D4A"/>
    <w:rsid w:val="00275458"/>
    <w:rsid w:val="002769F4"/>
    <w:rsid w:val="0027740A"/>
    <w:rsid w:val="00283B6C"/>
    <w:rsid w:val="00283CB4"/>
    <w:rsid w:val="00283FC9"/>
    <w:rsid w:val="0028488C"/>
    <w:rsid w:val="002849B8"/>
    <w:rsid w:val="00286873"/>
    <w:rsid w:val="00286E52"/>
    <w:rsid w:val="00290CDB"/>
    <w:rsid w:val="002930E6"/>
    <w:rsid w:val="00293DFB"/>
    <w:rsid w:val="00294462"/>
    <w:rsid w:val="00294912"/>
    <w:rsid w:val="00296095"/>
    <w:rsid w:val="00296101"/>
    <w:rsid w:val="00296FB4"/>
    <w:rsid w:val="002972D5"/>
    <w:rsid w:val="002973EC"/>
    <w:rsid w:val="002A123F"/>
    <w:rsid w:val="002A17CC"/>
    <w:rsid w:val="002A2631"/>
    <w:rsid w:val="002A3284"/>
    <w:rsid w:val="002A7D05"/>
    <w:rsid w:val="002B075E"/>
    <w:rsid w:val="002B17BB"/>
    <w:rsid w:val="002B2D59"/>
    <w:rsid w:val="002B308D"/>
    <w:rsid w:val="002B349A"/>
    <w:rsid w:val="002B51A3"/>
    <w:rsid w:val="002B5620"/>
    <w:rsid w:val="002B56CE"/>
    <w:rsid w:val="002B7584"/>
    <w:rsid w:val="002C2702"/>
    <w:rsid w:val="002C41BD"/>
    <w:rsid w:val="002C6B12"/>
    <w:rsid w:val="002C73C6"/>
    <w:rsid w:val="002D0A38"/>
    <w:rsid w:val="002D14B3"/>
    <w:rsid w:val="002D5229"/>
    <w:rsid w:val="002D632E"/>
    <w:rsid w:val="002D6C5C"/>
    <w:rsid w:val="002D79B3"/>
    <w:rsid w:val="002E361C"/>
    <w:rsid w:val="002E3AD4"/>
    <w:rsid w:val="002E6005"/>
    <w:rsid w:val="002E61E0"/>
    <w:rsid w:val="002F0EDC"/>
    <w:rsid w:val="002F4679"/>
    <w:rsid w:val="002F77AF"/>
    <w:rsid w:val="00300313"/>
    <w:rsid w:val="0030095F"/>
    <w:rsid w:val="003013D8"/>
    <w:rsid w:val="00301EE6"/>
    <w:rsid w:val="003038AB"/>
    <w:rsid w:val="00304701"/>
    <w:rsid w:val="00306A37"/>
    <w:rsid w:val="00310004"/>
    <w:rsid w:val="003109C0"/>
    <w:rsid w:val="00312462"/>
    <w:rsid w:val="0031395F"/>
    <w:rsid w:val="003142FC"/>
    <w:rsid w:val="00315354"/>
    <w:rsid w:val="00316010"/>
    <w:rsid w:val="00316D67"/>
    <w:rsid w:val="0031748C"/>
    <w:rsid w:val="003221E0"/>
    <w:rsid w:val="00322BF9"/>
    <w:rsid w:val="00323216"/>
    <w:rsid w:val="00323B52"/>
    <w:rsid w:val="00324ACF"/>
    <w:rsid w:val="00326352"/>
    <w:rsid w:val="00332F6B"/>
    <w:rsid w:val="00333B22"/>
    <w:rsid w:val="00335FE8"/>
    <w:rsid w:val="0033758C"/>
    <w:rsid w:val="003411AC"/>
    <w:rsid w:val="00341319"/>
    <w:rsid w:val="00341759"/>
    <w:rsid w:val="003417D5"/>
    <w:rsid w:val="00341868"/>
    <w:rsid w:val="00343C6E"/>
    <w:rsid w:val="003444A5"/>
    <w:rsid w:val="00346E3E"/>
    <w:rsid w:val="00350791"/>
    <w:rsid w:val="00351750"/>
    <w:rsid w:val="003552AF"/>
    <w:rsid w:val="0035555B"/>
    <w:rsid w:val="00355ED0"/>
    <w:rsid w:val="003560A4"/>
    <w:rsid w:val="00357D36"/>
    <w:rsid w:val="00357DFE"/>
    <w:rsid w:val="00360354"/>
    <w:rsid w:val="0036035C"/>
    <w:rsid w:val="00360B80"/>
    <w:rsid w:val="0036177A"/>
    <w:rsid w:val="00366C78"/>
    <w:rsid w:val="00367092"/>
    <w:rsid w:val="00370782"/>
    <w:rsid w:val="00370E84"/>
    <w:rsid w:val="00372E77"/>
    <w:rsid w:val="00373C89"/>
    <w:rsid w:val="0037671D"/>
    <w:rsid w:val="003769AD"/>
    <w:rsid w:val="00380CF6"/>
    <w:rsid w:val="003810B3"/>
    <w:rsid w:val="00381A53"/>
    <w:rsid w:val="003835F5"/>
    <w:rsid w:val="003845E9"/>
    <w:rsid w:val="00385E0B"/>
    <w:rsid w:val="00386526"/>
    <w:rsid w:val="00386869"/>
    <w:rsid w:val="00390BB9"/>
    <w:rsid w:val="0039124E"/>
    <w:rsid w:val="00391A15"/>
    <w:rsid w:val="00394325"/>
    <w:rsid w:val="00396472"/>
    <w:rsid w:val="003975A7"/>
    <w:rsid w:val="003A02E2"/>
    <w:rsid w:val="003A084E"/>
    <w:rsid w:val="003A11CD"/>
    <w:rsid w:val="003A1F33"/>
    <w:rsid w:val="003A5348"/>
    <w:rsid w:val="003A6B16"/>
    <w:rsid w:val="003A7967"/>
    <w:rsid w:val="003B06F9"/>
    <w:rsid w:val="003B242F"/>
    <w:rsid w:val="003B74A9"/>
    <w:rsid w:val="003C013C"/>
    <w:rsid w:val="003C1F29"/>
    <w:rsid w:val="003C2FFC"/>
    <w:rsid w:val="003C3FFB"/>
    <w:rsid w:val="003C5C21"/>
    <w:rsid w:val="003C665A"/>
    <w:rsid w:val="003C7DEE"/>
    <w:rsid w:val="003D049C"/>
    <w:rsid w:val="003D1243"/>
    <w:rsid w:val="003D45AF"/>
    <w:rsid w:val="003D4787"/>
    <w:rsid w:val="003E0D7D"/>
    <w:rsid w:val="003E0ED5"/>
    <w:rsid w:val="003E2F70"/>
    <w:rsid w:val="003E6C35"/>
    <w:rsid w:val="003E6DD6"/>
    <w:rsid w:val="003F16AE"/>
    <w:rsid w:val="003F2F12"/>
    <w:rsid w:val="003F41C1"/>
    <w:rsid w:val="003F5BA5"/>
    <w:rsid w:val="0040078B"/>
    <w:rsid w:val="00406305"/>
    <w:rsid w:val="0041514A"/>
    <w:rsid w:val="00415D64"/>
    <w:rsid w:val="00416483"/>
    <w:rsid w:val="00416937"/>
    <w:rsid w:val="00416F0D"/>
    <w:rsid w:val="004211FD"/>
    <w:rsid w:val="0042135C"/>
    <w:rsid w:val="004238A1"/>
    <w:rsid w:val="00423ACE"/>
    <w:rsid w:val="00424E30"/>
    <w:rsid w:val="0042501A"/>
    <w:rsid w:val="00425449"/>
    <w:rsid w:val="0042620C"/>
    <w:rsid w:val="00426706"/>
    <w:rsid w:val="0043092F"/>
    <w:rsid w:val="00435019"/>
    <w:rsid w:val="004378DC"/>
    <w:rsid w:val="00437E2C"/>
    <w:rsid w:val="004430E3"/>
    <w:rsid w:val="00443A7E"/>
    <w:rsid w:val="00444AA2"/>
    <w:rsid w:val="004455E0"/>
    <w:rsid w:val="00445CED"/>
    <w:rsid w:val="00446E42"/>
    <w:rsid w:val="00446E76"/>
    <w:rsid w:val="00447C39"/>
    <w:rsid w:val="00452527"/>
    <w:rsid w:val="004535F7"/>
    <w:rsid w:val="00453A4A"/>
    <w:rsid w:val="00453F42"/>
    <w:rsid w:val="00454797"/>
    <w:rsid w:val="004549F5"/>
    <w:rsid w:val="00454F7A"/>
    <w:rsid w:val="004569CE"/>
    <w:rsid w:val="00457BC6"/>
    <w:rsid w:val="00461399"/>
    <w:rsid w:val="00461FA7"/>
    <w:rsid w:val="00463390"/>
    <w:rsid w:val="00463D09"/>
    <w:rsid w:val="00465178"/>
    <w:rsid w:val="00465558"/>
    <w:rsid w:val="00466648"/>
    <w:rsid w:val="00466656"/>
    <w:rsid w:val="004715D3"/>
    <w:rsid w:val="00471A20"/>
    <w:rsid w:val="00471A5C"/>
    <w:rsid w:val="004729D1"/>
    <w:rsid w:val="00474568"/>
    <w:rsid w:val="00474AA2"/>
    <w:rsid w:val="00475503"/>
    <w:rsid w:val="00475DDC"/>
    <w:rsid w:val="004771D0"/>
    <w:rsid w:val="004772F3"/>
    <w:rsid w:val="00480B07"/>
    <w:rsid w:val="00480B8D"/>
    <w:rsid w:val="00480BE1"/>
    <w:rsid w:val="00480C4A"/>
    <w:rsid w:val="00480F23"/>
    <w:rsid w:val="0048103B"/>
    <w:rsid w:val="00482F10"/>
    <w:rsid w:val="00483932"/>
    <w:rsid w:val="00485628"/>
    <w:rsid w:val="0048703D"/>
    <w:rsid w:val="0048773C"/>
    <w:rsid w:val="004879C8"/>
    <w:rsid w:val="004904E6"/>
    <w:rsid w:val="0049341C"/>
    <w:rsid w:val="0049471B"/>
    <w:rsid w:val="0049582C"/>
    <w:rsid w:val="00495DF9"/>
    <w:rsid w:val="0049774D"/>
    <w:rsid w:val="00497F1F"/>
    <w:rsid w:val="004A21A0"/>
    <w:rsid w:val="004A21D2"/>
    <w:rsid w:val="004A2C23"/>
    <w:rsid w:val="004A543A"/>
    <w:rsid w:val="004A6693"/>
    <w:rsid w:val="004A6AE7"/>
    <w:rsid w:val="004A7BD4"/>
    <w:rsid w:val="004B0AEA"/>
    <w:rsid w:val="004B1C65"/>
    <w:rsid w:val="004B2C42"/>
    <w:rsid w:val="004B495C"/>
    <w:rsid w:val="004B6245"/>
    <w:rsid w:val="004B7E2E"/>
    <w:rsid w:val="004C0DE7"/>
    <w:rsid w:val="004C208A"/>
    <w:rsid w:val="004C2261"/>
    <w:rsid w:val="004C708D"/>
    <w:rsid w:val="004C749F"/>
    <w:rsid w:val="004C79FC"/>
    <w:rsid w:val="004C7A0A"/>
    <w:rsid w:val="004C7A92"/>
    <w:rsid w:val="004D0193"/>
    <w:rsid w:val="004D0B0A"/>
    <w:rsid w:val="004D2D21"/>
    <w:rsid w:val="004D340A"/>
    <w:rsid w:val="004D3F2F"/>
    <w:rsid w:val="004D424D"/>
    <w:rsid w:val="004D4850"/>
    <w:rsid w:val="004D4E93"/>
    <w:rsid w:val="004D5C74"/>
    <w:rsid w:val="004D5CE5"/>
    <w:rsid w:val="004D66F7"/>
    <w:rsid w:val="004E0B8D"/>
    <w:rsid w:val="004E19C2"/>
    <w:rsid w:val="004E24B6"/>
    <w:rsid w:val="004E3BB5"/>
    <w:rsid w:val="004E3BBD"/>
    <w:rsid w:val="004E3BD4"/>
    <w:rsid w:val="004E562B"/>
    <w:rsid w:val="004E6381"/>
    <w:rsid w:val="004F13E4"/>
    <w:rsid w:val="004F19A4"/>
    <w:rsid w:val="004F2C30"/>
    <w:rsid w:val="005015BD"/>
    <w:rsid w:val="005029A5"/>
    <w:rsid w:val="00502BAA"/>
    <w:rsid w:val="00503209"/>
    <w:rsid w:val="00503B9E"/>
    <w:rsid w:val="00503F19"/>
    <w:rsid w:val="005041D5"/>
    <w:rsid w:val="005047FE"/>
    <w:rsid w:val="00504888"/>
    <w:rsid w:val="00504B7B"/>
    <w:rsid w:val="00505070"/>
    <w:rsid w:val="00507D8D"/>
    <w:rsid w:val="00510738"/>
    <w:rsid w:val="00512E7F"/>
    <w:rsid w:val="00514210"/>
    <w:rsid w:val="00515FEE"/>
    <w:rsid w:val="0051622C"/>
    <w:rsid w:val="00516277"/>
    <w:rsid w:val="005172FC"/>
    <w:rsid w:val="00517C91"/>
    <w:rsid w:val="0052153A"/>
    <w:rsid w:val="00522B05"/>
    <w:rsid w:val="00523F62"/>
    <w:rsid w:val="00525B7F"/>
    <w:rsid w:val="005277AE"/>
    <w:rsid w:val="005345AA"/>
    <w:rsid w:val="00535806"/>
    <w:rsid w:val="0054064F"/>
    <w:rsid w:val="005421D6"/>
    <w:rsid w:val="00542AB8"/>
    <w:rsid w:val="0054458E"/>
    <w:rsid w:val="005447DC"/>
    <w:rsid w:val="00547623"/>
    <w:rsid w:val="00547A9B"/>
    <w:rsid w:val="005502BA"/>
    <w:rsid w:val="00550526"/>
    <w:rsid w:val="005515F4"/>
    <w:rsid w:val="00552048"/>
    <w:rsid w:val="00552233"/>
    <w:rsid w:val="0055297C"/>
    <w:rsid w:val="00554769"/>
    <w:rsid w:val="00555059"/>
    <w:rsid w:val="00557577"/>
    <w:rsid w:val="00560044"/>
    <w:rsid w:val="005611CC"/>
    <w:rsid w:val="00563371"/>
    <w:rsid w:val="00563A7D"/>
    <w:rsid w:val="00563CDC"/>
    <w:rsid w:val="00564E0D"/>
    <w:rsid w:val="005662B6"/>
    <w:rsid w:val="005674AD"/>
    <w:rsid w:val="00572822"/>
    <w:rsid w:val="0057362B"/>
    <w:rsid w:val="00574C9D"/>
    <w:rsid w:val="00576A15"/>
    <w:rsid w:val="00580526"/>
    <w:rsid w:val="005811D6"/>
    <w:rsid w:val="00581A16"/>
    <w:rsid w:val="00582902"/>
    <w:rsid w:val="00582DA3"/>
    <w:rsid w:val="00584DCB"/>
    <w:rsid w:val="00585761"/>
    <w:rsid w:val="005859EC"/>
    <w:rsid w:val="0059034C"/>
    <w:rsid w:val="00590693"/>
    <w:rsid w:val="00593389"/>
    <w:rsid w:val="00593704"/>
    <w:rsid w:val="00596952"/>
    <w:rsid w:val="005A108E"/>
    <w:rsid w:val="005A16FB"/>
    <w:rsid w:val="005A2D14"/>
    <w:rsid w:val="005A2FAB"/>
    <w:rsid w:val="005A3FB1"/>
    <w:rsid w:val="005A4D35"/>
    <w:rsid w:val="005A6C91"/>
    <w:rsid w:val="005A7E31"/>
    <w:rsid w:val="005B0067"/>
    <w:rsid w:val="005B0BC9"/>
    <w:rsid w:val="005B183E"/>
    <w:rsid w:val="005B1FEB"/>
    <w:rsid w:val="005B4ACF"/>
    <w:rsid w:val="005B4FB6"/>
    <w:rsid w:val="005B55CF"/>
    <w:rsid w:val="005C0191"/>
    <w:rsid w:val="005C14ED"/>
    <w:rsid w:val="005D0A25"/>
    <w:rsid w:val="005D19B8"/>
    <w:rsid w:val="005D245E"/>
    <w:rsid w:val="005E1463"/>
    <w:rsid w:val="005E193A"/>
    <w:rsid w:val="005E4A95"/>
    <w:rsid w:val="005E4F3C"/>
    <w:rsid w:val="005E603B"/>
    <w:rsid w:val="005F0031"/>
    <w:rsid w:val="005F2452"/>
    <w:rsid w:val="005F4035"/>
    <w:rsid w:val="005F5C92"/>
    <w:rsid w:val="005F7282"/>
    <w:rsid w:val="00602948"/>
    <w:rsid w:val="00602EFB"/>
    <w:rsid w:val="00603118"/>
    <w:rsid w:val="006031A7"/>
    <w:rsid w:val="00607249"/>
    <w:rsid w:val="006147DF"/>
    <w:rsid w:val="00621C22"/>
    <w:rsid w:val="006224FF"/>
    <w:rsid w:val="00624177"/>
    <w:rsid w:val="006251AB"/>
    <w:rsid w:val="006259D9"/>
    <w:rsid w:val="006302ED"/>
    <w:rsid w:val="0063122E"/>
    <w:rsid w:val="006322AD"/>
    <w:rsid w:val="00633189"/>
    <w:rsid w:val="00634CDD"/>
    <w:rsid w:val="006374C4"/>
    <w:rsid w:val="006407B3"/>
    <w:rsid w:val="00640BCE"/>
    <w:rsid w:val="0064114E"/>
    <w:rsid w:val="00642436"/>
    <w:rsid w:val="006424EE"/>
    <w:rsid w:val="00642678"/>
    <w:rsid w:val="00643218"/>
    <w:rsid w:val="006457EA"/>
    <w:rsid w:val="00645EBB"/>
    <w:rsid w:val="00646701"/>
    <w:rsid w:val="006467CF"/>
    <w:rsid w:val="00650E77"/>
    <w:rsid w:val="00652278"/>
    <w:rsid w:val="006524F9"/>
    <w:rsid w:val="0065269C"/>
    <w:rsid w:val="006542B2"/>
    <w:rsid w:val="006551D4"/>
    <w:rsid w:val="0066104F"/>
    <w:rsid w:val="00661581"/>
    <w:rsid w:val="0066303B"/>
    <w:rsid w:val="00663B28"/>
    <w:rsid w:val="00663B9A"/>
    <w:rsid w:val="00665467"/>
    <w:rsid w:val="006666D9"/>
    <w:rsid w:val="006670A7"/>
    <w:rsid w:val="00667363"/>
    <w:rsid w:val="00667CC4"/>
    <w:rsid w:val="0067122E"/>
    <w:rsid w:val="00671BB1"/>
    <w:rsid w:val="00672F5E"/>
    <w:rsid w:val="0067414F"/>
    <w:rsid w:val="00674BB5"/>
    <w:rsid w:val="00675268"/>
    <w:rsid w:val="006756EF"/>
    <w:rsid w:val="006764D5"/>
    <w:rsid w:val="006768DB"/>
    <w:rsid w:val="00681C0C"/>
    <w:rsid w:val="00681D96"/>
    <w:rsid w:val="00682486"/>
    <w:rsid w:val="00683123"/>
    <w:rsid w:val="00684BE7"/>
    <w:rsid w:val="006853EA"/>
    <w:rsid w:val="00686B81"/>
    <w:rsid w:val="00687524"/>
    <w:rsid w:val="006876A8"/>
    <w:rsid w:val="00687F46"/>
    <w:rsid w:val="00690926"/>
    <w:rsid w:val="006915CC"/>
    <w:rsid w:val="00692BCC"/>
    <w:rsid w:val="00694304"/>
    <w:rsid w:val="0069621A"/>
    <w:rsid w:val="006A100B"/>
    <w:rsid w:val="006A1402"/>
    <w:rsid w:val="006A21E1"/>
    <w:rsid w:val="006A2D3E"/>
    <w:rsid w:val="006A4337"/>
    <w:rsid w:val="006A4787"/>
    <w:rsid w:val="006A5E6E"/>
    <w:rsid w:val="006A6D18"/>
    <w:rsid w:val="006A7C6B"/>
    <w:rsid w:val="006B0C4E"/>
    <w:rsid w:val="006B1D74"/>
    <w:rsid w:val="006B33EB"/>
    <w:rsid w:val="006B3880"/>
    <w:rsid w:val="006B717D"/>
    <w:rsid w:val="006B75DA"/>
    <w:rsid w:val="006C010F"/>
    <w:rsid w:val="006C2DEF"/>
    <w:rsid w:val="006C6124"/>
    <w:rsid w:val="006C7648"/>
    <w:rsid w:val="006D2974"/>
    <w:rsid w:val="006D4240"/>
    <w:rsid w:val="006D6DB5"/>
    <w:rsid w:val="006D7CF2"/>
    <w:rsid w:val="006E0D0B"/>
    <w:rsid w:val="006E34AE"/>
    <w:rsid w:val="006E6032"/>
    <w:rsid w:val="006E6F17"/>
    <w:rsid w:val="006E7B5B"/>
    <w:rsid w:val="006F07E9"/>
    <w:rsid w:val="006F11C7"/>
    <w:rsid w:val="006F13CC"/>
    <w:rsid w:val="006F2284"/>
    <w:rsid w:val="006F4023"/>
    <w:rsid w:val="006F5279"/>
    <w:rsid w:val="006F5D7E"/>
    <w:rsid w:val="006F7A36"/>
    <w:rsid w:val="006F7F9F"/>
    <w:rsid w:val="00703DFD"/>
    <w:rsid w:val="0070545B"/>
    <w:rsid w:val="007065BD"/>
    <w:rsid w:val="00707B71"/>
    <w:rsid w:val="007106E1"/>
    <w:rsid w:val="007114AA"/>
    <w:rsid w:val="007149CC"/>
    <w:rsid w:val="00714A69"/>
    <w:rsid w:val="00715D81"/>
    <w:rsid w:val="00716DCB"/>
    <w:rsid w:val="00717A94"/>
    <w:rsid w:val="00723523"/>
    <w:rsid w:val="0072459A"/>
    <w:rsid w:val="0072485A"/>
    <w:rsid w:val="007306F3"/>
    <w:rsid w:val="00731529"/>
    <w:rsid w:val="00732F6A"/>
    <w:rsid w:val="0073663E"/>
    <w:rsid w:val="00740636"/>
    <w:rsid w:val="007409B0"/>
    <w:rsid w:val="00740A10"/>
    <w:rsid w:val="00741493"/>
    <w:rsid w:val="00741AF4"/>
    <w:rsid w:val="00742E68"/>
    <w:rsid w:val="00744BC4"/>
    <w:rsid w:val="00747DB7"/>
    <w:rsid w:val="00750685"/>
    <w:rsid w:val="0075110D"/>
    <w:rsid w:val="007537B4"/>
    <w:rsid w:val="0075439E"/>
    <w:rsid w:val="007543BD"/>
    <w:rsid w:val="007570F5"/>
    <w:rsid w:val="00757FE8"/>
    <w:rsid w:val="00764028"/>
    <w:rsid w:val="007640C3"/>
    <w:rsid w:val="00765C88"/>
    <w:rsid w:val="0077178E"/>
    <w:rsid w:val="00771FC6"/>
    <w:rsid w:val="007721ED"/>
    <w:rsid w:val="00772248"/>
    <w:rsid w:val="00772346"/>
    <w:rsid w:val="00775C92"/>
    <w:rsid w:val="00775DBC"/>
    <w:rsid w:val="0077717D"/>
    <w:rsid w:val="0077719F"/>
    <w:rsid w:val="0077731E"/>
    <w:rsid w:val="007774C3"/>
    <w:rsid w:val="0078087D"/>
    <w:rsid w:val="00782F26"/>
    <w:rsid w:val="007831C1"/>
    <w:rsid w:val="0078338C"/>
    <w:rsid w:val="00783DBE"/>
    <w:rsid w:val="007861EE"/>
    <w:rsid w:val="00787214"/>
    <w:rsid w:val="00787E15"/>
    <w:rsid w:val="00792184"/>
    <w:rsid w:val="007934A7"/>
    <w:rsid w:val="007937CD"/>
    <w:rsid w:val="007941E5"/>
    <w:rsid w:val="00794C87"/>
    <w:rsid w:val="00794D98"/>
    <w:rsid w:val="007966F8"/>
    <w:rsid w:val="00796D40"/>
    <w:rsid w:val="00797400"/>
    <w:rsid w:val="007A2399"/>
    <w:rsid w:val="007A3764"/>
    <w:rsid w:val="007A38AD"/>
    <w:rsid w:val="007A4ECF"/>
    <w:rsid w:val="007A6DBE"/>
    <w:rsid w:val="007B0360"/>
    <w:rsid w:val="007B08DE"/>
    <w:rsid w:val="007B0C13"/>
    <w:rsid w:val="007B1537"/>
    <w:rsid w:val="007B247C"/>
    <w:rsid w:val="007B2538"/>
    <w:rsid w:val="007B3990"/>
    <w:rsid w:val="007B4FA2"/>
    <w:rsid w:val="007B664A"/>
    <w:rsid w:val="007C1C07"/>
    <w:rsid w:val="007C2E67"/>
    <w:rsid w:val="007C4DCF"/>
    <w:rsid w:val="007C5077"/>
    <w:rsid w:val="007C7B68"/>
    <w:rsid w:val="007D3403"/>
    <w:rsid w:val="007D3754"/>
    <w:rsid w:val="007D4439"/>
    <w:rsid w:val="007D5495"/>
    <w:rsid w:val="007D5EA0"/>
    <w:rsid w:val="007E1664"/>
    <w:rsid w:val="007E2E7A"/>
    <w:rsid w:val="007E36CF"/>
    <w:rsid w:val="007F1EB9"/>
    <w:rsid w:val="007F4116"/>
    <w:rsid w:val="007F456B"/>
    <w:rsid w:val="007F57F0"/>
    <w:rsid w:val="007F583E"/>
    <w:rsid w:val="007F6232"/>
    <w:rsid w:val="008000F9"/>
    <w:rsid w:val="00801F5D"/>
    <w:rsid w:val="008023D1"/>
    <w:rsid w:val="008036E2"/>
    <w:rsid w:val="00804081"/>
    <w:rsid w:val="0081115D"/>
    <w:rsid w:val="00812756"/>
    <w:rsid w:val="00812F56"/>
    <w:rsid w:val="0081385F"/>
    <w:rsid w:val="00813A01"/>
    <w:rsid w:val="00813F46"/>
    <w:rsid w:val="00814509"/>
    <w:rsid w:val="00815DDA"/>
    <w:rsid w:val="00817C7B"/>
    <w:rsid w:val="008202DD"/>
    <w:rsid w:val="00823418"/>
    <w:rsid w:val="00824A4C"/>
    <w:rsid w:val="00826972"/>
    <w:rsid w:val="00826C8D"/>
    <w:rsid w:val="00830987"/>
    <w:rsid w:val="00831A51"/>
    <w:rsid w:val="00832730"/>
    <w:rsid w:val="00833746"/>
    <w:rsid w:val="00836EF6"/>
    <w:rsid w:val="00836FD4"/>
    <w:rsid w:val="008421EB"/>
    <w:rsid w:val="00843A58"/>
    <w:rsid w:val="00844B47"/>
    <w:rsid w:val="00844CE0"/>
    <w:rsid w:val="00844F34"/>
    <w:rsid w:val="00845499"/>
    <w:rsid w:val="00852B25"/>
    <w:rsid w:val="00853752"/>
    <w:rsid w:val="00854961"/>
    <w:rsid w:val="00855CA5"/>
    <w:rsid w:val="00856B57"/>
    <w:rsid w:val="00861D6F"/>
    <w:rsid w:val="00861DAA"/>
    <w:rsid w:val="008648DE"/>
    <w:rsid w:val="00864BAA"/>
    <w:rsid w:val="008665AD"/>
    <w:rsid w:val="00866F79"/>
    <w:rsid w:val="008677C9"/>
    <w:rsid w:val="008709F4"/>
    <w:rsid w:val="008712C8"/>
    <w:rsid w:val="00873A58"/>
    <w:rsid w:val="008762A9"/>
    <w:rsid w:val="008767EC"/>
    <w:rsid w:val="00881519"/>
    <w:rsid w:val="00882779"/>
    <w:rsid w:val="00883E65"/>
    <w:rsid w:val="00884495"/>
    <w:rsid w:val="00891B1A"/>
    <w:rsid w:val="0089396D"/>
    <w:rsid w:val="00893A67"/>
    <w:rsid w:val="00895CD2"/>
    <w:rsid w:val="00895E7E"/>
    <w:rsid w:val="008966F7"/>
    <w:rsid w:val="00896818"/>
    <w:rsid w:val="008977EC"/>
    <w:rsid w:val="008A0AA2"/>
    <w:rsid w:val="008A1152"/>
    <w:rsid w:val="008A2A45"/>
    <w:rsid w:val="008A3808"/>
    <w:rsid w:val="008A3993"/>
    <w:rsid w:val="008A5FC6"/>
    <w:rsid w:val="008A631D"/>
    <w:rsid w:val="008B1775"/>
    <w:rsid w:val="008B18A8"/>
    <w:rsid w:val="008B1E2D"/>
    <w:rsid w:val="008B28AC"/>
    <w:rsid w:val="008C0167"/>
    <w:rsid w:val="008C03A9"/>
    <w:rsid w:val="008C056B"/>
    <w:rsid w:val="008C6E81"/>
    <w:rsid w:val="008D058D"/>
    <w:rsid w:val="008D398A"/>
    <w:rsid w:val="008D4466"/>
    <w:rsid w:val="008D58EE"/>
    <w:rsid w:val="008D638B"/>
    <w:rsid w:val="008D7865"/>
    <w:rsid w:val="008E0EDD"/>
    <w:rsid w:val="008E1E5E"/>
    <w:rsid w:val="008E2A1C"/>
    <w:rsid w:val="008E2CBB"/>
    <w:rsid w:val="008E3B4B"/>
    <w:rsid w:val="008E41E4"/>
    <w:rsid w:val="008E4A3D"/>
    <w:rsid w:val="008E7021"/>
    <w:rsid w:val="008F0FAA"/>
    <w:rsid w:val="008F54DA"/>
    <w:rsid w:val="008F69F9"/>
    <w:rsid w:val="009007FC"/>
    <w:rsid w:val="009031F0"/>
    <w:rsid w:val="0090328D"/>
    <w:rsid w:val="0090377B"/>
    <w:rsid w:val="009040BA"/>
    <w:rsid w:val="0090496A"/>
    <w:rsid w:val="00904C2F"/>
    <w:rsid w:val="00904C9E"/>
    <w:rsid w:val="00906050"/>
    <w:rsid w:val="0090623F"/>
    <w:rsid w:val="00910237"/>
    <w:rsid w:val="00912C07"/>
    <w:rsid w:val="0091430E"/>
    <w:rsid w:val="00914366"/>
    <w:rsid w:val="00914BD8"/>
    <w:rsid w:val="00915979"/>
    <w:rsid w:val="00920300"/>
    <w:rsid w:val="00924B07"/>
    <w:rsid w:val="00926730"/>
    <w:rsid w:val="00927E78"/>
    <w:rsid w:val="00932638"/>
    <w:rsid w:val="00935D82"/>
    <w:rsid w:val="00936926"/>
    <w:rsid w:val="00936938"/>
    <w:rsid w:val="009407C2"/>
    <w:rsid w:val="00942684"/>
    <w:rsid w:val="00943A23"/>
    <w:rsid w:val="00945D1F"/>
    <w:rsid w:val="009476E2"/>
    <w:rsid w:val="00950D59"/>
    <w:rsid w:val="009560FF"/>
    <w:rsid w:val="00957575"/>
    <w:rsid w:val="00960B56"/>
    <w:rsid w:val="00961333"/>
    <w:rsid w:val="00961719"/>
    <w:rsid w:val="0096401C"/>
    <w:rsid w:val="00964409"/>
    <w:rsid w:val="00967D09"/>
    <w:rsid w:val="00972FD1"/>
    <w:rsid w:val="00975885"/>
    <w:rsid w:val="009763EA"/>
    <w:rsid w:val="009809B7"/>
    <w:rsid w:val="00980ABE"/>
    <w:rsid w:val="009817EE"/>
    <w:rsid w:val="009878F9"/>
    <w:rsid w:val="00987F52"/>
    <w:rsid w:val="00990856"/>
    <w:rsid w:val="00992938"/>
    <w:rsid w:val="00992DA3"/>
    <w:rsid w:val="00994398"/>
    <w:rsid w:val="00997A05"/>
    <w:rsid w:val="009A1718"/>
    <w:rsid w:val="009A5585"/>
    <w:rsid w:val="009A663E"/>
    <w:rsid w:val="009A7583"/>
    <w:rsid w:val="009B06D2"/>
    <w:rsid w:val="009B0DEB"/>
    <w:rsid w:val="009B1B52"/>
    <w:rsid w:val="009B222C"/>
    <w:rsid w:val="009B2512"/>
    <w:rsid w:val="009B26E1"/>
    <w:rsid w:val="009B5D09"/>
    <w:rsid w:val="009B748B"/>
    <w:rsid w:val="009C1D6F"/>
    <w:rsid w:val="009C21A2"/>
    <w:rsid w:val="009C401A"/>
    <w:rsid w:val="009C4993"/>
    <w:rsid w:val="009C6022"/>
    <w:rsid w:val="009C6188"/>
    <w:rsid w:val="009C7354"/>
    <w:rsid w:val="009D1D02"/>
    <w:rsid w:val="009D3594"/>
    <w:rsid w:val="009D4768"/>
    <w:rsid w:val="009D626C"/>
    <w:rsid w:val="009D767D"/>
    <w:rsid w:val="009E0105"/>
    <w:rsid w:val="009E42FC"/>
    <w:rsid w:val="009E5511"/>
    <w:rsid w:val="009E5865"/>
    <w:rsid w:val="009E60EA"/>
    <w:rsid w:val="009E6319"/>
    <w:rsid w:val="009E71E7"/>
    <w:rsid w:val="009E7243"/>
    <w:rsid w:val="009F0148"/>
    <w:rsid w:val="009F0E42"/>
    <w:rsid w:val="009F1F48"/>
    <w:rsid w:val="009F22A1"/>
    <w:rsid w:val="009F275B"/>
    <w:rsid w:val="009F2E6E"/>
    <w:rsid w:val="009F337B"/>
    <w:rsid w:val="009F3984"/>
    <w:rsid w:val="009F4484"/>
    <w:rsid w:val="009F45E9"/>
    <w:rsid w:val="009F740C"/>
    <w:rsid w:val="009F76AD"/>
    <w:rsid w:val="009F79D2"/>
    <w:rsid w:val="009F7B51"/>
    <w:rsid w:val="00A002E1"/>
    <w:rsid w:val="00A01085"/>
    <w:rsid w:val="00A01BAC"/>
    <w:rsid w:val="00A02A29"/>
    <w:rsid w:val="00A044F0"/>
    <w:rsid w:val="00A06422"/>
    <w:rsid w:val="00A0718A"/>
    <w:rsid w:val="00A077CA"/>
    <w:rsid w:val="00A11AAC"/>
    <w:rsid w:val="00A12028"/>
    <w:rsid w:val="00A163CA"/>
    <w:rsid w:val="00A17F0B"/>
    <w:rsid w:val="00A20B93"/>
    <w:rsid w:val="00A21FD5"/>
    <w:rsid w:val="00A25046"/>
    <w:rsid w:val="00A27F48"/>
    <w:rsid w:val="00A35C7D"/>
    <w:rsid w:val="00A35DD5"/>
    <w:rsid w:val="00A35E15"/>
    <w:rsid w:val="00A37266"/>
    <w:rsid w:val="00A405B8"/>
    <w:rsid w:val="00A40F3A"/>
    <w:rsid w:val="00A4330E"/>
    <w:rsid w:val="00A43899"/>
    <w:rsid w:val="00A43A32"/>
    <w:rsid w:val="00A44701"/>
    <w:rsid w:val="00A44C81"/>
    <w:rsid w:val="00A45B0D"/>
    <w:rsid w:val="00A5077E"/>
    <w:rsid w:val="00A50B27"/>
    <w:rsid w:val="00A512AF"/>
    <w:rsid w:val="00A54F2D"/>
    <w:rsid w:val="00A560F0"/>
    <w:rsid w:val="00A57954"/>
    <w:rsid w:val="00A6143C"/>
    <w:rsid w:val="00A6154F"/>
    <w:rsid w:val="00A62659"/>
    <w:rsid w:val="00A636B5"/>
    <w:rsid w:val="00A636F5"/>
    <w:rsid w:val="00A64387"/>
    <w:rsid w:val="00A64F5B"/>
    <w:rsid w:val="00A65040"/>
    <w:rsid w:val="00A65E71"/>
    <w:rsid w:val="00A66D3E"/>
    <w:rsid w:val="00A67F55"/>
    <w:rsid w:val="00A70B36"/>
    <w:rsid w:val="00A72119"/>
    <w:rsid w:val="00A73914"/>
    <w:rsid w:val="00A73A49"/>
    <w:rsid w:val="00A74B59"/>
    <w:rsid w:val="00A74D9D"/>
    <w:rsid w:val="00A75687"/>
    <w:rsid w:val="00A7606B"/>
    <w:rsid w:val="00A763EE"/>
    <w:rsid w:val="00A777C2"/>
    <w:rsid w:val="00A800C0"/>
    <w:rsid w:val="00A829C5"/>
    <w:rsid w:val="00A83577"/>
    <w:rsid w:val="00A8440D"/>
    <w:rsid w:val="00A84875"/>
    <w:rsid w:val="00A84A9B"/>
    <w:rsid w:val="00A86085"/>
    <w:rsid w:val="00A86F7D"/>
    <w:rsid w:val="00A879EC"/>
    <w:rsid w:val="00A93841"/>
    <w:rsid w:val="00A95756"/>
    <w:rsid w:val="00A96752"/>
    <w:rsid w:val="00A97676"/>
    <w:rsid w:val="00A977A2"/>
    <w:rsid w:val="00A9789B"/>
    <w:rsid w:val="00AA1D91"/>
    <w:rsid w:val="00AA274A"/>
    <w:rsid w:val="00AA39BF"/>
    <w:rsid w:val="00AA563F"/>
    <w:rsid w:val="00AA5B8F"/>
    <w:rsid w:val="00AA5DE2"/>
    <w:rsid w:val="00AA67D6"/>
    <w:rsid w:val="00AA6B67"/>
    <w:rsid w:val="00AA7CB0"/>
    <w:rsid w:val="00AB061D"/>
    <w:rsid w:val="00AB1DD7"/>
    <w:rsid w:val="00AB1FB6"/>
    <w:rsid w:val="00AB256C"/>
    <w:rsid w:val="00AB35A9"/>
    <w:rsid w:val="00AC531C"/>
    <w:rsid w:val="00AC69C8"/>
    <w:rsid w:val="00AC79DA"/>
    <w:rsid w:val="00AD1336"/>
    <w:rsid w:val="00AD15EB"/>
    <w:rsid w:val="00AD4640"/>
    <w:rsid w:val="00AD5969"/>
    <w:rsid w:val="00AE323F"/>
    <w:rsid w:val="00AE4357"/>
    <w:rsid w:val="00AE604E"/>
    <w:rsid w:val="00AE72E2"/>
    <w:rsid w:val="00AF0934"/>
    <w:rsid w:val="00AF1139"/>
    <w:rsid w:val="00AF40F6"/>
    <w:rsid w:val="00AF451E"/>
    <w:rsid w:val="00AF6087"/>
    <w:rsid w:val="00AF6359"/>
    <w:rsid w:val="00AF779B"/>
    <w:rsid w:val="00B0208F"/>
    <w:rsid w:val="00B05037"/>
    <w:rsid w:val="00B05F66"/>
    <w:rsid w:val="00B06514"/>
    <w:rsid w:val="00B10E18"/>
    <w:rsid w:val="00B11110"/>
    <w:rsid w:val="00B12377"/>
    <w:rsid w:val="00B12D3B"/>
    <w:rsid w:val="00B17C4B"/>
    <w:rsid w:val="00B218F0"/>
    <w:rsid w:val="00B21A9E"/>
    <w:rsid w:val="00B232F6"/>
    <w:rsid w:val="00B23E7D"/>
    <w:rsid w:val="00B248E8"/>
    <w:rsid w:val="00B27AEE"/>
    <w:rsid w:val="00B3174C"/>
    <w:rsid w:val="00B3232D"/>
    <w:rsid w:val="00B336B9"/>
    <w:rsid w:val="00B34F1E"/>
    <w:rsid w:val="00B34F4B"/>
    <w:rsid w:val="00B34FC0"/>
    <w:rsid w:val="00B36413"/>
    <w:rsid w:val="00B377B7"/>
    <w:rsid w:val="00B40FD9"/>
    <w:rsid w:val="00B414C6"/>
    <w:rsid w:val="00B44742"/>
    <w:rsid w:val="00B50A90"/>
    <w:rsid w:val="00B52903"/>
    <w:rsid w:val="00B538E6"/>
    <w:rsid w:val="00B54527"/>
    <w:rsid w:val="00B548CC"/>
    <w:rsid w:val="00B55520"/>
    <w:rsid w:val="00B558AC"/>
    <w:rsid w:val="00B56FBA"/>
    <w:rsid w:val="00B60079"/>
    <w:rsid w:val="00B659A2"/>
    <w:rsid w:val="00B6662F"/>
    <w:rsid w:val="00B667A8"/>
    <w:rsid w:val="00B66CB6"/>
    <w:rsid w:val="00B66DE5"/>
    <w:rsid w:val="00B67BBA"/>
    <w:rsid w:val="00B67CE5"/>
    <w:rsid w:val="00B7062D"/>
    <w:rsid w:val="00B70966"/>
    <w:rsid w:val="00B71303"/>
    <w:rsid w:val="00B71656"/>
    <w:rsid w:val="00B71D50"/>
    <w:rsid w:val="00B72D22"/>
    <w:rsid w:val="00B7548D"/>
    <w:rsid w:val="00B75A51"/>
    <w:rsid w:val="00B76B00"/>
    <w:rsid w:val="00B83E8D"/>
    <w:rsid w:val="00B843B7"/>
    <w:rsid w:val="00B84670"/>
    <w:rsid w:val="00B85593"/>
    <w:rsid w:val="00B87DF9"/>
    <w:rsid w:val="00B93F91"/>
    <w:rsid w:val="00B94938"/>
    <w:rsid w:val="00B94D85"/>
    <w:rsid w:val="00B9673B"/>
    <w:rsid w:val="00BA3FAE"/>
    <w:rsid w:val="00BA6C01"/>
    <w:rsid w:val="00BB143C"/>
    <w:rsid w:val="00BB2E91"/>
    <w:rsid w:val="00BB5A02"/>
    <w:rsid w:val="00BC002C"/>
    <w:rsid w:val="00BC013B"/>
    <w:rsid w:val="00BC0DD5"/>
    <w:rsid w:val="00BC2B6D"/>
    <w:rsid w:val="00BC3018"/>
    <w:rsid w:val="00BC450B"/>
    <w:rsid w:val="00BC7730"/>
    <w:rsid w:val="00BD08F6"/>
    <w:rsid w:val="00BD134A"/>
    <w:rsid w:val="00BD139C"/>
    <w:rsid w:val="00BD17A3"/>
    <w:rsid w:val="00BD1FC7"/>
    <w:rsid w:val="00BD353F"/>
    <w:rsid w:val="00BD39F3"/>
    <w:rsid w:val="00BD3C56"/>
    <w:rsid w:val="00BD5FB3"/>
    <w:rsid w:val="00BD6218"/>
    <w:rsid w:val="00BD7BF5"/>
    <w:rsid w:val="00BE17D6"/>
    <w:rsid w:val="00BE3E36"/>
    <w:rsid w:val="00BE4330"/>
    <w:rsid w:val="00BE48DC"/>
    <w:rsid w:val="00BE69F5"/>
    <w:rsid w:val="00BE6B62"/>
    <w:rsid w:val="00BE6C26"/>
    <w:rsid w:val="00BF000A"/>
    <w:rsid w:val="00BF23FE"/>
    <w:rsid w:val="00BF2775"/>
    <w:rsid w:val="00BF30F8"/>
    <w:rsid w:val="00BF453B"/>
    <w:rsid w:val="00BF474C"/>
    <w:rsid w:val="00BF6F5E"/>
    <w:rsid w:val="00BF7BE5"/>
    <w:rsid w:val="00C0130F"/>
    <w:rsid w:val="00C025D6"/>
    <w:rsid w:val="00C03386"/>
    <w:rsid w:val="00C034BD"/>
    <w:rsid w:val="00C040F2"/>
    <w:rsid w:val="00C04682"/>
    <w:rsid w:val="00C11101"/>
    <w:rsid w:val="00C11AE6"/>
    <w:rsid w:val="00C165A8"/>
    <w:rsid w:val="00C203CA"/>
    <w:rsid w:val="00C218C4"/>
    <w:rsid w:val="00C247FB"/>
    <w:rsid w:val="00C24F27"/>
    <w:rsid w:val="00C254C8"/>
    <w:rsid w:val="00C275CB"/>
    <w:rsid w:val="00C32091"/>
    <w:rsid w:val="00C34BA2"/>
    <w:rsid w:val="00C3586D"/>
    <w:rsid w:val="00C35E55"/>
    <w:rsid w:val="00C40CC0"/>
    <w:rsid w:val="00C413B1"/>
    <w:rsid w:val="00C4283B"/>
    <w:rsid w:val="00C43C51"/>
    <w:rsid w:val="00C4429E"/>
    <w:rsid w:val="00C44D42"/>
    <w:rsid w:val="00C463BC"/>
    <w:rsid w:val="00C465F8"/>
    <w:rsid w:val="00C47C32"/>
    <w:rsid w:val="00C50063"/>
    <w:rsid w:val="00C50D8A"/>
    <w:rsid w:val="00C51541"/>
    <w:rsid w:val="00C517F3"/>
    <w:rsid w:val="00C51DC2"/>
    <w:rsid w:val="00C5252B"/>
    <w:rsid w:val="00C5354F"/>
    <w:rsid w:val="00C557B8"/>
    <w:rsid w:val="00C55C6D"/>
    <w:rsid w:val="00C571C2"/>
    <w:rsid w:val="00C60907"/>
    <w:rsid w:val="00C63799"/>
    <w:rsid w:val="00C650A4"/>
    <w:rsid w:val="00C6598F"/>
    <w:rsid w:val="00C65A1B"/>
    <w:rsid w:val="00C669ED"/>
    <w:rsid w:val="00C70BF6"/>
    <w:rsid w:val="00C70D2C"/>
    <w:rsid w:val="00C71EEA"/>
    <w:rsid w:val="00C73063"/>
    <w:rsid w:val="00C734E2"/>
    <w:rsid w:val="00C737C1"/>
    <w:rsid w:val="00C76278"/>
    <w:rsid w:val="00C76FF9"/>
    <w:rsid w:val="00C80ADE"/>
    <w:rsid w:val="00C81577"/>
    <w:rsid w:val="00C81733"/>
    <w:rsid w:val="00C81AF8"/>
    <w:rsid w:val="00C8200C"/>
    <w:rsid w:val="00C820C5"/>
    <w:rsid w:val="00C8356F"/>
    <w:rsid w:val="00C846B3"/>
    <w:rsid w:val="00C85855"/>
    <w:rsid w:val="00C861E4"/>
    <w:rsid w:val="00C86374"/>
    <w:rsid w:val="00C8757A"/>
    <w:rsid w:val="00C90C21"/>
    <w:rsid w:val="00C948AF"/>
    <w:rsid w:val="00C955AB"/>
    <w:rsid w:val="00C97CF8"/>
    <w:rsid w:val="00CA0250"/>
    <w:rsid w:val="00CA032E"/>
    <w:rsid w:val="00CA0C43"/>
    <w:rsid w:val="00CA11B9"/>
    <w:rsid w:val="00CA1209"/>
    <w:rsid w:val="00CA40A9"/>
    <w:rsid w:val="00CA40F5"/>
    <w:rsid w:val="00CA6D33"/>
    <w:rsid w:val="00CA6E10"/>
    <w:rsid w:val="00CB117F"/>
    <w:rsid w:val="00CB3BA3"/>
    <w:rsid w:val="00CB67E7"/>
    <w:rsid w:val="00CB7ED4"/>
    <w:rsid w:val="00CC0235"/>
    <w:rsid w:val="00CC039C"/>
    <w:rsid w:val="00CC081B"/>
    <w:rsid w:val="00CC1AAD"/>
    <w:rsid w:val="00CC2FBA"/>
    <w:rsid w:val="00CC346A"/>
    <w:rsid w:val="00CC5A55"/>
    <w:rsid w:val="00CC602E"/>
    <w:rsid w:val="00CC6100"/>
    <w:rsid w:val="00CD0895"/>
    <w:rsid w:val="00CD1B67"/>
    <w:rsid w:val="00CD474A"/>
    <w:rsid w:val="00CD6194"/>
    <w:rsid w:val="00CD6785"/>
    <w:rsid w:val="00CD76FF"/>
    <w:rsid w:val="00CE0376"/>
    <w:rsid w:val="00CE1EAB"/>
    <w:rsid w:val="00CE360B"/>
    <w:rsid w:val="00CE61A9"/>
    <w:rsid w:val="00CF06F5"/>
    <w:rsid w:val="00CF18A5"/>
    <w:rsid w:val="00CF314D"/>
    <w:rsid w:val="00CF6EDD"/>
    <w:rsid w:val="00D0034A"/>
    <w:rsid w:val="00D007FD"/>
    <w:rsid w:val="00D01557"/>
    <w:rsid w:val="00D03A3E"/>
    <w:rsid w:val="00D0472C"/>
    <w:rsid w:val="00D10F68"/>
    <w:rsid w:val="00D11A50"/>
    <w:rsid w:val="00D14931"/>
    <w:rsid w:val="00D154E9"/>
    <w:rsid w:val="00D15981"/>
    <w:rsid w:val="00D15A67"/>
    <w:rsid w:val="00D16B96"/>
    <w:rsid w:val="00D16D9A"/>
    <w:rsid w:val="00D16E50"/>
    <w:rsid w:val="00D205C0"/>
    <w:rsid w:val="00D21855"/>
    <w:rsid w:val="00D224D9"/>
    <w:rsid w:val="00D2295B"/>
    <w:rsid w:val="00D258BD"/>
    <w:rsid w:val="00D25DBF"/>
    <w:rsid w:val="00D2666F"/>
    <w:rsid w:val="00D272F8"/>
    <w:rsid w:val="00D27B35"/>
    <w:rsid w:val="00D3067E"/>
    <w:rsid w:val="00D351B5"/>
    <w:rsid w:val="00D40D64"/>
    <w:rsid w:val="00D42F3C"/>
    <w:rsid w:val="00D43B2C"/>
    <w:rsid w:val="00D46AF1"/>
    <w:rsid w:val="00D475BB"/>
    <w:rsid w:val="00D47F1D"/>
    <w:rsid w:val="00D5044B"/>
    <w:rsid w:val="00D50822"/>
    <w:rsid w:val="00D5360E"/>
    <w:rsid w:val="00D56F62"/>
    <w:rsid w:val="00D57AFB"/>
    <w:rsid w:val="00D61A8B"/>
    <w:rsid w:val="00D632E5"/>
    <w:rsid w:val="00D6516E"/>
    <w:rsid w:val="00D7167B"/>
    <w:rsid w:val="00D71894"/>
    <w:rsid w:val="00D72BBA"/>
    <w:rsid w:val="00D740C4"/>
    <w:rsid w:val="00D7586F"/>
    <w:rsid w:val="00D76ECA"/>
    <w:rsid w:val="00D8071C"/>
    <w:rsid w:val="00D813A8"/>
    <w:rsid w:val="00D82A5B"/>
    <w:rsid w:val="00D83B86"/>
    <w:rsid w:val="00D84322"/>
    <w:rsid w:val="00D849C9"/>
    <w:rsid w:val="00D84F08"/>
    <w:rsid w:val="00D856BB"/>
    <w:rsid w:val="00D862F0"/>
    <w:rsid w:val="00D866D7"/>
    <w:rsid w:val="00D87AE6"/>
    <w:rsid w:val="00D87AF8"/>
    <w:rsid w:val="00D90877"/>
    <w:rsid w:val="00D9201E"/>
    <w:rsid w:val="00D9702B"/>
    <w:rsid w:val="00D97079"/>
    <w:rsid w:val="00D972D4"/>
    <w:rsid w:val="00DA08E2"/>
    <w:rsid w:val="00DA1DCA"/>
    <w:rsid w:val="00DA24CB"/>
    <w:rsid w:val="00DA419A"/>
    <w:rsid w:val="00DA4C3C"/>
    <w:rsid w:val="00DA4C6E"/>
    <w:rsid w:val="00DA5C5C"/>
    <w:rsid w:val="00DA73BC"/>
    <w:rsid w:val="00DA7DC2"/>
    <w:rsid w:val="00DB0C99"/>
    <w:rsid w:val="00DB0E0D"/>
    <w:rsid w:val="00DB185E"/>
    <w:rsid w:val="00DB1E49"/>
    <w:rsid w:val="00DB1F31"/>
    <w:rsid w:val="00DB25E8"/>
    <w:rsid w:val="00DC1081"/>
    <w:rsid w:val="00DC1EE7"/>
    <w:rsid w:val="00DC2B86"/>
    <w:rsid w:val="00DC3AB1"/>
    <w:rsid w:val="00DC448A"/>
    <w:rsid w:val="00DC47F2"/>
    <w:rsid w:val="00DC5FAC"/>
    <w:rsid w:val="00DC64A8"/>
    <w:rsid w:val="00DC69C0"/>
    <w:rsid w:val="00DD0EDD"/>
    <w:rsid w:val="00DD2230"/>
    <w:rsid w:val="00DD3706"/>
    <w:rsid w:val="00DD3D59"/>
    <w:rsid w:val="00DD545D"/>
    <w:rsid w:val="00DD5DAD"/>
    <w:rsid w:val="00DD6BC7"/>
    <w:rsid w:val="00DD6FAB"/>
    <w:rsid w:val="00DE038D"/>
    <w:rsid w:val="00DE0B30"/>
    <w:rsid w:val="00DE6173"/>
    <w:rsid w:val="00DE7489"/>
    <w:rsid w:val="00DF1DA4"/>
    <w:rsid w:val="00DF291D"/>
    <w:rsid w:val="00DF3BA1"/>
    <w:rsid w:val="00DF711C"/>
    <w:rsid w:val="00DF7120"/>
    <w:rsid w:val="00DF71C4"/>
    <w:rsid w:val="00DF7C5C"/>
    <w:rsid w:val="00E00948"/>
    <w:rsid w:val="00E00E28"/>
    <w:rsid w:val="00E01550"/>
    <w:rsid w:val="00E03D6F"/>
    <w:rsid w:val="00E040E5"/>
    <w:rsid w:val="00E1157D"/>
    <w:rsid w:val="00E11A91"/>
    <w:rsid w:val="00E11DC4"/>
    <w:rsid w:val="00E12B25"/>
    <w:rsid w:val="00E13268"/>
    <w:rsid w:val="00E132BD"/>
    <w:rsid w:val="00E149F0"/>
    <w:rsid w:val="00E160B4"/>
    <w:rsid w:val="00E17BD3"/>
    <w:rsid w:val="00E20389"/>
    <w:rsid w:val="00E22982"/>
    <w:rsid w:val="00E2335F"/>
    <w:rsid w:val="00E2469B"/>
    <w:rsid w:val="00E24D0E"/>
    <w:rsid w:val="00E25451"/>
    <w:rsid w:val="00E313EA"/>
    <w:rsid w:val="00E328AB"/>
    <w:rsid w:val="00E341CC"/>
    <w:rsid w:val="00E401BB"/>
    <w:rsid w:val="00E41DC5"/>
    <w:rsid w:val="00E45991"/>
    <w:rsid w:val="00E45D9F"/>
    <w:rsid w:val="00E46171"/>
    <w:rsid w:val="00E46C15"/>
    <w:rsid w:val="00E5091F"/>
    <w:rsid w:val="00E51E58"/>
    <w:rsid w:val="00E52250"/>
    <w:rsid w:val="00E54543"/>
    <w:rsid w:val="00E5692B"/>
    <w:rsid w:val="00E57F54"/>
    <w:rsid w:val="00E60280"/>
    <w:rsid w:val="00E6065F"/>
    <w:rsid w:val="00E60C48"/>
    <w:rsid w:val="00E6353A"/>
    <w:rsid w:val="00E638D8"/>
    <w:rsid w:val="00E64174"/>
    <w:rsid w:val="00E64430"/>
    <w:rsid w:val="00E64B4A"/>
    <w:rsid w:val="00E654BE"/>
    <w:rsid w:val="00E66CEF"/>
    <w:rsid w:val="00E73278"/>
    <w:rsid w:val="00E735E1"/>
    <w:rsid w:val="00E74E6A"/>
    <w:rsid w:val="00E75B49"/>
    <w:rsid w:val="00E76EDE"/>
    <w:rsid w:val="00E76EF0"/>
    <w:rsid w:val="00E80852"/>
    <w:rsid w:val="00E82073"/>
    <w:rsid w:val="00E822C8"/>
    <w:rsid w:val="00E856EF"/>
    <w:rsid w:val="00E90E9C"/>
    <w:rsid w:val="00E921D4"/>
    <w:rsid w:val="00E948FE"/>
    <w:rsid w:val="00E96061"/>
    <w:rsid w:val="00E9743B"/>
    <w:rsid w:val="00EA1512"/>
    <w:rsid w:val="00EA1DE9"/>
    <w:rsid w:val="00EA3EEF"/>
    <w:rsid w:val="00EA432F"/>
    <w:rsid w:val="00EA5FF6"/>
    <w:rsid w:val="00EB3015"/>
    <w:rsid w:val="00EB4748"/>
    <w:rsid w:val="00EB6530"/>
    <w:rsid w:val="00EC052F"/>
    <w:rsid w:val="00EC15DC"/>
    <w:rsid w:val="00EC1725"/>
    <w:rsid w:val="00EC4E32"/>
    <w:rsid w:val="00EC67CD"/>
    <w:rsid w:val="00EC7A00"/>
    <w:rsid w:val="00ED09B8"/>
    <w:rsid w:val="00ED103F"/>
    <w:rsid w:val="00ED668F"/>
    <w:rsid w:val="00EE1431"/>
    <w:rsid w:val="00EE1A59"/>
    <w:rsid w:val="00EE412F"/>
    <w:rsid w:val="00EE46E2"/>
    <w:rsid w:val="00EE4D35"/>
    <w:rsid w:val="00EE7D69"/>
    <w:rsid w:val="00EF0089"/>
    <w:rsid w:val="00EF0B5E"/>
    <w:rsid w:val="00EF1432"/>
    <w:rsid w:val="00EF19F0"/>
    <w:rsid w:val="00EF1C1F"/>
    <w:rsid w:val="00EF208A"/>
    <w:rsid w:val="00EF25F4"/>
    <w:rsid w:val="00EF2D5D"/>
    <w:rsid w:val="00EF4088"/>
    <w:rsid w:val="00EF5230"/>
    <w:rsid w:val="00EF6EA4"/>
    <w:rsid w:val="00EF73BA"/>
    <w:rsid w:val="00F00621"/>
    <w:rsid w:val="00F012C8"/>
    <w:rsid w:val="00F019A3"/>
    <w:rsid w:val="00F01FCC"/>
    <w:rsid w:val="00F02BE8"/>
    <w:rsid w:val="00F036AD"/>
    <w:rsid w:val="00F03BA4"/>
    <w:rsid w:val="00F0564D"/>
    <w:rsid w:val="00F06B02"/>
    <w:rsid w:val="00F06DF1"/>
    <w:rsid w:val="00F07918"/>
    <w:rsid w:val="00F1005C"/>
    <w:rsid w:val="00F10E86"/>
    <w:rsid w:val="00F117E6"/>
    <w:rsid w:val="00F11AC4"/>
    <w:rsid w:val="00F129E3"/>
    <w:rsid w:val="00F12E95"/>
    <w:rsid w:val="00F13464"/>
    <w:rsid w:val="00F14735"/>
    <w:rsid w:val="00F14896"/>
    <w:rsid w:val="00F23012"/>
    <w:rsid w:val="00F2325A"/>
    <w:rsid w:val="00F24086"/>
    <w:rsid w:val="00F24573"/>
    <w:rsid w:val="00F25489"/>
    <w:rsid w:val="00F261CB"/>
    <w:rsid w:val="00F30231"/>
    <w:rsid w:val="00F306B6"/>
    <w:rsid w:val="00F31582"/>
    <w:rsid w:val="00F32CAE"/>
    <w:rsid w:val="00F374B7"/>
    <w:rsid w:val="00F4060C"/>
    <w:rsid w:val="00F40CB4"/>
    <w:rsid w:val="00F42A15"/>
    <w:rsid w:val="00F43960"/>
    <w:rsid w:val="00F5011B"/>
    <w:rsid w:val="00F50279"/>
    <w:rsid w:val="00F502F1"/>
    <w:rsid w:val="00F504EF"/>
    <w:rsid w:val="00F50EA7"/>
    <w:rsid w:val="00F51338"/>
    <w:rsid w:val="00F551BA"/>
    <w:rsid w:val="00F553D4"/>
    <w:rsid w:val="00F55F6F"/>
    <w:rsid w:val="00F5626F"/>
    <w:rsid w:val="00F569FC"/>
    <w:rsid w:val="00F56C1F"/>
    <w:rsid w:val="00F60FE6"/>
    <w:rsid w:val="00F62416"/>
    <w:rsid w:val="00F63500"/>
    <w:rsid w:val="00F641AB"/>
    <w:rsid w:val="00F64587"/>
    <w:rsid w:val="00F659A0"/>
    <w:rsid w:val="00F66D62"/>
    <w:rsid w:val="00F673F2"/>
    <w:rsid w:val="00F67F3F"/>
    <w:rsid w:val="00F7063F"/>
    <w:rsid w:val="00F70E4D"/>
    <w:rsid w:val="00F72DDD"/>
    <w:rsid w:val="00F74CE3"/>
    <w:rsid w:val="00F8038D"/>
    <w:rsid w:val="00F819EA"/>
    <w:rsid w:val="00F84257"/>
    <w:rsid w:val="00F84BDF"/>
    <w:rsid w:val="00F85426"/>
    <w:rsid w:val="00F86D04"/>
    <w:rsid w:val="00F90994"/>
    <w:rsid w:val="00F91BB0"/>
    <w:rsid w:val="00F93117"/>
    <w:rsid w:val="00F9452C"/>
    <w:rsid w:val="00F960EC"/>
    <w:rsid w:val="00F96925"/>
    <w:rsid w:val="00F97189"/>
    <w:rsid w:val="00F979EB"/>
    <w:rsid w:val="00FA178F"/>
    <w:rsid w:val="00FA1BB8"/>
    <w:rsid w:val="00FA324F"/>
    <w:rsid w:val="00FA52BF"/>
    <w:rsid w:val="00FA6582"/>
    <w:rsid w:val="00FA6959"/>
    <w:rsid w:val="00FA7412"/>
    <w:rsid w:val="00FB007E"/>
    <w:rsid w:val="00FB285A"/>
    <w:rsid w:val="00FB2A3B"/>
    <w:rsid w:val="00FB4675"/>
    <w:rsid w:val="00FB7281"/>
    <w:rsid w:val="00FB7D12"/>
    <w:rsid w:val="00FC14D1"/>
    <w:rsid w:val="00FC5D9A"/>
    <w:rsid w:val="00FC64AE"/>
    <w:rsid w:val="00FC6A1D"/>
    <w:rsid w:val="00FD4F09"/>
    <w:rsid w:val="00FD60E9"/>
    <w:rsid w:val="00FD6B02"/>
    <w:rsid w:val="00FD74EC"/>
    <w:rsid w:val="00FD7742"/>
    <w:rsid w:val="00FE006A"/>
    <w:rsid w:val="00FE1C11"/>
    <w:rsid w:val="00FE2456"/>
    <w:rsid w:val="00FE3820"/>
    <w:rsid w:val="00FE5BE2"/>
    <w:rsid w:val="00FE7549"/>
    <w:rsid w:val="00FF1A59"/>
    <w:rsid w:val="00FF1EBB"/>
    <w:rsid w:val="00FF20F6"/>
    <w:rsid w:val="00FF31D2"/>
    <w:rsid w:val="00FF4C67"/>
    <w:rsid w:val="00FF624D"/>
    <w:rsid w:val="00FF67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A3824"/>
  <w15:docId w15:val="{E76E5705-7A7C-4B28-B94D-071F7E93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B3"/>
    <w:pPr>
      <w:spacing w:line="360" w:lineRule="auto"/>
    </w:pPr>
    <w:rPr>
      <w:sz w:val="24"/>
      <w:lang w:eastAsia="en-US"/>
    </w:rPr>
  </w:style>
  <w:style w:type="paragraph" w:styleId="Ttulo1">
    <w:name w:val="heading 1"/>
    <w:basedOn w:val="HeadingBase"/>
    <w:next w:val="Corpodetexto"/>
    <w:link w:val="Ttulo1Carter"/>
    <w:uiPriority w:val="9"/>
    <w:qFormat/>
    <w:rsid w:val="00034AFF"/>
    <w:pPr>
      <w:numPr>
        <w:numId w:val="4"/>
      </w:numPr>
      <w:pBdr>
        <w:bottom w:val="single" w:sz="6" w:space="24" w:color="808080"/>
      </w:pBdr>
      <w:spacing w:after="720" w:line="240" w:lineRule="auto"/>
      <w:ind w:left="-284" w:right="-286" w:firstLine="0"/>
      <w:jc w:val="center"/>
      <w:outlineLvl w:val="0"/>
    </w:pPr>
    <w:rPr>
      <w:caps/>
      <w:spacing w:val="80"/>
      <w:kern w:val="16"/>
      <w:sz w:val="48"/>
    </w:rPr>
  </w:style>
  <w:style w:type="paragraph" w:styleId="Ttulo2">
    <w:name w:val="heading 2"/>
    <w:basedOn w:val="HeadingBase"/>
    <w:next w:val="Corpodetexto"/>
    <w:link w:val="Ttulo2Carter"/>
    <w:qFormat/>
    <w:rsid w:val="00814509"/>
    <w:pPr>
      <w:numPr>
        <w:ilvl w:val="1"/>
        <w:numId w:val="4"/>
      </w:numPr>
      <w:pBdr>
        <w:bottom w:val="single" w:sz="6" w:space="5" w:color="808080"/>
      </w:pBdr>
      <w:spacing w:before="720" w:after="240" w:line="240" w:lineRule="auto"/>
      <w:ind w:left="578" w:hanging="578"/>
      <w:outlineLvl w:val="1"/>
    </w:pPr>
    <w:rPr>
      <w:b/>
      <w:caps/>
      <w:spacing w:val="20"/>
      <w:kern w:val="16"/>
      <w:sz w:val="26"/>
    </w:rPr>
  </w:style>
  <w:style w:type="paragraph" w:styleId="Ttulo3">
    <w:name w:val="heading 3"/>
    <w:basedOn w:val="HeadingBase"/>
    <w:next w:val="Corpodetexto"/>
    <w:link w:val="Ttulo3Carter"/>
    <w:qFormat/>
    <w:rsid w:val="005F0031"/>
    <w:pPr>
      <w:numPr>
        <w:ilvl w:val="2"/>
        <w:numId w:val="4"/>
      </w:numPr>
      <w:spacing w:after="180"/>
      <w:ind w:left="709"/>
      <w:outlineLvl w:val="2"/>
    </w:pPr>
    <w:rPr>
      <w:b/>
      <w:spacing w:val="10"/>
    </w:rPr>
  </w:style>
  <w:style w:type="paragraph" w:styleId="Ttulo4">
    <w:name w:val="heading 4"/>
    <w:basedOn w:val="HeadingBase"/>
    <w:next w:val="Corpodetexto"/>
    <w:qFormat/>
    <w:rsid w:val="007640C3"/>
    <w:pPr>
      <w:numPr>
        <w:ilvl w:val="3"/>
        <w:numId w:val="4"/>
      </w:numPr>
      <w:tabs>
        <w:tab w:val="left" w:pos="720"/>
      </w:tabs>
      <w:spacing w:before="240" w:after="180"/>
      <w:outlineLvl w:val="3"/>
    </w:pPr>
    <w:rPr>
      <w:caps/>
      <w:sz w:val="20"/>
    </w:rPr>
  </w:style>
  <w:style w:type="paragraph" w:styleId="Ttulo5">
    <w:name w:val="heading 5"/>
    <w:basedOn w:val="HeadingBase"/>
    <w:next w:val="Corpodetexto"/>
    <w:qFormat/>
    <w:rsid w:val="007640C3"/>
    <w:pPr>
      <w:numPr>
        <w:ilvl w:val="4"/>
        <w:numId w:val="4"/>
      </w:numPr>
      <w:tabs>
        <w:tab w:val="left" w:pos="862"/>
      </w:tabs>
      <w:spacing w:before="240" w:after="240"/>
      <w:outlineLvl w:val="4"/>
    </w:pPr>
    <w:rPr>
      <w:i/>
      <w:spacing w:val="5"/>
    </w:rPr>
  </w:style>
  <w:style w:type="paragraph" w:styleId="Ttulo6">
    <w:name w:val="heading 6"/>
    <w:basedOn w:val="HeadingBase"/>
    <w:next w:val="Corpodetexto"/>
    <w:qFormat/>
    <w:rsid w:val="007640C3"/>
    <w:pPr>
      <w:numPr>
        <w:ilvl w:val="5"/>
        <w:numId w:val="4"/>
      </w:numPr>
      <w:tabs>
        <w:tab w:val="left" w:pos="1009"/>
      </w:tabs>
      <w:outlineLvl w:val="5"/>
    </w:pPr>
    <w:rPr>
      <w:b/>
    </w:rPr>
  </w:style>
  <w:style w:type="paragraph" w:styleId="Ttulo7">
    <w:name w:val="heading 7"/>
    <w:basedOn w:val="HeadingBase"/>
    <w:next w:val="Corpodetexto"/>
    <w:qFormat/>
    <w:rsid w:val="007640C3"/>
    <w:pPr>
      <w:numPr>
        <w:ilvl w:val="6"/>
        <w:numId w:val="4"/>
      </w:numPr>
      <w:tabs>
        <w:tab w:val="left" w:pos="1151"/>
      </w:tabs>
      <w:outlineLvl w:val="6"/>
    </w:pPr>
    <w:rPr>
      <w:i/>
      <w:spacing w:val="5"/>
    </w:rPr>
  </w:style>
  <w:style w:type="paragraph" w:styleId="Ttulo8">
    <w:name w:val="heading 8"/>
    <w:basedOn w:val="HeadingBase"/>
    <w:next w:val="Corpodetexto"/>
    <w:qFormat/>
    <w:rsid w:val="007640C3"/>
    <w:pPr>
      <w:numPr>
        <w:ilvl w:val="7"/>
        <w:numId w:val="4"/>
      </w:numPr>
      <w:tabs>
        <w:tab w:val="left" w:pos="1440"/>
      </w:tabs>
      <w:outlineLvl w:val="7"/>
    </w:pPr>
    <w:rPr>
      <w:smallCaps/>
    </w:rPr>
  </w:style>
  <w:style w:type="paragraph" w:styleId="Ttulo9">
    <w:name w:val="heading 9"/>
    <w:basedOn w:val="HeadingBase"/>
    <w:next w:val="Corpodetexto"/>
    <w:qFormat/>
    <w:rsid w:val="007640C3"/>
    <w:pPr>
      <w:numPr>
        <w:ilvl w:val="8"/>
        <w:numId w:val="4"/>
      </w:numPr>
      <w:outlineLvl w:val="8"/>
    </w:pPr>
    <w:rPr>
      <w:i/>
      <w:spacing w:val="5"/>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Base">
    <w:name w:val="Heading Base"/>
    <w:basedOn w:val="Corpodetexto"/>
    <w:next w:val="Corpodetexto"/>
    <w:rsid w:val="00864BAA"/>
    <w:pPr>
      <w:keepNext/>
      <w:keepLines/>
      <w:spacing w:after="0" w:line="240" w:lineRule="exact"/>
      <w:jc w:val="left"/>
    </w:pPr>
    <w:rPr>
      <w:kern w:val="20"/>
    </w:rPr>
  </w:style>
  <w:style w:type="paragraph" w:styleId="Corpodetexto">
    <w:name w:val="Body Text"/>
    <w:basedOn w:val="Normal"/>
    <w:link w:val="CorpodetextoCarter"/>
    <w:rsid w:val="00CE61A9"/>
    <w:pPr>
      <w:spacing w:after="240"/>
      <w:jc w:val="both"/>
    </w:pPr>
  </w:style>
  <w:style w:type="character" w:customStyle="1" w:styleId="CorpodetextoCarter">
    <w:name w:val="Corpo de texto Caráter"/>
    <w:basedOn w:val="Tipodeletrapredefinidodopargrafo"/>
    <w:link w:val="Corpodetexto"/>
    <w:rsid w:val="00CE61A9"/>
    <w:rPr>
      <w:sz w:val="24"/>
      <w:lang w:eastAsia="en-US"/>
    </w:rPr>
  </w:style>
  <w:style w:type="character" w:customStyle="1" w:styleId="Ttulo2Carter">
    <w:name w:val="Título 2 Caráter"/>
    <w:basedOn w:val="Tipodeletrapredefinidodopargrafo"/>
    <w:link w:val="Ttulo2"/>
    <w:rsid w:val="00814509"/>
    <w:rPr>
      <w:b/>
      <w:caps/>
      <w:spacing w:val="20"/>
      <w:kern w:val="16"/>
      <w:sz w:val="26"/>
      <w:lang w:eastAsia="en-US"/>
    </w:rPr>
  </w:style>
  <w:style w:type="paragraph" w:customStyle="1" w:styleId="FootnoteBase">
    <w:name w:val="Footnote Base"/>
    <w:basedOn w:val="Corpodetexto"/>
    <w:rsid w:val="00C81577"/>
    <w:pPr>
      <w:keepLines/>
      <w:spacing w:line="200" w:lineRule="atLeast"/>
    </w:pPr>
    <w:rPr>
      <w:sz w:val="18"/>
    </w:rPr>
  </w:style>
  <w:style w:type="paragraph" w:customStyle="1" w:styleId="BlockQuotation">
    <w:name w:val="Block Quotation"/>
    <w:basedOn w:val="Corpodetexto"/>
    <w:rsid w:val="00C81577"/>
    <w:pPr>
      <w:keepLines/>
      <w:pBdr>
        <w:top w:val="single" w:sz="6" w:space="14" w:color="808080"/>
        <w:left w:val="single" w:sz="6" w:space="14" w:color="808080"/>
        <w:bottom w:val="single" w:sz="6" w:space="14" w:color="808080"/>
        <w:right w:val="single" w:sz="6" w:space="14" w:color="808080"/>
      </w:pBdr>
      <w:ind w:left="720" w:right="720"/>
    </w:pPr>
    <w:rPr>
      <w:i/>
    </w:rPr>
  </w:style>
  <w:style w:type="paragraph" w:customStyle="1" w:styleId="BodyTextKeep">
    <w:name w:val="Body Text Keep"/>
    <w:basedOn w:val="Corpodetexto"/>
    <w:rsid w:val="00C81577"/>
    <w:pPr>
      <w:keepNext/>
    </w:pPr>
  </w:style>
  <w:style w:type="paragraph" w:styleId="Legenda">
    <w:name w:val="caption"/>
    <w:basedOn w:val="Picture"/>
    <w:next w:val="Corpodetexto"/>
    <w:uiPriority w:val="35"/>
    <w:qFormat/>
    <w:rsid w:val="00036A7C"/>
    <w:pPr>
      <w:spacing w:before="60" w:after="480"/>
    </w:pPr>
    <w:rPr>
      <w:spacing w:val="5"/>
      <w:sz w:val="18"/>
    </w:rPr>
  </w:style>
  <w:style w:type="paragraph" w:customStyle="1" w:styleId="Picture">
    <w:name w:val="Picture"/>
    <w:basedOn w:val="Normal"/>
    <w:next w:val="Legenda"/>
    <w:rsid w:val="00360354"/>
    <w:pPr>
      <w:keepNext/>
      <w:spacing w:before="240" w:line="240" w:lineRule="auto"/>
      <w:jc w:val="center"/>
    </w:pPr>
  </w:style>
  <w:style w:type="paragraph" w:customStyle="1" w:styleId="DocumentLabel">
    <w:name w:val="Document Label"/>
    <w:next w:val="Normal"/>
    <w:rsid w:val="00C81577"/>
    <w:pPr>
      <w:pBdr>
        <w:top w:val="single" w:sz="6" w:space="6" w:color="808080"/>
        <w:bottom w:val="single" w:sz="6" w:space="6" w:color="808080"/>
      </w:pBdr>
      <w:spacing w:after="360" w:line="240" w:lineRule="atLeast"/>
    </w:pPr>
    <w:rPr>
      <w:rFonts w:ascii="Garamond" w:hAnsi="Garamond"/>
      <w:b/>
      <w:caps/>
      <w:spacing w:val="40"/>
      <w:sz w:val="18"/>
      <w:lang w:val="en-US" w:eastAsia="en-US"/>
    </w:rPr>
  </w:style>
  <w:style w:type="character" w:styleId="Refdenotadefim">
    <w:name w:val="endnote reference"/>
    <w:semiHidden/>
    <w:rsid w:val="00C81577"/>
    <w:rPr>
      <w:vertAlign w:val="superscript"/>
    </w:rPr>
  </w:style>
  <w:style w:type="paragraph" w:styleId="Textodenotadefim">
    <w:name w:val="endnote text"/>
    <w:basedOn w:val="FootnoteBase"/>
    <w:semiHidden/>
    <w:rsid w:val="00C81577"/>
  </w:style>
  <w:style w:type="paragraph" w:styleId="Rodap">
    <w:name w:val="footer"/>
    <w:basedOn w:val="HeaderBase"/>
    <w:link w:val="RodapCarter"/>
    <w:rsid w:val="00C81577"/>
    <w:pPr>
      <w:tabs>
        <w:tab w:val="clear" w:pos="8640"/>
        <w:tab w:val="right" w:pos="9480"/>
      </w:tabs>
      <w:spacing w:before="600"/>
      <w:ind w:left="-840" w:right="-840"/>
    </w:pPr>
  </w:style>
  <w:style w:type="paragraph" w:customStyle="1" w:styleId="HeaderBase">
    <w:name w:val="Header Base"/>
    <w:basedOn w:val="Corpodetexto"/>
    <w:rsid w:val="00F5626F"/>
    <w:pPr>
      <w:keepLines/>
      <w:tabs>
        <w:tab w:val="center" w:pos="4320"/>
        <w:tab w:val="right" w:pos="8640"/>
      </w:tabs>
      <w:spacing w:after="0" w:line="0" w:lineRule="atLeast"/>
      <w:jc w:val="center"/>
    </w:pPr>
    <w:rPr>
      <w:smallCaps/>
      <w:spacing w:val="15"/>
    </w:rPr>
  </w:style>
  <w:style w:type="character" w:styleId="Refdenotaderodap">
    <w:name w:val="footnote reference"/>
    <w:semiHidden/>
    <w:rsid w:val="00C81577"/>
    <w:rPr>
      <w:vertAlign w:val="superscript"/>
    </w:rPr>
  </w:style>
  <w:style w:type="paragraph" w:styleId="Textodenotaderodap">
    <w:name w:val="footnote text"/>
    <w:basedOn w:val="FootnoteBase"/>
    <w:link w:val="TextodenotaderodapCarter"/>
    <w:semiHidden/>
    <w:rsid w:val="00C81577"/>
  </w:style>
  <w:style w:type="character" w:customStyle="1" w:styleId="TextodenotaderodapCarter">
    <w:name w:val="Texto de nota de rodapé Caráter"/>
    <w:basedOn w:val="Tipodeletrapredefinidodopargrafo"/>
    <w:link w:val="Textodenotaderodap"/>
    <w:semiHidden/>
    <w:rsid w:val="00E341CC"/>
    <w:rPr>
      <w:sz w:val="18"/>
      <w:lang w:eastAsia="en-US"/>
    </w:rPr>
  </w:style>
  <w:style w:type="paragraph" w:styleId="Cabealho">
    <w:name w:val="header"/>
    <w:basedOn w:val="HeaderBase"/>
    <w:rsid w:val="00C81577"/>
    <w:pPr>
      <w:spacing w:after="480"/>
    </w:pPr>
  </w:style>
  <w:style w:type="paragraph" w:styleId="ndiceremissivo1">
    <w:name w:val="index 1"/>
    <w:basedOn w:val="IndexBase"/>
    <w:semiHidden/>
    <w:rsid w:val="00C81577"/>
    <w:rPr>
      <w:sz w:val="21"/>
    </w:rPr>
  </w:style>
  <w:style w:type="paragraph" w:customStyle="1" w:styleId="IndexBase">
    <w:name w:val="Index Base"/>
    <w:basedOn w:val="Normal"/>
    <w:rsid w:val="00C81577"/>
    <w:pPr>
      <w:spacing w:line="240" w:lineRule="atLeast"/>
      <w:ind w:left="360" w:hanging="360"/>
    </w:pPr>
  </w:style>
  <w:style w:type="paragraph" w:styleId="ndiceremissivo2">
    <w:name w:val="index 2"/>
    <w:basedOn w:val="IndexBase"/>
    <w:semiHidden/>
    <w:rsid w:val="00C81577"/>
    <w:pPr>
      <w:spacing w:line="240" w:lineRule="auto"/>
      <w:ind w:hanging="240"/>
    </w:pPr>
    <w:rPr>
      <w:sz w:val="21"/>
    </w:rPr>
  </w:style>
  <w:style w:type="paragraph" w:styleId="ndiceremissivo3">
    <w:name w:val="index 3"/>
    <w:basedOn w:val="IndexBase"/>
    <w:semiHidden/>
    <w:rsid w:val="00C81577"/>
    <w:pPr>
      <w:spacing w:line="240" w:lineRule="auto"/>
      <w:ind w:left="480" w:hanging="240"/>
    </w:pPr>
    <w:rPr>
      <w:sz w:val="21"/>
    </w:rPr>
  </w:style>
  <w:style w:type="paragraph" w:styleId="ndiceremissivo4">
    <w:name w:val="index 4"/>
    <w:basedOn w:val="IndexBase"/>
    <w:semiHidden/>
    <w:rsid w:val="00C81577"/>
    <w:pPr>
      <w:spacing w:line="240" w:lineRule="auto"/>
      <w:ind w:left="600" w:hanging="240"/>
    </w:pPr>
    <w:rPr>
      <w:sz w:val="21"/>
    </w:rPr>
  </w:style>
  <w:style w:type="paragraph" w:styleId="ndiceremissivo5">
    <w:name w:val="index 5"/>
    <w:basedOn w:val="IndexBase"/>
    <w:semiHidden/>
    <w:rsid w:val="00C81577"/>
    <w:pPr>
      <w:spacing w:line="240" w:lineRule="auto"/>
      <w:ind w:left="840"/>
    </w:pPr>
    <w:rPr>
      <w:sz w:val="21"/>
    </w:rPr>
  </w:style>
  <w:style w:type="paragraph" w:styleId="Cabealhodendiceremissivo">
    <w:name w:val="index heading"/>
    <w:basedOn w:val="HeadingBase"/>
    <w:next w:val="ndiceremissivo1"/>
    <w:semiHidden/>
    <w:rsid w:val="00C81577"/>
    <w:pPr>
      <w:keepLines w:val="0"/>
      <w:spacing w:line="480" w:lineRule="atLeast"/>
    </w:pPr>
    <w:rPr>
      <w:spacing w:val="-5"/>
      <w:kern w:val="0"/>
      <w:sz w:val="28"/>
    </w:rPr>
  </w:style>
  <w:style w:type="paragraph" w:customStyle="1" w:styleId="SectionHeading">
    <w:name w:val="Section Heading"/>
    <w:basedOn w:val="Ttulo1"/>
    <w:rsid w:val="00C81577"/>
    <w:rPr>
      <w:b/>
      <w:kern w:val="20"/>
    </w:rPr>
  </w:style>
  <w:style w:type="character" w:customStyle="1" w:styleId="Lead-inEmphasis">
    <w:name w:val="Lead-in Emphasis"/>
    <w:rsid w:val="00C81577"/>
    <w:rPr>
      <w:caps/>
      <w:sz w:val="18"/>
    </w:rPr>
  </w:style>
  <w:style w:type="character" w:styleId="Nmerodelinha">
    <w:name w:val="line number"/>
    <w:rsid w:val="00C81577"/>
    <w:rPr>
      <w:sz w:val="18"/>
    </w:rPr>
  </w:style>
  <w:style w:type="paragraph" w:styleId="Lista">
    <w:name w:val="List"/>
    <w:basedOn w:val="Corpodetexto"/>
    <w:rsid w:val="00C81577"/>
    <w:pPr>
      <w:ind w:left="360" w:hanging="360"/>
    </w:pPr>
  </w:style>
  <w:style w:type="paragraph" w:styleId="Listacommarcas">
    <w:name w:val="List Bullet"/>
    <w:basedOn w:val="Lista"/>
    <w:qFormat/>
    <w:rsid w:val="00C81577"/>
    <w:pPr>
      <w:ind w:left="720" w:right="720"/>
    </w:pPr>
  </w:style>
  <w:style w:type="paragraph" w:styleId="Listanumerada">
    <w:name w:val="List Number"/>
    <w:basedOn w:val="Lista"/>
    <w:rsid w:val="00C81577"/>
    <w:pPr>
      <w:ind w:left="720" w:right="720"/>
    </w:pPr>
  </w:style>
  <w:style w:type="paragraph" w:styleId="Textodemacro">
    <w:name w:val="macro"/>
    <w:basedOn w:val="Corpodetexto"/>
    <w:semiHidden/>
    <w:rsid w:val="00C81577"/>
    <w:pPr>
      <w:spacing w:line="240" w:lineRule="auto"/>
      <w:jc w:val="left"/>
    </w:pPr>
    <w:rPr>
      <w:rFonts w:ascii="Courier New" w:hAnsi="Courier New"/>
    </w:rPr>
  </w:style>
  <w:style w:type="character" w:styleId="Nmerodepgina">
    <w:name w:val="page number"/>
    <w:rsid w:val="007937CD"/>
    <w:rPr>
      <w:position w:val="16"/>
      <w:sz w:val="24"/>
    </w:rPr>
  </w:style>
  <w:style w:type="paragraph" w:customStyle="1" w:styleId="SubtitleCover">
    <w:name w:val="Subtitle Cover"/>
    <w:basedOn w:val="TitleCover"/>
    <w:next w:val="Corpodetexto"/>
    <w:rsid w:val="00C81577"/>
    <w:pPr>
      <w:pBdr>
        <w:top w:val="single" w:sz="6" w:space="12" w:color="808080"/>
      </w:pBdr>
      <w:spacing w:after="0" w:line="440" w:lineRule="atLeast"/>
    </w:pPr>
    <w:rPr>
      <w:caps w:val="0"/>
      <w:smallCaps/>
      <w:spacing w:val="30"/>
      <w:sz w:val="44"/>
    </w:rPr>
  </w:style>
  <w:style w:type="paragraph" w:customStyle="1" w:styleId="TitleCover">
    <w:name w:val="Title Cover"/>
    <w:basedOn w:val="HeadingBase"/>
    <w:next w:val="SubtitleCover"/>
    <w:rsid w:val="00E341CC"/>
    <w:pPr>
      <w:spacing w:after="240" w:line="720" w:lineRule="atLeast"/>
      <w:ind w:left="-425" w:right="-425"/>
      <w:jc w:val="center"/>
    </w:pPr>
    <w:rPr>
      <w:caps/>
      <w:spacing w:val="65"/>
      <w:sz w:val="64"/>
    </w:rPr>
  </w:style>
  <w:style w:type="character" w:customStyle="1" w:styleId="Superscript">
    <w:name w:val="Superscript"/>
    <w:rsid w:val="00C81577"/>
    <w:rPr>
      <w:vertAlign w:val="superscript"/>
    </w:rPr>
  </w:style>
  <w:style w:type="paragraph" w:customStyle="1" w:styleId="TOCBase">
    <w:name w:val="TOC Base"/>
    <w:basedOn w:val="Normal"/>
    <w:rsid w:val="00FF20F6"/>
    <w:pPr>
      <w:tabs>
        <w:tab w:val="right" w:leader="dot" w:pos="8222"/>
      </w:tabs>
      <w:spacing w:after="120" w:line="240" w:lineRule="auto"/>
    </w:pPr>
  </w:style>
  <w:style w:type="paragraph" w:styleId="ndicedeilustraes">
    <w:name w:val="table of figures"/>
    <w:basedOn w:val="TOCBase"/>
    <w:uiPriority w:val="99"/>
    <w:rsid w:val="00034AFF"/>
    <w:pPr>
      <w:spacing w:after="60"/>
    </w:pPr>
    <w:rPr>
      <w:sz w:val="22"/>
    </w:rPr>
  </w:style>
  <w:style w:type="paragraph" w:styleId="ndice1">
    <w:name w:val="toc 1"/>
    <w:basedOn w:val="TOCBase"/>
    <w:uiPriority w:val="39"/>
    <w:rsid w:val="00C81577"/>
  </w:style>
  <w:style w:type="paragraph" w:styleId="ndice2">
    <w:name w:val="toc 2"/>
    <w:basedOn w:val="TOCBase"/>
    <w:uiPriority w:val="39"/>
    <w:rsid w:val="00FD74EC"/>
    <w:pPr>
      <w:ind w:left="284"/>
    </w:pPr>
  </w:style>
  <w:style w:type="paragraph" w:styleId="ndice3">
    <w:name w:val="toc 3"/>
    <w:basedOn w:val="TOCBase"/>
    <w:uiPriority w:val="39"/>
    <w:rsid w:val="00BE69F5"/>
    <w:pPr>
      <w:ind w:left="454"/>
    </w:pPr>
    <w:rPr>
      <w:i/>
    </w:rPr>
  </w:style>
  <w:style w:type="paragraph" w:styleId="ndice4">
    <w:name w:val="toc 4"/>
    <w:basedOn w:val="TOCBase"/>
    <w:uiPriority w:val="39"/>
    <w:rsid w:val="00FD74EC"/>
    <w:pPr>
      <w:ind w:left="284"/>
    </w:pPr>
    <w:rPr>
      <w:i/>
    </w:rPr>
  </w:style>
  <w:style w:type="paragraph" w:styleId="ndice5">
    <w:name w:val="toc 5"/>
    <w:basedOn w:val="TOCBase"/>
    <w:uiPriority w:val="39"/>
    <w:rsid w:val="00C81577"/>
    <w:pPr>
      <w:ind w:left="227"/>
    </w:pPr>
    <w:rPr>
      <w:i/>
    </w:rPr>
  </w:style>
  <w:style w:type="paragraph" w:customStyle="1" w:styleId="SectionLabel">
    <w:name w:val="Section Label"/>
    <w:basedOn w:val="HeadingBase"/>
    <w:next w:val="Corpodetexto"/>
    <w:rsid w:val="00C81577"/>
    <w:pPr>
      <w:pBdr>
        <w:bottom w:val="single" w:sz="6" w:space="24" w:color="808080"/>
      </w:pBdr>
      <w:spacing w:after="720"/>
      <w:jc w:val="center"/>
    </w:pPr>
    <w:rPr>
      <w:caps/>
      <w:spacing w:val="80"/>
      <w:sz w:val="48"/>
    </w:rPr>
  </w:style>
  <w:style w:type="paragraph" w:customStyle="1" w:styleId="FooterFirst">
    <w:name w:val="Footer First"/>
    <w:basedOn w:val="Rodap"/>
    <w:rsid w:val="00C81577"/>
  </w:style>
  <w:style w:type="paragraph" w:customStyle="1" w:styleId="FooterEven">
    <w:name w:val="Footer Even"/>
    <w:basedOn w:val="Rodap"/>
    <w:rsid w:val="00C81577"/>
  </w:style>
  <w:style w:type="paragraph" w:customStyle="1" w:styleId="FooterOdd">
    <w:name w:val="Footer Odd"/>
    <w:basedOn w:val="Rodap"/>
    <w:rsid w:val="00C81577"/>
  </w:style>
  <w:style w:type="paragraph" w:customStyle="1" w:styleId="HeaderFirst">
    <w:name w:val="Header First"/>
    <w:basedOn w:val="Cabealho"/>
    <w:rsid w:val="00C81577"/>
  </w:style>
  <w:style w:type="paragraph" w:customStyle="1" w:styleId="HeaderEven">
    <w:name w:val="Header Even"/>
    <w:basedOn w:val="Cabealho"/>
    <w:rsid w:val="00C81577"/>
    <w:rPr>
      <w:i/>
      <w:smallCaps w:val="0"/>
      <w:spacing w:val="10"/>
    </w:rPr>
  </w:style>
  <w:style w:type="paragraph" w:customStyle="1" w:styleId="HeaderOdd">
    <w:name w:val="Header Odd"/>
    <w:basedOn w:val="Cabealho"/>
    <w:rsid w:val="00C81577"/>
  </w:style>
  <w:style w:type="paragraph" w:customStyle="1" w:styleId="ChapterLabel">
    <w:name w:val="Chapter Label"/>
    <w:basedOn w:val="SectionLabel"/>
    <w:rsid w:val="00A02A29"/>
    <w:pPr>
      <w:spacing w:line="240" w:lineRule="auto"/>
      <w:outlineLvl w:val="0"/>
    </w:pPr>
  </w:style>
  <w:style w:type="paragraph" w:customStyle="1" w:styleId="ChapterSubtitle">
    <w:name w:val="Chapter Subtitle"/>
    <w:basedOn w:val="Subttulo"/>
    <w:rsid w:val="002849B8"/>
    <w:pPr>
      <w:tabs>
        <w:tab w:val="left" w:pos="993"/>
      </w:tabs>
      <w:jc w:val="both"/>
      <w:outlineLvl w:val="8"/>
    </w:pPr>
    <w:rPr>
      <w:sz w:val="24"/>
    </w:rPr>
  </w:style>
  <w:style w:type="paragraph" w:styleId="Subttulo">
    <w:name w:val="Subtitle"/>
    <w:basedOn w:val="Ttulo"/>
    <w:next w:val="Corpodetexto"/>
    <w:qFormat/>
    <w:rsid w:val="00C81577"/>
    <w:pPr>
      <w:spacing w:after="420"/>
    </w:pPr>
    <w:rPr>
      <w:caps w:val="0"/>
      <w:smallCaps/>
      <w:spacing w:val="20"/>
      <w:sz w:val="27"/>
    </w:rPr>
  </w:style>
  <w:style w:type="paragraph" w:styleId="Ttulo">
    <w:name w:val="Title"/>
    <w:basedOn w:val="HeadingBase"/>
    <w:next w:val="Subttulo"/>
    <w:qFormat/>
    <w:rsid w:val="00C81577"/>
    <w:pPr>
      <w:spacing w:before="140" w:line="240" w:lineRule="auto"/>
      <w:jc w:val="center"/>
    </w:pPr>
    <w:rPr>
      <w:caps/>
      <w:spacing w:val="60"/>
      <w:sz w:val="44"/>
    </w:rPr>
  </w:style>
  <w:style w:type="paragraph" w:customStyle="1" w:styleId="ChapterTitle">
    <w:name w:val="Chapter Title"/>
    <w:basedOn w:val="Ttulo"/>
    <w:rsid w:val="00C81577"/>
  </w:style>
  <w:style w:type="paragraph" w:styleId="Avanodecorpodetexto">
    <w:name w:val="Body Text Indent"/>
    <w:basedOn w:val="Corpodetexto"/>
    <w:rsid w:val="00C81577"/>
    <w:pPr>
      <w:ind w:left="360"/>
    </w:pPr>
  </w:style>
  <w:style w:type="paragraph" w:styleId="ndice6">
    <w:name w:val="toc 6"/>
    <w:basedOn w:val="Normal"/>
    <w:next w:val="Normal"/>
    <w:autoRedefine/>
    <w:uiPriority w:val="39"/>
    <w:rsid w:val="00C81577"/>
    <w:pPr>
      <w:ind w:left="1100"/>
    </w:pPr>
  </w:style>
  <w:style w:type="paragraph" w:styleId="Listanumerada2">
    <w:name w:val="List Number 2"/>
    <w:basedOn w:val="Listanumerada"/>
    <w:rsid w:val="00C81577"/>
    <w:pPr>
      <w:ind w:left="1080"/>
    </w:pPr>
  </w:style>
  <w:style w:type="paragraph" w:styleId="Listanumerada3">
    <w:name w:val="List Number 3"/>
    <w:basedOn w:val="Listanumerada"/>
    <w:rsid w:val="00C81577"/>
    <w:pPr>
      <w:ind w:left="1440"/>
    </w:pPr>
  </w:style>
  <w:style w:type="paragraph" w:styleId="Listacommarcas2">
    <w:name w:val="List Bullet 2"/>
    <w:basedOn w:val="Listacommarcas"/>
    <w:uiPriority w:val="36"/>
    <w:qFormat/>
    <w:rsid w:val="00C81577"/>
    <w:pPr>
      <w:ind w:left="1080"/>
    </w:pPr>
  </w:style>
  <w:style w:type="paragraph" w:styleId="Listanumerada4">
    <w:name w:val="List Number 4"/>
    <w:basedOn w:val="Listanumerada"/>
    <w:rsid w:val="00C81577"/>
    <w:pPr>
      <w:ind w:left="1800"/>
    </w:pPr>
  </w:style>
  <w:style w:type="paragraph" w:styleId="Listacommarcas3">
    <w:name w:val="List Bullet 3"/>
    <w:basedOn w:val="Listacommarcas"/>
    <w:rsid w:val="00C81577"/>
    <w:pPr>
      <w:ind w:left="1440"/>
    </w:pPr>
  </w:style>
  <w:style w:type="paragraph" w:styleId="Listacommarcas4">
    <w:name w:val="List Bullet 4"/>
    <w:basedOn w:val="Listacommarcas"/>
    <w:rsid w:val="00C81577"/>
    <w:pPr>
      <w:ind w:left="1800"/>
    </w:pPr>
  </w:style>
  <w:style w:type="paragraph" w:styleId="Lista5">
    <w:name w:val="List 5"/>
    <w:basedOn w:val="Lista"/>
    <w:rsid w:val="00C81577"/>
    <w:pPr>
      <w:ind w:left="1800"/>
    </w:pPr>
  </w:style>
  <w:style w:type="paragraph" w:styleId="Lista4">
    <w:name w:val="List 4"/>
    <w:basedOn w:val="Lista"/>
    <w:rsid w:val="00C81577"/>
    <w:pPr>
      <w:ind w:left="1440"/>
    </w:pPr>
  </w:style>
  <w:style w:type="paragraph" w:styleId="Lista3">
    <w:name w:val="List 3"/>
    <w:basedOn w:val="Lista"/>
    <w:rsid w:val="00C81577"/>
    <w:pPr>
      <w:ind w:left="1080"/>
    </w:pPr>
  </w:style>
  <w:style w:type="paragraph" w:styleId="Lista2">
    <w:name w:val="List 2"/>
    <w:basedOn w:val="Lista"/>
    <w:rsid w:val="00C81577"/>
    <w:pPr>
      <w:ind w:left="720"/>
    </w:pPr>
  </w:style>
  <w:style w:type="character" w:styleId="nfase">
    <w:name w:val="Emphasis"/>
    <w:qFormat/>
    <w:rsid w:val="00C81577"/>
    <w:rPr>
      <w:caps/>
      <w:sz w:val="18"/>
    </w:rPr>
  </w:style>
  <w:style w:type="character" w:styleId="Refdecomentrio">
    <w:name w:val="annotation reference"/>
    <w:uiPriority w:val="99"/>
    <w:semiHidden/>
    <w:rsid w:val="00C81577"/>
    <w:rPr>
      <w:sz w:val="16"/>
    </w:rPr>
  </w:style>
  <w:style w:type="paragraph" w:styleId="Textodecomentrio">
    <w:name w:val="annotation text"/>
    <w:basedOn w:val="FootnoteBase"/>
    <w:link w:val="TextodecomentrioCarter"/>
    <w:uiPriority w:val="99"/>
    <w:semiHidden/>
    <w:rsid w:val="00C81577"/>
  </w:style>
  <w:style w:type="character" w:customStyle="1" w:styleId="TextodecomentrioCarter">
    <w:name w:val="Texto de comentário Caráter"/>
    <w:basedOn w:val="Tipodeletrapredefinidodopargrafo"/>
    <w:link w:val="Textodecomentrio"/>
    <w:uiPriority w:val="99"/>
    <w:semiHidden/>
    <w:rsid w:val="00E341CC"/>
    <w:rPr>
      <w:sz w:val="18"/>
      <w:lang w:eastAsia="en-US"/>
    </w:rPr>
  </w:style>
  <w:style w:type="paragraph" w:styleId="Listanumerada5">
    <w:name w:val="List Number 5"/>
    <w:basedOn w:val="Listanumerada"/>
    <w:rsid w:val="00C81577"/>
    <w:pPr>
      <w:ind w:left="2160"/>
    </w:pPr>
  </w:style>
  <w:style w:type="paragraph" w:styleId="Listadecont">
    <w:name w:val="List Continue"/>
    <w:basedOn w:val="Lista"/>
    <w:rsid w:val="00C81577"/>
    <w:pPr>
      <w:ind w:left="720" w:right="720" w:firstLine="0"/>
    </w:pPr>
  </w:style>
  <w:style w:type="paragraph" w:styleId="Listadecont2">
    <w:name w:val="List Continue 2"/>
    <w:basedOn w:val="Listadecont"/>
    <w:rsid w:val="00C81577"/>
    <w:pPr>
      <w:ind w:left="1080"/>
    </w:pPr>
  </w:style>
  <w:style w:type="paragraph" w:styleId="Listadecont3">
    <w:name w:val="List Continue 3"/>
    <w:basedOn w:val="Listadecont"/>
    <w:rsid w:val="00C81577"/>
    <w:pPr>
      <w:ind w:left="1440"/>
    </w:pPr>
  </w:style>
  <w:style w:type="paragraph" w:styleId="Listadecont4">
    <w:name w:val="List Continue 4"/>
    <w:basedOn w:val="Listadecont"/>
    <w:rsid w:val="00C81577"/>
    <w:pPr>
      <w:ind w:left="1800"/>
    </w:pPr>
  </w:style>
  <w:style w:type="paragraph" w:styleId="Listadecont5">
    <w:name w:val="List Continue 5"/>
    <w:basedOn w:val="Listadecont"/>
    <w:rsid w:val="00C81577"/>
    <w:pPr>
      <w:ind w:left="2160"/>
    </w:pPr>
  </w:style>
  <w:style w:type="paragraph" w:styleId="Avanonormal">
    <w:name w:val="Normal Indent"/>
    <w:basedOn w:val="Normal"/>
    <w:rsid w:val="00C81577"/>
    <w:pPr>
      <w:ind w:left="720"/>
    </w:pPr>
  </w:style>
  <w:style w:type="paragraph" w:customStyle="1" w:styleId="ReturnAddress">
    <w:name w:val="Return Address"/>
    <w:rsid w:val="00C81577"/>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basedOn w:val="Tipodeletrapredefinidodopargrafo"/>
    <w:rsid w:val="00C81577"/>
    <w:rPr>
      <w:i/>
      <w:spacing w:val="70"/>
    </w:rPr>
  </w:style>
  <w:style w:type="paragraph" w:customStyle="1" w:styleId="CompanyName">
    <w:name w:val="Company Name"/>
    <w:basedOn w:val="Corpodetexto"/>
    <w:rsid w:val="00C81577"/>
    <w:pPr>
      <w:keepLines/>
      <w:framePr w:w="8640" w:h="1440" w:wrap="notBeside" w:vAnchor="page" w:hAnchor="margin" w:xAlign="center" w:y="889"/>
      <w:spacing w:after="40"/>
      <w:jc w:val="center"/>
    </w:pPr>
    <w:rPr>
      <w:caps/>
      <w:spacing w:val="75"/>
      <w:kern w:val="18"/>
    </w:rPr>
  </w:style>
  <w:style w:type="paragraph" w:customStyle="1" w:styleId="PartTitle">
    <w:name w:val="Part Title"/>
    <w:basedOn w:val="Ttulo"/>
    <w:rsid w:val="00C81577"/>
  </w:style>
  <w:style w:type="paragraph" w:customStyle="1" w:styleId="PartLabel">
    <w:name w:val="Part Label"/>
    <w:basedOn w:val="SectionLabel"/>
    <w:rsid w:val="00084130"/>
    <w:pPr>
      <w:spacing w:line="240" w:lineRule="auto"/>
    </w:pPr>
  </w:style>
  <w:style w:type="paragraph" w:styleId="ndicedeautoridades">
    <w:name w:val="table of authorities"/>
    <w:basedOn w:val="Normal"/>
    <w:semiHidden/>
    <w:rsid w:val="00C81577"/>
    <w:pPr>
      <w:tabs>
        <w:tab w:val="right" w:leader="dot" w:pos="7560"/>
      </w:tabs>
    </w:pPr>
  </w:style>
  <w:style w:type="paragraph" w:styleId="Cabealhodendicedeautoridades">
    <w:name w:val="toa heading"/>
    <w:basedOn w:val="Normal"/>
    <w:next w:val="ndicedeautoridades"/>
    <w:semiHidden/>
    <w:rsid w:val="00C81577"/>
    <w:pPr>
      <w:keepNext/>
      <w:spacing w:line="720" w:lineRule="atLeast"/>
    </w:pPr>
    <w:rPr>
      <w:caps/>
      <w:spacing w:val="-10"/>
      <w:kern w:val="28"/>
    </w:rPr>
  </w:style>
  <w:style w:type="paragraph" w:styleId="Listacommarcas5">
    <w:name w:val="List Bullet 5"/>
    <w:basedOn w:val="Listacommarcas"/>
    <w:rsid w:val="00C81577"/>
    <w:pPr>
      <w:ind w:left="2160"/>
    </w:pPr>
  </w:style>
  <w:style w:type="paragraph" w:styleId="ndice7">
    <w:name w:val="toc 7"/>
    <w:basedOn w:val="Normal"/>
    <w:next w:val="Normal"/>
    <w:autoRedefine/>
    <w:uiPriority w:val="39"/>
    <w:rsid w:val="00C81577"/>
    <w:pPr>
      <w:ind w:left="1320"/>
    </w:pPr>
  </w:style>
  <w:style w:type="paragraph" w:styleId="ndice8">
    <w:name w:val="toc 8"/>
    <w:basedOn w:val="Normal"/>
    <w:next w:val="Normal"/>
    <w:autoRedefine/>
    <w:uiPriority w:val="39"/>
    <w:rsid w:val="00C81577"/>
    <w:pPr>
      <w:ind w:left="1540"/>
    </w:pPr>
  </w:style>
  <w:style w:type="paragraph" w:styleId="ndice9">
    <w:name w:val="toc 9"/>
    <w:basedOn w:val="Normal"/>
    <w:next w:val="Normal"/>
    <w:autoRedefine/>
    <w:uiPriority w:val="39"/>
    <w:rsid w:val="00C81577"/>
    <w:pPr>
      <w:ind w:left="1760"/>
    </w:pPr>
  </w:style>
  <w:style w:type="paragraph" w:styleId="Corpodetexto2">
    <w:name w:val="Body Text 2"/>
    <w:basedOn w:val="Normal"/>
    <w:link w:val="Corpodetexto2Carter"/>
    <w:rsid w:val="009F740C"/>
    <w:pPr>
      <w:ind w:left="850" w:hanging="425"/>
      <w:jc w:val="both"/>
    </w:pPr>
  </w:style>
  <w:style w:type="paragraph" w:styleId="Avanodecorpodetexto2">
    <w:name w:val="Body Text Indent 2"/>
    <w:basedOn w:val="Normal"/>
    <w:rsid w:val="00C81577"/>
    <w:pPr>
      <w:ind w:left="5529"/>
      <w:jc w:val="center"/>
    </w:pPr>
    <w:rPr>
      <w:sz w:val="16"/>
    </w:rPr>
  </w:style>
  <w:style w:type="character" w:styleId="Hiperligao">
    <w:name w:val="Hyperlink"/>
    <w:basedOn w:val="Tipodeletrapredefinidodopargrafo"/>
    <w:uiPriority w:val="99"/>
    <w:rsid w:val="00463390"/>
    <w:rPr>
      <w:color w:val="auto"/>
      <w:u w:val="none"/>
    </w:rPr>
  </w:style>
  <w:style w:type="paragraph" w:styleId="Textodebalo">
    <w:name w:val="Balloon Text"/>
    <w:basedOn w:val="Normal"/>
    <w:link w:val="TextodebaloCarter"/>
    <w:uiPriority w:val="99"/>
    <w:semiHidden/>
    <w:unhideWhenUsed/>
    <w:rsid w:val="00084130"/>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84130"/>
    <w:rPr>
      <w:rFonts w:ascii="Tahoma" w:hAnsi="Tahoma" w:cs="Tahoma"/>
      <w:sz w:val="16"/>
      <w:szCs w:val="16"/>
      <w:lang w:eastAsia="en-US"/>
    </w:rPr>
  </w:style>
  <w:style w:type="character" w:customStyle="1" w:styleId="Minuscula">
    <w:name w:val="Minuscula"/>
    <w:basedOn w:val="Tipodeletrapredefinidodopargrafo"/>
    <w:rsid w:val="0028488C"/>
    <w:rPr>
      <w:smallCaps/>
    </w:rPr>
  </w:style>
  <w:style w:type="table" w:customStyle="1" w:styleId="ColorfulList2">
    <w:name w:val="Colorful List2"/>
    <w:basedOn w:val="Tabelanormal"/>
    <w:uiPriority w:val="40"/>
    <w:rsid w:val="004A2C23"/>
    <w:rPr>
      <w:rFonts w:asciiTheme="minorHAnsi" w:eastAsiaTheme="minorHAnsi"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CaptionTables">
    <w:name w:val="Caption Tables"/>
    <w:basedOn w:val="Legenda"/>
    <w:rsid w:val="00DE038D"/>
    <w:pPr>
      <w:spacing w:after="0"/>
    </w:pPr>
    <w:rPr>
      <w:iCs/>
    </w:rPr>
  </w:style>
  <w:style w:type="character" w:customStyle="1" w:styleId="Ttulo1Carter">
    <w:name w:val="Título 1 Caráter"/>
    <w:basedOn w:val="Tipodeletrapredefinidodopargrafo"/>
    <w:link w:val="Ttulo1"/>
    <w:uiPriority w:val="9"/>
    <w:rsid w:val="00034AFF"/>
    <w:rPr>
      <w:caps/>
      <w:spacing w:val="80"/>
      <w:kern w:val="16"/>
      <w:sz w:val="48"/>
      <w:lang w:eastAsia="en-US"/>
    </w:rPr>
  </w:style>
  <w:style w:type="paragraph" w:styleId="Bibliografia">
    <w:name w:val="Bibliography"/>
    <w:basedOn w:val="Normal"/>
    <w:next w:val="Normal"/>
    <w:uiPriority w:val="37"/>
    <w:unhideWhenUsed/>
    <w:rsid w:val="00AF40F6"/>
    <w:pPr>
      <w:spacing w:line="240" w:lineRule="auto"/>
    </w:pPr>
    <w:rPr>
      <w:sz w:val="22"/>
    </w:rPr>
  </w:style>
  <w:style w:type="paragraph" w:styleId="PargrafodaLista">
    <w:name w:val="List Paragraph"/>
    <w:basedOn w:val="Normal"/>
    <w:uiPriority w:val="34"/>
    <w:qFormat/>
    <w:rsid w:val="002E361C"/>
    <w:pPr>
      <w:ind w:left="720"/>
      <w:contextualSpacing/>
    </w:pPr>
  </w:style>
  <w:style w:type="paragraph" w:styleId="Assuntodecomentrio">
    <w:name w:val="annotation subject"/>
    <w:basedOn w:val="Textodecomentrio"/>
    <w:next w:val="Textodecomentrio"/>
    <w:link w:val="AssuntodecomentrioCarter"/>
    <w:uiPriority w:val="99"/>
    <w:semiHidden/>
    <w:unhideWhenUsed/>
    <w:rsid w:val="00153854"/>
    <w:pPr>
      <w:keepLines w:val="0"/>
      <w:spacing w:after="0" w:line="240" w:lineRule="auto"/>
      <w:jc w:val="left"/>
    </w:pPr>
    <w:rPr>
      <w:b/>
      <w:bCs/>
      <w:sz w:val="20"/>
    </w:rPr>
  </w:style>
  <w:style w:type="character" w:customStyle="1" w:styleId="AssuntodecomentrioCarter">
    <w:name w:val="Assunto de comentário Caráter"/>
    <w:basedOn w:val="TextodecomentrioCarter"/>
    <w:link w:val="Assuntodecomentrio"/>
    <w:uiPriority w:val="99"/>
    <w:semiHidden/>
    <w:rsid w:val="00153854"/>
    <w:rPr>
      <w:b/>
      <w:bCs/>
      <w:sz w:val="18"/>
      <w:lang w:eastAsia="en-US"/>
    </w:rPr>
  </w:style>
  <w:style w:type="paragraph" w:styleId="Reviso">
    <w:name w:val="Revision"/>
    <w:hidden/>
    <w:uiPriority w:val="99"/>
    <w:semiHidden/>
    <w:rsid w:val="00F979EB"/>
    <w:rPr>
      <w:sz w:val="24"/>
      <w:lang w:eastAsia="en-US"/>
    </w:rPr>
  </w:style>
  <w:style w:type="paragraph" w:styleId="NormalWeb">
    <w:name w:val="Normal (Web)"/>
    <w:basedOn w:val="Normal"/>
    <w:uiPriority w:val="99"/>
    <w:semiHidden/>
    <w:unhideWhenUsed/>
    <w:rsid w:val="00F979EB"/>
    <w:pPr>
      <w:spacing w:before="100" w:beforeAutospacing="1" w:after="100" w:afterAutospacing="1" w:line="240" w:lineRule="auto"/>
    </w:pPr>
    <w:rPr>
      <w:szCs w:val="24"/>
      <w:lang w:eastAsia="pt-PT"/>
    </w:rPr>
  </w:style>
  <w:style w:type="character" w:customStyle="1" w:styleId="longtext1">
    <w:name w:val="long_text1"/>
    <w:basedOn w:val="Tipodeletrapredefinidodopargrafo"/>
    <w:rsid w:val="00504B7B"/>
    <w:rPr>
      <w:sz w:val="18"/>
      <w:szCs w:val="18"/>
    </w:rPr>
  </w:style>
  <w:style w:type="paragraph" w:customStyle="1" w:styleId="style1">
    <w:name w:val="style1"/>
    <w:basedOn w:val="Normal"/>
    <w:rsid w:val="00D007FD"/>
    <w:pPr>
      <w:spacing w:before="100" w:beforeAutospacing="1" w:after="100" w:afterAutospacing="1" w:line="240" w:lineRule="auto"/>
    </w:pPr>
    <w:rPr>
      <w:rFonts w:ascii="Arial" w:hAnsi="Arial" w:cs="Arial"/>
      <w:color w:val="000000"/>
      <w:sz w:val="16"/>
      <w:szCs w:val="16"/>
      <w:lang w:eastAsia="pt-PT"/>
    </w:rPr>
  </w:style>
  <w:style w:type="character" w:styleId="Forte">
    <w:name w:val="Strong"/>
    <w:basedOn w:val="Tipodeletrapredefinidodopargrafo"/>
    <w:uiPriority w:val="22"/>
    <w:qFormat/>
    <w:rsid w:val="00D007FD"/>
    <w:rPr>
      <w:b/>
      <w:bCs/>
    </w:rPr>
  </w:style>
  <w:style w:type="table" w:styleId="TabelacomGrelha">
    <w:name w:val="Table Grid"/>
    <w:basedOn w:val="Tabelanormal"/>
    <w:uiPriority w:val="59"/>
    <w:rsid w:val="00065C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stilo31">
    <w:name w:val="estilo31"/>
    <w:basedOn w:val="Tipodeletrapredefinidodopargrafo"/>
    <w:rsid w:val="00833746"/>
    <w:rPr>
      <w:rFonts w:ascii="Arial" w:hAnsi="Arial" w:cs="Arial" w:hint="default"/>
      <w:sz w:val="15"/>
      <w:szCs w:val="15"/>
    </w:rPr>
  </w:style>
  <w:style w:type="character" w:customStyle="1" w:styleId="shorttext1">
    <w:name w:val="short_text1"/>
    <w:basedOn w:val="Tipodeletrapredefinidodopargrafo"/>
    <w:rsid w:val="008709F4"/>
    <w:rPr>
      <w:sz w:val="26"/>
      <w:szCs w:val="26"/>
    </w:rPr>
  </w:style>
  <w:style w:type="character" w:customStyle="1" w:styleId="mediumtext1">
    <w:name w:val="medium_text1"/>
    <w:basedOn w:val="Tipodeletrapredefinidodopargrafo"/>
    <w:rsid w:val="000479A2"/>
    <w:rPr>
      <w:sz w:val="22"/>
      <w:szCs w:val="22"/>
    </w:rPr>
  </w:style>
  <w:style w:type="table" w:customStyle="1" w:styleId="Estilotese">
    <w:name w:val="Estilo tese"/>
    <w:basedOn w:val="Tabelanormal"/>
    <w:uiPriority w:val="99"/>
    <w:qFormat/>
    <w:rsid w:val="00323B52"/>
    <w:tblPr/>
  </w:style>
  <w:style w:type="table" w:customStyle="1" w:styleId="MediumShading11">
    <w:name w:val="Medium Shading 11"/>
    <w:basedOn w:val="Tabelanormal"/>
    <w:uiPriority w:val="63"/>
    <w:rsid w:val="00323B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RodapCarter">
    <w:name w:val="Rodapé Caráter"/>
    <w:basedOn w:val="Tipodeletrapredefinidodopargrafo"/>
    <w:link w:val="Rodap"/>
    <w:rsid w:val="00CE1EAB"/>
    <w:rPr>
      <w:smallCaps/>
      <w:spacing w:val="15"/>
      <w:sz w:val="24"/>
      <w:lang w:eastAsia="en-US"/>
    </w:rPr>
  </w:style>
  <w:style w:type="character" w:customStyle="1" w:styleId="Ttulo3Carter">
    <w:name w:val="Título 3 Caráter"/>
    <w:basedOn w:val="Tipodeletrapredefinidodopargrafo"/>
    <w:link w:val="Ttulo3"/>
    <w:rsid w:val="005F0031"/>
    <w:rPr>
      <w:b/>
      <w:spacing w:val="10"/>
      <w:kern w:val="20"/>
      <w:sz w:val="24"/>
      <w:lang w:eastAsia="en-US"/>
    </w:rPr>
  </w:style>
  <w:style w:type="character" w:customStyle="1" w:styleId="Corpodetexto2Carter">
    <w:name w:val="Corpo de texto 2 Caráter"/>
    <w:basedOn w:val="Tipodeletrapredefinidodopargrafo"/>
    <w:link w:val="Corpodetexto2"/>
    <w:rsid w:val="002D79B3"/>
    <w:rPr>
      <w:sz w:val="24"/>
      <w:lang w:eastAsia="en-US"/>
    </w:rPr>
  </w:style>
  <w:style w:type="paragraph" w:styleId="Cabealhodondice">
    <w:name w:val="TOC Heading"/>
    <w:basedOn w:val="Ttulo1"/>
    <w:next w:val="Normal"/>
    <w:uiPriority w:val="39"/>
    <w:unhideWhenUsed/>
    <w:qFormat/>
    <w:rsid w:val="00EC4E32"/>
    <w:pPr>
      <w:numPr>
        <w:numId w:val="0"/>
      </w:numPr>
      <w:pBdr>
        <w:bottom w:val="none" w:sz="0" w:space="0" w:color="auto"/>
      </w:pBdr>
      <w:spacing w:before="240" w:after="0" w:line="259" w:lineRule="auto"/>
      <w:ind w:right="0"/>
      <w:jc w:val="left"/>
      <w:outlineLvl w:val="9"/>
    </w:pPr>
    <w:rPr>
      <w:rFonts w:asciiTheme="majorHAnsi" w:eastAsiaTheme="majorEastAsia" w:hAnsiTheme="majorHAnsi" w:cstheme="majorBidi"/>
      <w:caps w:val="0"/>
      <w:color w:val="365F91" w:themeColor="accent1" w:themeShade="BF"/>
      <w:spacing w:val="0"/>
      <w:kern w:val="0"/>
      <w:sz w:val="32"/>
      <w:szCs w:val="32"/>
      <w:lang w:eastAsia="pt-PT"/>
    </w:rPr>
  </w:style>
  <w:style w:type="paragraph" w:customStyle="1" w:styleId="Author">
    <w:name w:val="Author"/>
    <w:rsid w:val="00563371"/>
    <w:pPr>
      <w:spacing w:line="360" w:lineRule="auto"/>
      <w:jc w:val="center"/>
    </w:pPr>
    <w:rPr>
      <w:noProof/>
      <w:sz w:val="22"/>
      <w:lang w:eastAsia="en-US"/>
    </w:rPr>
  </w:style>
  <w:style w:type="paragraph" w:customStyle="1" w:styleId="Affiliation">
    <w:name w:val="Affiliation"/>
    <w:next w:val="Normal"/>
    <w:rsid w:val="00C4283B"/>
    <w:pPr>
      <w:spacing w:after="520" w:line="220" w:lineRule="exact"/>
    </w:pPr>
    <w:rPr>
      <w:i/>
      <w:noProof/>
      <w:sz w:val="18"/>
      <w:lang w:val="en-GB" w:eastAsia="en-US"/>
    </w:rPr>
  </w:style>
  <w:style w:type="paragraph" w:customStyle="1" w:styleId="TabelaCelulas">
    <w:name w:val="Tabela Celulas"/>
    <w:basedOn w:val="Normal"/>
    <w:qFormat/>
    <w:rsid w:val="00563371"/>
    <w:pPr>
      <w:spacing w:line="240" w:lineRule="auto"/>
    </w:pPr>
    <w:rPr>
      <w:rFonts w:asciiTheme="minorHAnsi" w:eastAsiaTheme="minorHAnsi" w:hAnsiTheme="minorHAnsi" w:cstheme="minorBidi"/>
      <w:color w:val="000000" w:themeColor="text1"/>
      <w:sz w:val="18"/>
      <w:szCs w:val="22"/>
      <w:lang w:val="en-US"/>
    </w:rPr>
  </w:style>
  <w:style w:type="paragraph" w:customStyle="1" w:styleId="TabelaTitulos1">
    <w:name w:val="Tabela Titulos 1"/>
    <w:basedOn w:val="Normal"/>
    <w:rsid w:val="0035555B"/>
    <w:pPr>
      <w:spacing w:line="240" w:lineRule="auto"/>
      <w:jc w:val="center"/>
    </w:pPr>
    <w:rPr>
      <w:rFonts w:asciiTheme="minorHAnsi" w:eastAsiaTheme="minorHAnsi" w:hAnsiTheme="minorHAnsi" w:cstheme="minorBidi"/>
      <w:bCs/>
      <w:color w:val="FFFFFF" w:themeColor="background1"/>
      <w:sz w:val="18"/>
      <w:szCs w:val="22"/>
      <w:lang w:val="en-US"/>
    </w:rPr>
  </w:style>
  <w:style w:type="paragraph" w:customStyle="1" w:styleId="StyleTabelaTitulos">
    <w:name w:val="Style Tabela Titulos +"/>
    <w:basedOn w:val="TabelaTitulos1"/>
    <w:rsid w:val="00563371"/>
    <w:rPr>
      <w:bCs w:val="0"/>
    </w:rPr>
  </w:style>
  <w:style w:type="paragraph" w:customStyle="1" w:styleId="TabelaTitulo2">
    <w:name w:val="Tabela Titulo 2"/>
    <w:basedOn w:val="TabelaTitulos1"/>
    <w:qFormat/>
    <w:rsid w:val="0035555B"/>
    <w:rPr>
      <w:b/>
      <w:bCs w:val="0"/>
      <w:color w:val="auto"/>
    </w:rPr>
  </w:style>
  <w:style w:type="table" w:styleId="SimplesTabela1">
    <w:name w:val="Plain Table 1"/>
    <w:basedOn w:val="Tabelanormal"/>
    <w:uiPriority w:val="41"/>
    <w:rsid w:val="001D25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5">
      <w:bodyDiv w:val="1"/>
      <w:marLeft w:val="0"/>
      <w:marRight w:val="0"/>
      <w:marTop w:val="0"/>
      <w:marBottom w:val="0"/>
      <w:divBdr>
        <w:top w:val="none" w:sz="0" w:space="0" w:color="auto"/>
        <w:left w:val="none" w:sz="0" w:space="0" w:color="auto"/>
        <w:bottom w:val="none" w:sz="0" w:space="0" w:color="auto"/>
        <w:right w:val="none" w:sz="0" w:space="0" w:color="auto"/>
      </w:divBdr>
    </w:div>
    <w:div w:id="10887588">
      <w:bodyDiv w:val="1"/>
      <w:marLeft w:val="0"/>
      <w:marRight w:val="0"/>
      <w:marTop w:val="0"/>
      <w:marBottom w:val="0"/>
      <w:divBdr>
        <w:top w:val="none" w:sz="0" w:space="0" w:color="auto"/>
        <w:left w:val="none" w:sz="0" w:space="0" w:color="auto"/>
        <w:bottom w:val="none" w:sz="0" w:space="0" w:color="auto"/>
        <w:right w:val="none" w:sz="0" w:space="0" w:color="auto"/>
      </w:divBdr>
    </w:div>
    <w:div w:id="12846503">
      <w:bodyDiv w:val="1"/>
      <w:marLeft w:val="0"/>
      <w:marRight w:val="0"/>
      <w:marTop w:val="0"/>
      <w:marBottom w:val="0"/>
      <w:divBdr>
        <w:top w:val="none" w:sz="0" w:space="0" w:color="auto"/>
        <w:left w:val="none" w:sz="0" w:space="0" w:color="auto"/>
        <w:bottom w:val="none" w:sz="0" w:space="0" w:color="auto"/>
        <w:right w:val="none" w:sz="0" w:space="0" w:color="auto"/>
      </w:divBdr>
    </w:div>
    <w:div w:id="16858891">
      <w:bodyDiv w:val="1"/>
      <w:marLeft w:val="0"/>
      <w:marRight w:val="0"/>
      <w:marTop w:val="0"/>
      <w:marBottom w:val="0"/>
      <w:divBdr>
        <w:top w:val="none" w:sz="0" w:space="0" w:color="auto"/>
        <w:left w:val="none" w:sz="0" w:space="0" w:color="auto"/>
        <w:bottom w:val="none" w:sz="0" w:space="0" w:color="auto"/>
        <w:right w:val="none" w:sz="0" w:space="0" w:color="auto"/>
      </w:divBdr>
    </w:div>
    <w:div w:id="23986569">
      <w:bodyDiv w:val="1"/>
      <w:marLeft w:val="0"/>
      <w:marRight w:val="0"/>
      <w:marTop w:val="0"/>
      <w:marBottom w:val="0"/>
      <w:divBdr>
        <w:top w:val="none" w:sz="0" w:space="0" w:color="auto"/>
        <w:left w:val="none" w:sz="0" w:space="0" w:color="auto"/>
        <w:bottom w:val="none" w:sz="0" w:space="0" w:color="auto"/>
        <w:right w:val="none" w:sz="0" w:space="0" w:color="auto"/>
      </w:divBdr>
    </w:div>
    <w:div w:id="50077837">
      <w:bodyDiv w:val="1"/>
      <w:marLeft w:val="0"/>
      <w:marRight w:val="0"/>
      <w:marTop w:val="0"/>
      <w:marBottom w:val="0"/>
      <w:divBdr>
        <w:top w:val="none" w:sz="0" w:space="0" w:color="auto"/>
        <w:left w:val="none" w:sz="0" w:space="0" w:color="auto"/>
        <w:bottom w:val="none" w:sz="0" w:space="0" w:color="auto"/>
        <w:right w:val="none" w:sz="0" w:space="0" w:color="auto"/>
      </w:divBdr>
    </w:div>
    <w:div w:id="52319236">
      <w:bodyDiv w:val="1"/>
      <w:marLeft w:val="0"/>
      <w:marRight w:val="0"/>
      <w:marTop w:val="0"/>
      <w:marBottom w:val="0"/>
      <w:divBdr>
        <w:top w:val="none" w:sz="0" w:space="0" w:color="auto"/>
        <w:left w:val="none" w:sz="0" w:space="0" w:color="auto"/>
        <w:bottom w:val="none" w:sz="0" w:space="0" w:color="auto"/>
        <w:right w:val="none" w:sz="0" w:space="0" w:color="auto"/>
      </w:divBdr>
    </w:div>
    <w:div w:id="58142173">
      <w:bodyDiv w:val="1"/>
      <w:marLeft w:val="0"/>
      <w:marRight w:val="0"/>
      <w:marTop w:val="0"/>
      <w:marBottom w:val="0"/>
      <w:divBdr>
        <w:top w:val="none" w:sz="0" w:space="0" w:color="auto"/>
        <w:left w:val="none" w:sz="0" w:space="0" w:color="auto"/>
        <w:bottom w:val="none" w:sz="0" w:space="0" w:color="auto"/>
        <w:right w:val="none" w:sz="0" w:space="0" w:color="auto"/>
      </w:divBdr>
    </w:div>
    <w:div w:id="63796320">
      <w:bodyDiv w:val="1"/>
      <w:marLeft w:val="0"/>
      <w:marRight w:val="0"/>
      <w:marTop w:val="0"/>
      <w:marBottom w:val="0"/>
      <w:divBdr>
        <w:top w:val="none" w:sz="0" w:space="0" w:color="auto"/>
        <w:left w:val="none" w:sz="0" w:space="0" w:color="auto"/>
        <w:bottom w:val="none" w:sz="0" w:space="0" w:color="auto"/>
        <w:right w:val="none" w:sz="0" w:space="0" w:color="auto"/>
      </w:divBdr>
    </w:div>
    <w:div w:id="64570954">
      <w:bodyDiv w:val="1"/>
      <w:marLeft w:val="0"/>
      <w:marRight w:val="0"/>
      <w:marTop w:val="0"/>
      <w:marBottom w:val="0"/>
      <w:divBdr>
        <w:top w:val="none" w:sz="0" w:space="0" w:color="auto"/>
        <w:left w:val="none" w:sz="0" w:space="0" w:color="auto"/>
        <w:bottom w:val="none" w:sz="0" w:space="0" w:color="auto"/>
        <w:right w:val="none" w:sz="0" w:space="0" w:color="auto"/>
      </w:divBdr>
    </w:div>
    <w:div w:id="80032304">
      <w:bodyDiv w:val="1"/>
      <w:marLeft w:val="0"/>
      <w:marRight w:val="0"/>
      <w:marTop w:val="0"/>
      <w:marBottom w:val="0"/>
      <w:divBdr>
        <w:top w:val="none" w:sz="0" w:space="0" w:color="auto"/>
        <w:left w:val="none" w:sz="0" w:space="0" w:color="auto"/>
        <w:bottom w:val="none" w:sz="0" w:space="0" w:color="auto"/>
        <w:right w:val="none" w:sz="0" w:space="0" w:color="auto"/>
      </w:divBdr>
    </w:div>
    <w:div w:id="105735820">
      <w:bodyDiv w:val="1"/>
      <w:marLeft w:val="0"/>
      <w:marRight w:val="0"/>
      <w:marTop w:val="0"/>
      <w:marBottom w:val="0"/>
      <w:divBdr>
        <w:top w:val="none" w:sz="0" w:space="0" w:color="auto"/>
        <w:left w:val="none" w:sz="0" w:space="0" w:color="auto"/>
        <w:bottom w:val="none" w:sz="0" w:space="0" w:color="auto"/>
        <w:right w:val="none" w:sz="0" w:space="0" w:color="auto"/>
      </w:divBdr>
    </w:div>
    <w:div w:id="118769031">
      <w:bodyDiv w:val="1"/>
      <w:marLeft w:val="0"/>
      <w:marRight w:val="0"/>
      <w:marTop w:val="0"/>
      <w:marBottom w:val="0"/>
      <w:divBdr>
        <w:top w:val="none" w:sz="0" w:space="0" w:color="auto"/>
        <w:left w:val="none" w:sz="0" w:space="0" w:color="auto"/>
        <w:bottom w:val="none" w:sz="0" w:space="0" w:color="auto"/>
        <w:right w:val="none" w:sz="0" w:space="0" w:color="auto"/>
      </w:divBdr>
    </w:div>
    <w:div w:id="119735357">
      <w:bodyDiv w:val="1"/>
      <w:marLeft w:val="0"/>
      <w:marRight w:val="0"/>
      <w:marTop w:val="0"/>
      <w:marBottom w:val="0"/>
      <w:divBdr>
        <w:top w:val="none" w:sz="0" w:space="0" w:color="auto"/>
        <w:left w:val="none" w:sz="0" w:space="0" w:color="auto"/>
        <w:bottom w:val="none" w:sz="0" w:space="0" w:color="auto"/>
        <w:right w:val="none" w:sz="0" w:space="0" w:color="auto"/>
      </w:divBdr>
    </w:div>
    <w:div w:id="124080544">
      <w:bodyDiv w:val="1"/>
      <w:marLeft w:val="0"/>
      <w:marRight w:val="0"/>
      <w:marTop w:val="0"/>
      <w:marBottom w:val="0"/>
      <w:divBdr>
        <w:top w:val="none" w:sz="0" w:space="0" w:color="auto"/>
        <w:left w:val="none" w:sz="0" w:space="0" w:color="auto"/>
        <w:bottom w:val="none" w:sz="0" w:space="0" w:color="auto"/>
        <w:right w:val="none" w:sz="0" w:space="0" w:color="auto"/>
      </w:divBdr>
    </w:div>
    <w:div w:id="133455001">
      <w:bodyDiv w:val="1"/>
      <w:marLeft w:val="0"/>
      <w:marRight w:val="0"/>
      <w:marTop w:val="0"/>
      <w:marBottom w:val="0"/>
      <w:divBdr>
        <w:top w:val="none" w:sz="0" w:space="0" w:color="auto"/>
        <w:left w:val="none" w:sz="0" w:space="0" w:color="auto"/>
        <w:bottom w:val="none" w:sz="0" w:space="0" w:color="auto"/>
        <w:right w:val="none" w:sz="0" w:space="0" w:color="auto"/>
      </w:divBdr>
    </w:div>
    <w:div w:id="137035883">
      <w:bodyDiv w:val="1"/>
      <w:marLeft w:val="0"/>
      <w:marRight w:val="0"/>
      <w:marTop w:val="0"/>
      <w:marBottom w:val="0"/>
      <w:divBdr>
        <w:top w:val="none" w:sz="0" w:space="0" w:color="auto"/>
        <w:left w:val="none" w:sz="0" w:space="0" w:color="auto"/>
        <w:bottom w:val="none" w:sz="0" w:space="0" w:color="auto"/>
        <w:right w:val="none" w:sz="0" w:space="0" w:color="auto"/>
      </w:divBdr>
    </w:div>
    <w:div w:id="140270333">
      <w:bodyDiv w:val="1"/>
      <w:marLeft w:val="0"/>
      <w:marRight w:val="0"/>
      <w:marTop w:val="0"/>
      <w:marBottom w:val="0"/>
      <w:divBdr>
        <w:top w:val="none" w:sz="0" w:space="0" w:color="auto"/>
        <w:left w:val="none" w:sz="0" w:space="0" w:color="auto"/>
        <w:bottom w:val="none" w:sz="0" w:space="0" w:color="auto"/>
        <w:right w:val="none" w:sz="0" w:space="0" w:color="auto"/>
      </w:divBdr>
    </w:div>
    <w:div w:id="145511033">
      <w:bodyDiv w:val="1"/>
      <w:marLeft w:val="0"/>
      <w:marRight w:val="0"/>
      <w:marTop w:val="0"/>
      <w:marBottom w:val="0"/>
      <w:divBdr>
        <w:top w:val="none" w:sz="0" w:space="0" w:color="auto"/>
        <w:left w:val="none" w:sz="0" w:space="0" w:color="auto"/>
        <w:bottom w:val="none" w:sz="0" w:space="0" w:color="auto"/>
        <w:right w:val="none" w:sz="0" w:space="0" w:color="auto"/>
      </w:divBdr>
    </w:div>
    <w:div w:id="174225887">
      <w:bodyDiv w:val="1"/>
      <w:marLeft w:val="0"/>
      <w:marRight w:val="0"/>
      <w:marTop w:val="0"/>
      <w:marBottom w:val="0"/>
      <w:divBdr>
        <w:top w:val="none" w:sz="0" w:space="0" w:color="auto"/>
        <w:left w:val="none" w:sz="0" w:space="0" w:color="auto"/>
        <w:bottom w:val="none" w:sz="0" w:space="0" w:color="auto"/>
        <w:right w:val="none" w:sz="0" w:space="0" w:color="auto"/>
      </w:divBdr>
    </w:div>
    <w:div w:id="180708460">
      <w:bodyDiv w:val="1"/>
      <w:marLeft w:val="0"/>
      <w:marRight w:val="0"/>
      <w:marTop w:val="0"/>
      <w:marBottom w:val="0"/>
      <w:divBdr>
        <w:top w:val="none" w:sz="0" w:space="0" w:color="auto"/>
        <w:left w:val="none" w:sz="0" w:space="0" w:color="auto"/>
        <w:bottom w:val="none" w:sz="0" w:space="0" w:color="auto"/>
        <w:right w:val="none" w:sz="0" w:space="0" w:color="auto"/>
      </w:divBdr>
      <w:divsChild>
        <w:div w:id="104661342">
          <w:marLeft w:val="0"/>
          <w:marRight w:val="0"/>
          <w:marTop w:val="0"/>
          <w:marBottom w:val="0"/>
          <w:divBdr>
            <w:top w:val="none" w:sz="0" w:space="0" w:color="auto"/>
            <w:left w:val="none" w:sz="0" w:space="0" w:color="auto"/>
            <w:bottom w:val="none" w:sz="0" w:space="0" w:color="auto"/>
            <w:right w:val="none" w:sz="0" w:space="0" w:color="auto"/>
          </w:divBdr>
          <w:divsChild>
            <w:div w:id="1038893084">
              <w:marLeft w:val="0"/>
              <w:marRight w:val="0"/>
              <w:marTop w:val="0"/>
              <w:marBottom w:val="0"/>
              <w:divBdr>
                <w:top w:val="none" w:sz="0" w:space="0" w:color="auto"/>
                <w:left w:val="none" w:sz="0" w:space="0" w:color="auto"/>
                <w:bottom w:val="none" w:sz="0" w:space="0" w:color="auto"/>
                <w:right w:val="none" w:sz="0" w:space="0" w:color="auto"/>
              </w:divBdr>
              <w:divsChild>
                <w:div w:id="1837334315">
                  <w:marLeft w:val="0"/>
                  <w:marRight w:val="0"/>
                  <w:marTop w:val="0"/>
                  <w:marBottom w:val="0"/>
                  <w:divBdr>
                    <w:top w:val="none" w:sz="0" w:space="0" w:color="auto"/>
                    <w:left w:val="none" w:sz="0" w:space="0" w:color="auto"/>
                    <w:bottom w:val="none" w:sz="0" w:space="0" w:color="auto"/>
                    <w:right w:val="none" w:sz="0" w:space="0" w:color="auto"/>
                  </w:divBdr>
                  <w:divsChild>
                    <w:div w:id="9107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8284">
      <w:bodyDiv w:val="1"/>
      <w:marLeft w:val="0"/>
      <w:marRight w:val="0"/>
      <w:marTop w:val="0"/>
      <w:marBottom w:val="0"/>
      <w:divBdr>
        <w:top w:val="none" w:sz="0" w:space="0" w:color="auto"/>
        <w:left w:val="none" w:sz="0" w:space="0" w:color="auto"/>
        <w:bottom w:val="none" w:sz="0" w:space="0" w:color="auto"/>
        <w:right w:val="none" w:sz="0" w:space="0" w:color="auto"/>
      </w:divBdr>
    </w:div>
    <w:div w:id="231157638">
      <w:bodyDiv w:val="1"/>
      <w:marLeft w:val="0"/>
      <w:marRight w:val="0"/>
      <w:marTop w:val="0"/>
      <w:marBottom w:val="0"/>
      <w:divBdr>
        <w:top w:val="none" w:sz="0" w:space="0" w:color="auto"/>
        <w:left w:val="none" w:sz="0" w:space="0" w:color="auto"/>
        <w:bottom w:val="none" w:sz="0" w:space="0" w:color="auto"/>
        <w:right w:val="none" w:sz="0" w:space="0" w:color="auto"/>
      </w:divBdr>
    </w:div>
    <w:div w:id="236406906">
      <w:bodyDiv w:val="1"/>
      <w:marLeft w:val="0"/>
      <w:marRight w:val="0"/>
      <w:marTop w:val="0"/>
      <w:marBottom w:val="0"/>
      <w:divBdr>
        <w:top w:val="none" w:sz="0" w:space="0" w:color="auto"/>
        <w:left w:val="none" w:sz="0" w:space="0" w:color="auto"/>
        <w:bottom w:val="none" w:sz="0" w:space="0" w:color="auto"/>
        <w:right w:val="none" w:sz="0" w:space="0" w:color="auto"/>
      </w:divBdr>
    </w:div>
    <w:div w:id="280112715">
      <w:bodyDiv w:val="1"/>
      <w:marLeft w:val="0"/>
      <w:marRight w:val="0"/>
      <w:marTop w:val="0"/>
      <w:marBottom w:val="0"/>
      <w:divBdr>
        <w:top w:val="none" w:sz="0" w:space="0" w:color="auto"/>
        <w:left w:val="none" w:sz="0" w:space="0" w:color="auto"/>
        <w:bottom w:val="none" w:sz="0" w:space="0" w:color="auto"/>
        <w:right w:val="none" w:sz="0" w:space="0" w:color="auto"/>
      </w:divBdr>
    </w:div>
    <w:div w:id="282271253">
      <w:bodyDiv w:val="1"/>
      <w:marLeft w:val="0"/>
      <w:marRight w:val="0"/>
      <w:marTop w:val="0"/>
      <w:marBottom w:val="0"/>
      <w:divBdr>
        <w:top w:val="none" w:sz="0" w:space="0" w:color="auto"/>
        <w:left w:val="none" w:sz="0" w:space="0" w:color="auto"/>
        <w:bottom w:val="none" w:sz="0" w:space="0" w:color="auto"/>
        <w:right w:val="none" w:sz="0" w:space="0" w:color="auto"/>
      </w:divBdr>
    </w:div>
    <w:div w:id="329062671">
      <w:bodyDiv w:val="1"/>
      <w:marLeft w:val="0"/>
      <w:marRight w:val="0"/>
      <w:marTop w:val="0"/>
      <w:marBottom w:val="0"/>
      <w:divBdr>
        <w:top w:val="none" w:sz="0" w:space="0" w:color="auto"/>
        <w:left w:val="none" w:sz="0" w:space="0" w:color="auto"/>
        <w:bottom w:val="none" w:sz="0" w:space="0" w:color="auto"/>
        <w:right w:val="none" w:sz="0" w:space="0" w:color="auto"/>
      </w:divBdr>
    </w:div>
    <w:div w:id="367534929">
      <w:bodyDiv w:val="1"/>
      <w:marLeft w:val="0"/>
      <w:marRight w:val="0"/>
      <w:marTop w:val="0"/>
      <w:marBottom w:val="0"/>
      <w:divBdr>
        <w:top w:val="none" w:sz="0" w:space="0" w:color="auto"/>
        <w:left w:val="none" w:sz="0" w:space="0" w:color="auto"/>
        <w:bottom w:val="none" w:sz="0" w:space="0" w:color="auto"/>
        <w:right w:val="none" w:sz="0" w:space="0" w:color="auto"/>
      </w:divBdr>
    </w:div>
    <w:div w:id="370886423">
      <w:bodyDiv w:val="1"/>
      <w:marLeft w:val="0"/>
      <w:marRight w:val="0"/>
      <w:marTop w:val="0"/>
      <w:marBottom w:val="0"/>
      <w:divBdr>
        <w:top w:val="none" w:sz="0" w:space="0" w:color="auto"/>
        <w:left w:val="none" w:sz="0" w:space="0" w:color="auto"/>
        <w:bottom w:val="none" w:sz="0" w:space="0" w:color="auto"/>
        <w:right w:val="none" w:sz="0" w:space="0" w:color="auto"/>
      </w:divBdr>
    </w:div>
    <w:div w:id="382677198">
      <w:bodyDiv w:val="1"/>
      <w:marLeft w:val="0"/>
      <w:marRight w:val="0"/>
      <w:marTop w:val="0"/>
      <w:marBottom w:val="0"/>
      <w:divBdr>
        <w:top w:val="none" w:sz="0" w:space="0" w:color="auto"/>
        <w:left w:val="none" w:sz="0" w:space="0" w:color="auto"/>
        <w:bottom w:val="none" w:sz="0" w:space="0" w:color="auto"/>
        <w:right w:val="none" w:sz="0" w:space="0" w:color="auto"/>
      </w:divBdr>
    </w:div>
    <w:div w:id="393236456">
      <w:bodyDiv w:val="1"/>
      <w:marLeft w:val="0"/>
      <w:marRight w:val="0"/>
      <w:marTop w:val="0"/>
      <w:marBottom w:val="0"/>
      <w:divBdr>
        <w:top w:val="none" w:sz="0" w:space="0" w:color="auto"/>
        <w:left w:val="none" w:sz="0" w:space="0" w:color="auto"/>
        <w:bottom w:val="none" w:sz="0" w:space="0" w:color="auto"/>
        <w:right w:val="none" w:sz="0" w:space="0" w:color="auto"/>
      </w:divBdr>
    </w:div>
    <w:div w:id="410933345">
      <w:bodyDiv w:val="1"/>
      <w:marLeft w:val="0"/>
      <w:marRight w:val="0"/>
      <w:marTop w:val="0"/>
      <w:marBottom w:val="0"/>
      <w:divBdr>
        <w:top w:val="none" w:sz="0" w:space="0" w:color="auto"/>
        <w:left w:val="none" w:sz="0" w:space="0" w:color="auto"/>
        <w:bottom w:val="none" w:sz="0" w:space="0" w:color="auto"/>
        <w:right w:val="none" w:sz="0" w:space="0" w:color="auto"/>
      </w:divBdr>
    </w:div>
    <w:div w:id="415250950">
      <w:bodyDiv w:val="1"/>
      <w:marLeft w:val="0"/>
      <w:marRight w:val="0"/>
      <w:marTop w:val="0"/>
      <w:marBottom w:val="0"/>
      <w:divBdr>
        <w:top w:val="none" w:sz="0" w:space="0" w:color="auto"/>
        <w:left w:val="none" w:sz="0" w:space="0" w:color="auto"/>
        <w:bottom w:val="none" w:sz="0" w:space="0" w:color="auto"/>
        <w:right w:val="none" w:sz="0" w:space="0" w:color="auto"/>
      </w:divBdr>
    </w:div>
    <w:div w:id="426082218">
      <w:bodyDiv w:val="1"/>
      <w:marLeft w:val="0"/>
      <w:marRight w:val="0"/>
      <w:marTop w:val="0"/>
      <w:marBottom w:val="0"/>
      <w:divBdr>
        <w:top w:val="none" w:sz="0" w:space="0" w:color="auto"/>
        <w:left w:val="none" w:sz="0" w:space="0" w:color="auto"/>
        <w:bottom w:val="none" w:sz="0" w:space="0" w:color="auto"/>
        <w:right w:val="none" w:sz="0" w:space="0" w:color="auto"/>
      </w:divBdr>
    </w:div>
    <w:div w:id="439378932">
      <w:bodyDiv w:val="1"/>
      <w:marLeft w:val="0"/>
      <w:marRight w:val="0"/>
      <w:marTop w:val="0"/>
      <w:marBottom w:val="0"/>
      <w:divBdr>
        <w:top w:val="none" w:sz="0" w:space="0" w:color="auto"/>
        <w:left w:val="none" w:sz="0" w:space="0" w:color="auto"/>
        <w:bottom w:val="none" w:sz="0" w:space="0" w:color="auto"/>
        <w:right w:val="none" w:sz="0" w:space="0" w:color="auto"/>
      </w:divBdr>
    </w:div>
    <w:div w:id="445318050">
      <w:bodyDiv w:val="1"/>
      <w:marLeft w:val="0"/>
      <w:marRight w:val="0"/>
      <w:marTop w:val="0"/>
      <w:marBottom w:val="0"/>
      <w:divBdr>
        <w:top w:val="none" w:sz="0" w:space="0" w:color="auto"/>
        <w:left w:val="none" w:sz="0" w:space="0" w:color="auto"/>
        <w:bottom w:val="none" w:sz="0" w:space="0" w:color="auto"/>
        <w:right w:val="none" w:sz="0" w:space="0" w:color="auto"/>
      </w:divBdr>
    </w:div>
    <w:div w:id="446121895">
      <w:bodyDiv w:val="1"/>
      <w:marLeft w:val="0"/>
      <w:marRight w:val="0"/>
      <w:marTop w:val="0"/>
      <w:marBottom w:val="0"/>
      <w:divBdr>
        <w:top w:val="none" w:sz="0" w:space="0" w:color="auto"/>
        <w:left w:val="none" w:sz="0" w:space="0" w:color="auto"/>
        <w:bottom w:val="none" w:sz="0" w:space="0" w:color="auto"/>
        <w:right w:val="none" w:sz="0" w:space="0" w:color="auto"/>
      </w:divBdr>
    </w:div>
    <w:div w:id="461388782">
      <w:bodyDiv w:val="1"/>
      <w:marLeft w:val="0"/>
      <w:marRight w:val="0"/>
      <w:marTop w:val="0"/>
      <w:marBottom w:val="0"/>
      <w:divBdr>
        <w:top w:val="none" w:sz="0" w:space="0" w:color="auto"/>
        <w:left w:val="none" w:sz="0" w:space="0" w:color="auto"/>
        <w:bottom w:val="none" w:sz="0" w:space="0" w:color="auto"/>
        <w:right w:val="none" w:sz="0" w:space="0" w:color="auto"/>
      </w:divBdr>
    </w:div>
    <w:div w:id="491023837">
      <w:bodyDiv w:val="1"/>
      <w:marLeft w:val="0"/>
      <w:marRight w:val="0"/>
      <w:marTop w:val="0"/>
      <w:marBottom w:val="0"/>
      <w:divBdr>
        <w:top w:val="none" w:sz="0" w:space="0" w:color="auto"/>
        <w:left w:val="none" w:sz="0" w:space="0" w:color="auto"/>
        <w:bottom w:val="none" w:sz="0" w:space="0" w:color="auto"/>
        <w:right w:val="none" w:sz="0" w:space="0" w:color="auto"/>
      </w:divBdr>
    </w:div>
    <w:div w:id="520705257">
      <w:bodyDiv w:val="1"/>
      <w:marLeft w:val="0"/>
      <w:marRight w:val="0"/>
      <w:marTop w:val="0"/>
      <w:marBottom w:val="0"/>
      <w:divBdr>
        <w:top w:val="none" w:sz="0" w:space="0" w:color="auto"/>
        <w:left w:val="none" w:sz="0" w:space="0" w:color="auto"/>
        <w:bottom w:val="none" w:sz="0" w:space="0" w:color="auto"/>
        <w:right w:val="none" w:sz="0" w:space="0" w:color="auto"/>
      </w:divBdr>
    </w:div>
    <w:div w:id="524903741">
      <w:bodyDiv w:val="1"/>
      <w:marLeft w:val="0"/>
      <w:marRight w:val="0"/>
      <w:marTop w:val="0"/>
      <w:marBottom w:val="0"/>
      <w:divBdr>
        <w:top w:val="none" w:sz="0" w:space="0" w:color="auto"/>
        <w:left w:val="none" w:sz="0" w:space="0" w:color="auto"/>
        <w:bottom w:val="none" w:sz="0" w:space="0" w:color="auto"/>
        <w:right w:val="none" w:sz="0" w:space="0" w:color="auto"/>
      </w:divBdr>
    </w:div>
    <w:div w:id="528756703">
      <w:bodyDiv w:val="1"/>
      <w:marLeft w:val="0"/>
      <w:marRight w:val="0"/>
      <w:marTop w:val="0"/>
      <w:marBottom w:val="0"/>
      <w:divBdr>
        <w:top w:val="none" w:sz="0" w:space="0" w:color="auto"/>
        <w:left w:val="none" w:sz="0" w:space="0" w:color="auto"/>
        <w:bottom w:val="none" w:sz="0" w:space="0" w:color="auto"/>
        <w:right w:val="none" w:sz="0" w:space="0" w:color="auto"/>
      </w:divBdr>
    </w:div>
    <w:div w:id="529032953">
      <w:bodyDiv w:val="1"/>
      <w:marLeft w:val="0"/>
      <w:marRight w:val="0"/>
      <w:marTop w:val="0"/>
      <w:marBottom w:val="0"/>
      <w:divBdr>
        <w:top w:val="none" w:sz="0" w:space="0" w:color="auto"/>
        <w:left w:val="none" w:sz="0" w:space="0" w:color="auto"/>
        <w:bottom w:val="none" w:sz="0" w:space="0" w:color="auto"/>
        <w:right w:val="none" w:sz="0" w:space="0" w:color="auto"/>
      </w:divBdr>
    </w:div>
    <w:div w:id="541552950">
      <w:bodyDiv w:val="1"/>
      <w:marLeft w:val="0"/>
      <w:marRight w:val="0"/>
      <w:marTop w:val="0"/>
      <w:marBottom w:val="0"/>
      <w:divBdr>
        <w:top w:val="none" w:sz="0" w:space="0" w:color="auto"/>
        <w:left w:val="none" w:sz="0" w:space="0" w:color="auto"/>
        <w:bottom w:val="none" w:sz="0" w:space="0" w:color="auto"/>
        <w:right w:val="none" w:sz="0" w:space="0" w:color="auto"/>
      </w:divBdr>
    </w:div>
    <w:div w:id="551382017">
      <w:bodyDiv w:val="1"/>
      <w:marLeft w:val="0"/>
      <w:marRight w:val="0"/>
      <w:marTop w:val="0"/>
      <w:marBottom w:val="0"/>
      <w:divBdr>
        <w:top w:val="none" w:sz="0" w:space="0" w:color="auto"/>
        <w:left w:val="none" w:sz="0" w:space="0" w:color="auto"/>
        <w:bottom w:val="none" w:sz="0" w:space="0" w:color="auto"/>
        <w:right w:val="none" w:sz="0" w:space="0" w:color="auto"/>
      </w:divBdr>
    </w:div>
    <w:div w:id="552544973">
      <w:bodyDiv w:val="1"/>
      <w:marLeft w:val="0"/>
      <w:marRight w:val="0"/>
      <w:marTop w:val="0"/>
      <w:marBottom w:val="0"/>
      <w:divBdr>
        <w:top w:val="none" w:sz="0" w:space="0" w:color="auto"/>
        <w:left w:val="none" w:sz="0" w:space="0" w:color="auto"/>
        <w:bottom w:val="none" w:sz="0" w:space="0" w:color="auto"/>
        <w:right w:val="none" w:sz="0" w:space="0" w:color="auto"/>
      </w:divBdr>
    </w:div>
    <w:div w:id="591663854">
      <w:bodyDiv w:val="1"/>
      <w:marLeft w:val="0"/>
      <w:marRight w:val="0"/>
      <w:marTop w:val="0"/>
      <w:marBottom w:val="0"/>
      <w:divBdr>
        <w:top w:val="none" w:sz="0" w:space="0" w:color="auto"/>
        <w:left w:val="none" w:sz="0" w:space="0" w:color="auto"/>
        <w:bottom w:val="none" w:sz="0" w:space="0" w:color="auto"/>
        <w:right w:val="none" w:sz="0" w:space="0" w:color="auto"/>
      </w:divBdr>
    </w:div>
    <w:div w:id="601692029">
      <w:bodyDiv w:val="1"/>
      <w:marLeft w:val="0"/>
      <w:marRight w:val="0"/>
      <w:marTop w:val="0"/>
      <w:marBottom w:val="0"/>
      <w:divBdr>
        <w:top w:val="none" w:sz="0" w:space="0" w:color="auto"/>
        <w:left w:val="none" w:sz="0" w:space="0" w:color="auto"/>
        <w:bottom w:val="none" w:sz="0" w:space="0" w:color="auto"/>
        <w:right w:val="none" w:sz="0" w:space="0" w:color="auto"/>
      </w:divBdr>
    </w:div>
    <w:div w:id="606616338">
      <w:bodyDiv w:val="1"/>
      <w:marLeft w:val="0"/>
      <w:marRight w:val="0"/>
      <w:marTop w:val="0"/>
      <w:marBottom w:val="0"/>
      <w:divBdr>
        <w:top w:val="none" w:sz="0" w:space="0" w:color="auto"/>
        <w:left w:val="none" w:sz="0" w:space="0" w:color="auto"/>
        <w:bottom w:val="none" w:sz="0" w:space="0" w:color="auto"/>
        <w:right w:val="none" w:sz="0" w:space="0" w:color="auto"/>
      </w:divBdr>
    </w:div>
    <w:div w:id="608664055">
      <w:bodyDiv w:val="1"/>
      <w:marLeft w:val="0"/>
      <w:marRight w:val="0"/>
      <w:marTop w:val="0"/>
      <w:marBottom w:val="0"/>
      <w:divBdr>
        <w:top w:val="none" w:sz="0" w:space="0" w:color="auto"/>
        <w:left w:val="none" w:sz="0" w:space="0" w:color="auto"/>
        <w:bottom w:val="none" w:sz="0" w:space="0" w:color="auto"/>
        <w:right w:val="none" w:sz="0" w:space="0" w:color="auto"/>
      </w:divBdr>
    </w:div>
    <w:div w:id="613248836">
      <w:bodyDiv w:val="1"/>
      <w:marLeft w:val="0"/>
      <w:marRight w:val="0"/>
      <w:marTop w:val="0"/>
      <w:marBottom w:val="0"/>
      <w:divBdr>
        <w:top w:val="none" w:sz="0" w:space="0" w:color="auto"/>
        <w:left w:val="none" w:sz="0" w:space="0" w:color="auto"/>
        <w:bottom w:val="none" w:sz="0" w:space="0" w:color="auto"/>
        <w:right w:val="none" w:sz="0" w:space="0" w:color="auto"/>
      </w:divBdr>
    </w:div>
    <w:div w:id="653609903">
      <w:bodyDiv w:val="1"/>
      <w:marLeft w:val="0"/>
      <w:marRight w:val="0"/>
      <w:marTop w:val="0"/>
      <w:marBottom w:val="0"/>
      <w:divBdr>
        <w:top w:val="none" w:sz="0" w:space="0" w:color="auto"/>
        <w:left w:val="none" w:sz="0" w:space="0" w:color="auto"/>
        <w:bottom w:val="none" w:sz="0" w:space="0" w:color="auto"/>
        <w:right w:val="none" w:sz="0" w:space="0" w:color="auto"/>
      </w:divBdr>
    </w:div>
    <w:div w:id="654261138">
      <w:bodyDiv w:val="1"/>
      <w:marLeft w:val="0"/>
      <w:marRight w:val="0"/>
      <w:marTop w:val="0"/>
      <w:marBottom w:val="0"/>
      <w:divBdr>
        <w:top w:val="none" w:sz="0" w:space="0" w:color="auto"/>
        <w:left w:val="none" w:sz="0" w:space="0" w:color="auto"/>
        <w:bottom w:val="none" w:sz="0" w:space="0" w:color="auto"/>
        <w:right w:val="none" w:sz="0" w:space="0" w:color="auto"/>
      </w:divBdr>
    </w:div>
    <w:div w:id="663053071">
      <w:bodyDiv w:val="1"/>
      <w:marLeft w:val="0"/>
      <w:marRight w:val="0"/>
      <w:marTop w:val="0"/>
      <w:marBottom w:val="0"/>
      <w:divBdr>
        <w:top w:val="none" w:sz="0" w:space="0" w:color="auto"/>
        <w:left w:val="none" w:sz="0" w:space="0" w:color="auto"/>
        <w:bottom w:val="none" w:sz="0" w:space="0" w:color="auto"/>
        <w:right w:val="none" w:sz="0" w:space="0" w:color="auto"/>
      </w:divBdr>
    </w:div>
    <w:div w:id="683169280">
      <w:bodyDiv w:val="1"/>
      <w:marLeft w:val="0"/>
      <w:marRight w:val="0"/>
      <w:marTop w:val="0"/>
      <w:marBottom w:val="0"/>
      <w:divBdr>
        <w:top w:val="none" w:sz="0" w:space="0" w:color="auto"/>
        <w:left w:val="none" w:sz="0" w:space="0" w:color="auto"/>
        <w:bottom w:val="none" w:sz="0" w:space="0" w:color="auto"/>
        <w:right w:val="none" w:sz="0" w:space="0" w:color="auto"/>
      </w:divBdr>
    </w:div>
    <w:div w:id="697779875">
      <w:bodyDiv w:val="1"/>
      <w:marLeft w:val="0"/>
      <w:marRight w:val="0"/>
      <w:marTop w:val="0"/>
      <w:marBottom w:val="0"/>
      <w:divBdr>
        <w:top w:val="none" w:sz="0" w:space="0" w:color="auto"/>
        <w:left w:val="none" w:sz="0" w:space="0" w:color="auto"/>
        <w:bottom w:val="none" w:sz="0" w:space="0" w:color="auto"/>
        <w:right w:val="none" w:sz="0" w:space="0" w:color="auto"/>
      </w:divBdr>
    </w:div>
    <w:div w:id="69889342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38">
          <w:marLeft w:val="111"/>
          <w:marRight w:val="111"/>
          <w:marTop w:val="42"/>
          <w:marBottom w:val="0"/>
          <w:divBdr>
            <w:top w:val="none" w:sz="0" w:space="0" w:color="auto"/>
            <w:left w:val="none" w:sz="0" w:space="0" w:color="auto"/>
            <w:bottom w:val="none" w:sz="0" w:space="0" w:color="auto"/>
            <w:right w:val="none" w:sz="0" w:space="0" w:color="auto"/>
          </w:divBdr>
          <w:divsChild>
            <w:div w:id="687103042">
              <w:marLeft w:val="0"/>
              <w:marRight w:val="0"/>
              <w:marTop w:val="0"/>
              <w:marBottom w:val="0"/>
              <w:divBdr>
                <w:top w:val="none" w:sz="0" w:space="0" w:color="auto"/>
                <w:left w:val="none" w:sz="0" w:space="0" w:color="auto"/>
                <w:bottom w:val="none" w:sz="0" w:space="0" w:color="auto"/>
                <w:right w:val="none" w:sz="0" w:space="0" w:color="auto"/>
              </w:divBdr>
              <w:divsChild>
                <w:div w:id="782460599">
                  <w:marLeft w:val="2400"/>
                  <w:marRight w:val="0"/>
                  <w:marTop w:val="0"/>
                  <w:marBottom w:val="0"/>
                  <w:divBdr>
                    <w:top w:val="none" w:sz="0" w:space="0" w:color="auto"/>
                    <w:left w:val="single" w:sz="6" w:space="17" w:color="C9D7F1"/>
                    <w:bottom w:val="none" w:sz="0" w:space="0" w:color="auto"/>
                    <w:right w:val="none" w:sz="0" w:space="0" w:color="auto"/>
                  </w:divBdr>
                  <w:divsChild>
                    <w:div w:id="186648284">
                      <w:marLeft w:val="69"/>
                      <w:marRight w:val="0"/>
                      <w:marTop w:val="208"/>
                      <w:marBottom w:val="69"/>
                      <w:divBdr>
                        <w:top w:val="none" w:sz="0" w:space="0" w:color="auto"/>
                        <w:left w:val="none" w:sz="0" w:space="0" w:color="auto"/>
                        <w:bottom w:val="none" w:sz="0" w:space="0" w:color="auto"/>
                        <w:right w:val="none" w:sz="0" w:space="0" w:color="auto"/>
                      </w:divBdr>
                      <w:divsChild>
                        <w:div w:id="662124695">
                          <w:marLeft w:val="0"/>
                          <w:marRight w:val="0"/>
                          <w:marTop w:val="0"/>
                          <w:marBottom w:val="0"/>
                          <w:divBdr>
                            <w:top w:val="none" w:sz="0" w:space="0" w:color="auto"/>
                            <w:left w:val="none" w:sz="0" w:space="0" w:color="auto"/>
                            <w:bottom w:val="none" w:sz="0" w:space="0" w:color="auto"/>
                            <w:right w:val="none" w:sz="0" w:space="0" w:color="auto"/>
                          </w:divBdr>
                        </w:div>
                      </w:divsChild>
                    </w:div>
                    <w:div w:id="9499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51787">
      <w:bodyDiv w:val="1"/>
      <w:marLeft w:val="0"/>
      <w:marRight w:val="0"/>
      <w:marTop w:val="0"/>
      <w:marBottom w:val="0"/>
      <w:divBdr>
        <w:top w:val="none" w:sz="0" w:space="0" w:color="auto"/>
        <w:left w:val="none" w:sz="0" w:space="0" w:color="auto"/>
        <w:bottom w:val="none" w:sz="0" w:space="0" w:color="auto"/>
        <w:right w:val="none" w:sz="0" w:space="0" w:color="auto"/>
      </w:divBdr>
    </w:div>
    <w:div w:id="748233471">
      <w:bodyDiv w:val="1"/>
      <w:marLeft w:val="0"/>
      <w:marRight w:val="0"/>
      <w:marTop w:val="0"/>
      <w:marBottom w:val="0"/>
      <w:divBdr>
        <w:top w:val="none" w:sz="0" w:space="0" w:color="auto"/>
        <w:left w:val="none" w:sz="0" w:space="0" w:color="auto"/>
        <w:bottom w:val="none" w:sz="0" w:space="0" w:color="auto"/>
        <w:right w:val="none" w:sz="0" w:space="0" w:color="auto"/>
      </w:divBdr>
    </w:div>
    <w:div w:id="756906743">
      <w:bodyDiv w:val="1"/>
      <w:marLeft w:val="0"/>
      <w:marRight w:val="0"/>
      <w:marTop w:val="0"/>
      <w:marBottom w:val="0"/>
      <w:divBdr>
        <w:top w:val="none" w:sz="0" w:space="0" w:color="auto"/>
        <w:left w:val="none" w:sz="0" w:space="0" w:color="auto"/>
        <w:bottom w:val="none" w:sz="0" w:space="0" w:color="auto"/>
        <w:right w:val="none" w:sz="0" w:space="0" w:color="auto"/>
      </w:divBdr>
    </w:div>
    <w:div w:id="765347794">
      <w:bodyDiv w:val="1"/>
      <w:marLeft w:val="0"/>
      <w:marRight w:val="0"/>
      <w:marTop w:val="0"/>
      <w:marBottom w:val="0"/>
      <w:divBdr>
        <w:top w:val="none" w:sz="0" w:space="0" w:color="auto"/>
        <w:left w:val="none" w:sz="0" w:space="0" w:color="auto"/>
        <w:bottom w:val="none" w:sz="0" w:space="0" w:color="auto"/>
        <w:right w:val="none" w:sz="0" w:space="0" w:color="auto"/>
      </w:divBdr>
    </w:div>
    <w:div w:id="769815476">
      <w:bodyDiv w:val="1"/>
      <w:marLeft w:val="0"/>
      <w:marRight w:val="0"/>
      <w:marTop w:val="0"/>
      <w:marBottom w:val="0"/>
      <w:divBdr>
        <w:top w:val="none" w:sz="0" w:space="0" w:color="auto"/>
        <w:left w:val="none" w:sz="0" w:space="0" w:color="auto"/>
        <w:bottom w:val="none" w:sz="0" w:space="0" w:color="auto"/>
        <w:right w:val="none" w:sz="0" w:space="0" w:color="auto"/>
      </w:divBdr>
    </w:div>
    <w:div w:id="773550981">
      <w:bodyDiv w:val="1"/>
      <w:marLeft w:val="0"/>
      <w:marRight w:val="0"/>
      <w:marTop w:val="0"/>
      <w:marBottom w:val="0"/>
      <w:divBdr>
        <w:top w:val="none" w:sz="0" w:space="0" w:color="auto"/>
        <w:left w:val="none" w:sz="0" w:space="0" w:color="auto"/>
        <w:bottom w:val="none" w:sz="0" w:space="0" w:color="auto"/>
        <w:right w:val="none" w:sz="0" w:space="0" w:color="auto"/>
      </w:divBdr>
    </w:div>
    <w:div w:id="776024691">
      <w:bodyDiv w:val="1"/>
      <w:marLeft w:val="0"/>
      <w:marRight w:val="0"/>
      <w:marTop w:val="0"/>
      <w:marBottom w:val="0"/>
      <w:divBdr>
        <w:top w:val="none" w:sz="0" w:space="0" w:color="auto"/>
        <w:left w:val="none" w:sz="0" w:space="0" w:color="auto"/>
        <w:bottom w:val="none" w:sz="0" w:space="0" w:color="auto"/>
        <w:right w:val="none" w:sz="0" w:space="0" w:color="auto"/>
      </w:divBdr>
    </w:div>
    <w:div w:id="778111507">
      <w:bodyDiv w:val="1"/>
      <w:marLeft w:val="0"/>
      <w:marRight w:val="0"/>
      <w:marTop w:val="0"/>
      <w:marBottom w:val="0"/>
      <w:divBdr>
        <w:top w:val="none" w:sz="0" w:space="0" w:color="auto"/>
        <w:left w:val="none" w:sz="0" w:space="0" w:color="auto"/>
        <w:bottom w:val="none" w:sz="0" w:space="0" w:color="auto"/>
        <w:right w:val="none" w:sz="0" w:space="0" w:color="auto"/>
      </w:divBdr>
    </w:div>
    <w:div w:id="797648832">
      <w:bodyDiv w:val="1"/>
      <w:marLeft w:val="0"/>
      <w:marRight w:val="0"/>
      <w:marTop w:val="0"/>
      <w:marBottom w:val="0"/>
      <w:divBdr>
        <w:top w:val="none" w:sz="0" w:space="0" w:color="auto"/>
        <w:left w:val="none" w:sz="0" w:space="0" w:color="auto"/>
        <w:bottom w:val="none" w:sz="0" w:space="0" w:color="auto"/>
        <w:right w:val="none" w:sz="0" w:space="0" w:color="auto"/>
      </w:divBdr>
    </w:div>
    <w:div w:id="807085633">
      <w:bodyDiv w:val="1"/>
      <w:marLeft w:val="0"/>
      <w:marRight w:val="0"/>
      <w:marTop w:val="0"/>
      <w:marBottom w:val="0"/>
      <w:divBdr>
        <w:top w:val="none" w:sz="0" w:space="0" w:color="auto"/>
        <w:left w:val="none" w:sz="0" w:space="0" w:color="auto"/>
        <w:bottom w:val="none" w:sz="0" w:space="0" w:color="auto"/>
        <w:right w:val="none" w:sz="0" w:space="0" w:color="auto"/>
      </w:divBdr>
    </w:div>
    <w:div w:id="809129011">
      <w:bodyDiv w:val="1"/>
      <w:marLeft w:val="0"/>
      <w:marRight w:val="0"/>
      <w:marTop w:val="0"/>
      <w:marBottom w:val="0"/>
      <w:divBdr>
        <w:top w:val="none" w:sz="0" w:space="0" w:color="auto"/>
        <w:left w:val="none" w:sz="0" w:space="0" w:color="auto"/>
        <w:bottom w:val="none" w:sz="0" w:space="0" w:color="auto"/>
        <w:right w:val="none" w:sz="0" w:space="0" w:color="auto"/>
      </w:divBdr>
    </w:div>
    <w:div w:id="811826484">
      <w:bodyDiv w:val="1"/>
      <w:marLeft w:val="0"/>
      <w:marRight w:val="0"/>
      <w:marTop w:val="0"/>
      <w:marBottom w:val="0"/>
      <w:divBdr>
        <w:top w:val="none" w:sz="0" w:space="0" w:color="auto"/>
        <w:left w:val="none" w:sz="0" w:space="0" w:color="auto"/>
        <w:bottom w:val="none" w:sz="0" w:space="0" w:color="auto"/>
        <w:right w:val="none" w:sz="0" w:space="0" w:color="auto"/>
      </w:divBdr>
    </w:div>
    <w:div w:id="829752894">
      <w:bodyDiv w:val="1"/>
      <w:marLeft w:val="0"/>
      <w:marRight w:val="0"/>
      <w:marTop w:val="0"/>
      <w:marBottom w:val="0"/>
      <w:divBdr>
        <w:top w:val="none" w:sz="0" w:space="0" w:color="auto"/>
        <w:left w:val="none" w:sz="0" w:space="0" w:color="auto"/>
        <w:bottom w:val="none" w:sz="0" w:space="0" w:color="auto"/>
        <w:right w:val="none" w:sz="0" w:space="0" w:color="auto"/>
      </w:divBdr>
    </w:div>
    <w:div w:id="831676790">
      <w:bodyDiv w:val="1"/>
      <w:marLeft w:val="0"/>
      <w:marRight w:val="0"/>
      <w:marTop w:val="0"/>
      <w:marBottom w:val="0"/>
      <w:divBdr>
        <w:top w:val="none" w:sz="0" w:space="0" w:color="auto"/>
        <w:left w:val="none" w:sz="0" w:space="0" w:color="auto"/>
        <w:bottom w:val="none" w:sz="0" w:space="0" w:color="auto"/>
        <w:right w:val="none" w:sz="0" w:space="0" w:color="auto"/>
      </w:divBdr>
    </w:div>
    <w:div w:id="854075590">
      <w:bodyDiv w:val="1"/>
      <w:marLeft w:val="0"/>
      <w:marRight w:val="0"/>
      <w:marTop w:val="0"/>
      <w:marBottom w:val="0"/>
      <w:divBdr>
        <w:top w:val="none" w:sz="0" w:space="0" w:color="auto"/>
        <w:left w:val="none" w:sz="0" w:space="0" w:color="auto"/>
        <w:bottom w:val="none" w:sz="0" w:space="0" w:color="auto"/>
        <w:right w:val="none" w:sz="0" w:space="0" w:color="auto"/>
      </w:divBdr>
    </w:div>
    <w:div w:id="856819977">
      <w:bodyDiv w:val="1"/>
      <w:marLeft w:val="0"/>
      <w:marRight w:val="0"/>
      <w:marTop w:val="0"/>
      <w:marBottom w:val="0"/>
      <w:divBdr>
        <w:top w:val="none" w:sz="0" w:space="0" w:color="auto"/>
        <w:left w:val="none" w:sz="0" w:space="0" w:color="auto"/>
        <w:bottom w:val="none" w:sz="0" w:space="0" w:color="auto"/>
        <w:right w:val="none" w:sz="0" w:space="0" w:color="auto"/>
      </w:divBdr>
    </w:div>
    <w:div w:id="867185971">
      <w:bodyDiv w:val="1"/>
      <w:marLeft w:val="0"/>
      <w:marRight w:val="0"/>
      <w:marTop w:val="0"/>
      <w:marBottom w:val="0"/>
      <w:divBdr>
        <w:top w:val="none" w:sz="0" w:space="0" w:color="auto"/>
        <w:left w:val="none" w:sz="0" w:space="0" w:color="auto"/>
        <w:bottom w:val="none" w:sz="0" w:space="0" w:color="auto"/>
        <w:right w:val="none" w:sz="0" w:space="0" w:color="auto"/>
      </w:divBdr>
    </w:div>
    <w:div w:id="884682364">
      <w:bodyDiv w:val="1"/>
      <w:marLeft w:val="0"/>
      <w:marRight w:val="0"/>
      <w:marTop w:val="0"/>
      <w:marBottom w:val="0"/>
      <w:divBdr>
        <w:top w:val="none" w:sz="0" w:space="0" w:color="auto"/>
        <w:left w:val="none" w:sz="0" w:space="0" w:color="auto"/>
        <w:bottom w:val="none" w:sz="0" w:space="0" w:color="auto"/>
        <w:right w:val="none" w:sz="0" w:space="0" w:color="auto"/>
      </w:divBdr>
    </w:div>
    <w:div w:id="886457954">
      <w:bodyDiv w:val="1"/>
      <w:marLeft w:val="0"/>
      <w:marRight w:val="0"/>
      <w:marTop w:val="0"/>
      <w:marBottom w:val="0"/>
      <w:divBdr>
        <w:top w:val="none" w:sz="0" w:space="0" w:color="auto"/>
        <w:left w:val="none" w:sz="0" w:space="0" w:color="auto"/>
        <w:bottom w:val="none" w:sz="0" w:space="0" w:color="auto"/>
        <w:right w:val="none" w:sz="0" w:space="0" w:color="auto"/>
      </w:divBdr>
    </w:div>
    <w:div w:id="887836051">
      <w:bodyDiv w:val="1"/>
      <w:marLeft w:val="0"/>
      <w:marRight w:val="0"/>
      <w:marTop w:val="0"/>
      <w:marBottom w:val="0"/>
      <w:divBdr>
        <w:top w:val="none" w:sz="0" w:space="0" w:color="auto"/>
        <w:left w:val="none" w:sz="0" w:space="0" w:color="auto"/>
        <w:bottom w:val="none" w:sz="0" w:space="0" w:color="auto"/>
        <w:right w:val="none" w:sz="0" w:space="0" w:color="auto"/>
      </w:divBdr>
    </w:div>
    <w:div w:id="906650248">
      <w:bodyDiv w:val="1"/>
      <w:marLeft w:val="0"/>
      <w:marRight w:val="0"/>
      <w:marTop w:val="0"/>
      <w:marBottom w:val="0"/>
      <w:divBdr>
        <w:top w:val="none" w:sz="0" w:space="0" w:color="auto"/>
        <w:left w:val="none" w:sz="0" w:space="0" w:color="auto"/>
        <w:bottom w:val="none" w:sz="0" w:space="0" w:color="auto"/>
        <w:right w:val="none" w:sz="0" w:space="0" w:color="auto"/>
      </w:divBdr>
    </w:div>
    <w:div w:id="914045038">
      <w:bodyDiv w:val="1"/>
      <w:marLeft w:val="0"/>
      <w:marRight w:val="0"/>
      <w:marTop w:val="0"/>
      <w:marBottom w:val="0"/>
      <w:divBdr>
        <w:top w:val="none" w:sz="0" w:space="0" w:color="auto"/>
        <w:left w:val="none" w:sz="0" w:space="0" w:color="auto"/>
        <w:bottom w:val="none" w:sz="0" w:space="0" w:color="auto"/>
        <w:right w:val="none" w:sz="0" w:space="0" w:color="auto"/>
      </w:divBdr>
    </w:div>
    <w:div w:id="922033868">
      <w:bodyDiv w:val="1"/>
      <w:marLeft w:val="0"/>
      <w:marRight w:val="0"/>
      <w:marTop w:val="0"/>
      <w:marBottom w:val="0"/>
      <w:divBdr>
        <w:top w:val="none" w:sz="0" w:space="0" w:color="auto"/>
        <w:left w:val="none" w:sz="0" w:space="0" w:color="auto"/>
        <w:bottom w:val="none" w:sz="0" w:space="0" w:color="auto"/>
        <w:right w:val="none" w:sz="0" w:space="0" w:color="auto"/>
      </w:divBdr>
    </w:div>
    <w:div w:id="937559760">
      <w:bodyDiv w:val="1"/>
      <w:marLeft w:val="0"/>
      <w:marRight w:val="0"/>
      <w:marTop w:val="0"/>
      <w:marBottom w:val="0"/>
      <w:divBdr>
        <w:top w:val="none" w:sz="0" w:space="0" w:color="auto"/>
        <w:left w:val="none" w:sz="0" w:space="0" w:color="auto"/>
        <w:bottom w:val="none" w:sz="0" w:space="0" w:color="auto"/>
        <w:right w:val="none" w:sz="0" w:space="0" w:color="auto"/>
      </w:divBdr>
    </w:div>
    <w:div w:id="944920008">
      <w:bodyDiv w:val="1"/>
      <w:marLeft w:val="0"/>
      <w:marRight w:val="0"/>
      <w:marTop w:val="0"/>
      <w:marBottom w:val="0"/>
      <w:divBdr>
        <w:top w:val="none" w:sz="0" w:space="0" w:color="auto"/>
        <w:left w:val="none" w:sz="0" w:space="0" w:color="auto"/>
        <w:bottom w:val="none" w:sz="0" w:space="0" w:color="auto"/>
        <w:right w:val="none" w:sz="0" w:space="0" w:color="auto"/>
      </w:divBdr>
    </w:div>
    <w:div w:id="952784410">
      <w:bodyDiv w:val="1"/>
      <w:marLeft w:val="0"/>
      <w:marRight w:val="0"/>
      <w:marTop w:val="0"/>
      <w:marBottom w:val="0"/>
      <w:divBdr>
        <w:top w:val="none" w:sz="0" w:space="0" w:color="auto"/>
        <w:left w:val="none" w:sz="0" w:space="0" w:color="auto"/>
        <w:bottom w:val="none" w:sz="0" w:space="0" w:color="auto"/>
        <w:right w:val="none" w:sz="0" w:space="0" w:color="auto"/>
      </w:divBdr>
    </w:div>
    <w:div w:id="974409042">
      <w:bodyDiv w:val="1"/>
      <w:marLeft w:val="0"/>
      <w:marRight w:val="0"/>
      <w:marTop w:val="0"/>
      <w:marBottom w:val="0"/>
      <w:divBdr>
        <w:top w:val="none" w:sz="0" w:space="0" w:color="auto"/>
        <w:left w:val="none" w:sz="0" w:space="0" w:color="auto"/>
        <w:bottom w:val="none" w:sz="0" w:space="0" w:color="auto"/>
        <w:right w:val="none" w:sz="0" w:space="0" w:color="auto"/>
      </w:divBdr>
    </w:div>
    <w:div w:id="974484274">
      <w:bodyDiv w:val="1"/>
      <w:marLeft w:val="0"/>
      <w:marRight w:val="0"/>
      <w:marTop w:val="0"/>
      <w:marBottom w:val="0"/>
      <w:divBdr>
        <w:top w:val="none" w:sz="0" w:space="0" w:color="auto"/>
        <w:left w:val="none" w:sz="0" w:space="0" w:color="auto"/>
        <w:bottom w:val="none" w:sz="0" w:space="0" w:color="auto"/>
        <w:right w:val="none" w:sz="0" w:space="0" w:color="auto"/>
      </w:divBdr>
    </w:div>
    <w:div w:id="976838592">
      <w:bodyDiv w:val="1"/>
      <w:marLeft w:val="0"/>
      <w:marRight w:val="0"/>
      <w:marTop w:val="0"/>
      <w:marBottom w:val="0"/>
      <w:divBdr>
        <w:top w:val="none" w:sz="0" w:space="0" w:color="auto"/>
        <w:left w:val="none" w:sz="0" w:space="0" w:color="auto"/>
        <w:bottom w:val="none" w:sz="0" w:space="0" w:color="auto"/>
        <w:right w:val="none" w:sz="0" w:space="0" w:color="auto"/>
      </w:divBdr>
    </w:div>
    <w:div w:id="978000554">
      <w:bodyDiv w:val="1"/>
      <w:marLeft w:val="0"/>
      <w:marRight w:val="0"/>
      <w:marTop w:val="0"/>
      <w:marBottom w:val="0"/>
      <w:divBdr>
        <w:top w:val="none" w:sz="0" w:space="0" w:color="auto"/>
        <w:left w:val="none" w:sz="0" w:space="0" w:color="auto"/>
        <w:bottom w:val="none" w:sz="0" w:space="0" w:color="auto"/>
        <w:right w:val="none" w:sz="0" w:space="0" w:color="auto"/>
      </w:divBdr>
    </w:div>
    <w:div w:id="991251802">
      <w:bodyDiv w:val="1"/>
      <w:marLeft w:val="0"/>
      <w:marRight w:val="0"/>
      <w:marTop w:val="0"/>
      <w:marBottom w:val="0"/>
      <w:divBdr>
        <w:top w:val="none" w:sz="0" w:space="0" w:color="auto"/>
        <w:left w:val="none" w:sz="0" w:space="0" w:color="auto"/>
        <w:bottom w:val="none" w:sz="0" w:space="0" w:color="auto"/>
        <w:right w:val="none" w:sz="0" w:space="0" w:color="auto"/>
      </w:divBdr>
    </w:div>
    <w:div w:id="997340794">
      <w:bodyDiv w:val="1"/>
      <w:marLeft w:val="0"/>
      <w:marRight w:val="0"/>
      <w:marTop w:val="0"/>
      <w:marBottom w:val="0"/>
      <w:divBdr>
        <w:top w:val="none" w:sz="0" w:space="0" w:color="auto"/>
        <w:left w:val="none" w:sz="0" w:space="0" w:color="auto"/>
        <w:bottom w:val="none" w:sz="0" w:space="0" w:color="auto"/>
        <w:right w:val="none" w:sz="0" w:space="0" w:color="auto"/>
      </w:divBdr>
    </w:div>
    <w:div w:id="1001199076">
      <w:bodyDiv w:val="1"/>
      <w:marLeft w:val="0"/>
      <w:marRight w:val="0"/>
      <w:marTop w:val="0"/>
      <w:marBottom w:val="0"/>
      <w:divBdr>
        <w:top w:val="none" w:sz="0" w:space="0" w:color="auto"/>
        <w:left w:val="none" w:sz="0" w:space="0" w:color="auto"/>
        <w:bottom w:val="none" w:sz="0" w:space="0" w:color="auto"/>
        <w:right w:val="none" w:sz="0" w:space="0" w:color="auto"/>
      </w:divBdr>
    </w:div>
    <w:div w:id="1012804065">
      <w:bodyDiv w:val="1"/>
      <w:marLeft w:val="0"/>
      <w:marRight w:val="0"/>
      <w:marTop w:val="0"/>
      <w:marBottom w:val="0"/>
      <w:divBdr>
        <w:top w:val="none" w:sz="0" w:space="0" w:color="auto"/>
        <w:left w:val="none" w:sz="0" w:space="0" w:color="auto"/>
        <w:bottom w:val="none" w:sz="0" w:space="0" w:color="auto"/>
        <w:right w:val="none" w:sz="0" w:space="0" w:color="auto"/>
      </w:divBdr>
    </w:div>
    <w:div w:id="1027098991">
      <w:bodyDiv w:val="1"/>
      <w:marLeft w:val="0"/>
      <w:marRight w:val="0"/>
      <w:marTop w:val="0"/>
      <w:marBottom w:val="0"/>
      <w:divBdr>
        <w:top w:val="none" w:sz="0" w:space="0" w:color="auto"/>
        <w:left w:val="none" w:sz="0" w:space="0" w:color="auto"/>
        <w:bottom w:val="none" w:sz="0" w:space="0" w:color="auto"/>
        <w:right w:val="none" w:sz="0" w:space="0" w:color="auto"/>
      </w:divBdr>
    </w:div>
    <w:div w:id="1028334840">
      <w:bodyDiv w:val="1"/>
      <w:marLeft w:val="0"/>
      <w:marRight w:val="0"/>
      <w:marTop w:val="0"/>
      <w:marBottom w:val="0"/>
      <w:divBdr>
        <w:top w:val="none" w:sz="0" w:space="0" w:color="auto"/>
        <w:left w:val="none" w:sz="0" w:space="0" w:color="auto"/>
        <w:bottom w:val="none" w:sz="0" w:space="0" w:color="auto"/>
        <w:right w:val="none" w:sz="0" w:space="0" w:color="auto"/>
      </w:divBdr>
    </w:div>
    <w:div w:id="1030490532">
      <w:bodyDiv w:val="1"/>
      <w:marLeft w:val="0"/>
      <w:marRight w:val="0"/>
      <w:marTop w:val="0"/>
      <w:marBottom w:val="0"/>
      <w:divBdr>
        <w:top w:val="none" w:sz="0" w:space="0" w:color="auto"/>
        <w:left w:val="none" w:sz="0" w:space="0" w:color="auto"/>
        <w:bottom w:val="none" w:sz="0" w:space="0" w:color="auto"/>
        <w:right w:val="none" w:sz="0" w:space="0" w:color="auto"/>
      </w:divBdr>
    </w:div>
    <w:div w:id="1032999337">
      <w:bodyDiv w:val="1"/>
      <w:marLeft w:val="0"/>
      <w:marRight w:val="0"/>
      <w:marTop w:val="0"/>
      <w:marBottom w:val="0"/>
      <w:divBdr>
        <w:top w:val="none" w:sz="0" w:space="0" w:color="auto"/>
        <w:left w:val="none" w:sz="0" w:space="0" w:color="auto"/>
        <w:bottom w:val="none" w:sz="0" w:space="0" w:color="auto"/>
        <w:right w:val="none" w:sz="0" w:space="0" w:color="auto"/>
      </w:divBdr>
    </w:div>
    <w:div w:id="1048460209">
      <w:bodyDiv w:val="1"/>
      <w:marLeft w:val="0"/>
      <w:marRight w:val="0"/>
      <w:marTop w:val="0"/>
      <w:marBottom w:val="0"/>
      <w:divBdr>
        <w:top w:val="none" w:sz="0" w:space="0" w:color="auto"/>
        <w:left w:val="none" w:sz="0" w:space="0" w:color="auto"/>
        <w:bottom w:val="none" w:sz="0" w:space="0" w:color="auto"/>
        <w:right w:val="none" w:sz="0" w:space="0" w:color="auto"/>
      </w:divBdr>
    </w:div>
    <w:div w:id="1050686019">
      <w:bodyDiv w:val="1"/>
      <w:marLeft w:val="0"/>
      <w:marRight w:val="0"/>
      <w:marTop w:val="0"/>
      <w:marBottom w:val="0"/>
      <w:divBdr>
        <w:top w:val="none" w:sz="0" w:space="0" w:color="auto"/>
        <w:left w:val="none" w:sz="0" w:space="0" w:color="auto"/>
        <w:bottom w:val="none" w:sz="0" w:space="0" w:color="auto"/>
        <w:right w:val="none" w:sz="0" w:space="0" w:color="auto"/>
      </w:divBdr>
    </w:div>
    <w:div w:id="1069040232">
      <w:bodyDiv w:val="1"/>
      <w:marLeft w:val="0"/>
      <w:marRight w:val="0"/>
      <w:marTop w:val="0"/>
      <w:marBottom w:val="0"/>
      <w:divBdr>
        <w:top w:val="none" w:sz="0" w:space="0" w:color="auto"/>
        <w:left w:val="none" w:sz="0" w:space="0" w:color="auto"/>
        <w:bottom w:val="none" w:sz="0" w:space="0" w:color="auto"/>
        <w:right w:val="none" w:sz="0" w:space="0" w:color="auto"/>
      </w:divBdr>
    </w:div>
    <w:div w:id="1069381658">
      <w:bodyDiv w:val="1"/>
      <w:marLeft w:val="0"/>
      <w:marRight w:val="0"/>
      <w:marTop w:val="0"/>
      <w:marBottom w:val="0"/>
      <w:divBdr>
        <w:top w:val="none" w:sz="0" w:space="0" w:color="auto"/>
        <w:left w:val="none" w:sz="0" w:space="0" w:color="auto"/>
        <w:bottom w:val="none" w:sz="0" w:space="0" w:color="auto"/>
        <w:right w:val="none" w:sz="0" w:space="0" w:color="auto"/>
      </w:divBdr>
    </w:div>
    <w:div w:id="1073620274">
      <w:bodyDiv w:val="1"/>
      <w:marLeft w:val="0"/>
      <w:marRight w:val="0"/>
      <w:marTop w:val="0"/>
      <w:marBottom w:val="0"/>
      <w:divBdr>
        <w:top w:val="none" w:sz="0" w:space="0" w:color="auto"/>
        <w:left w:val="none" w:sz="0" w:space="0" w:color="auto"/>
        <w:bottom w:val="none" w:sz="0" w:space="0" w:color="auto"/>
        <w:right w:val="none" w:sz="0" w:space="0" w:color="auto"/>
      </w:divBdr>
    </w:div>
    <w:div w:id="1093354228">
      <w:bodyDiv w:val="1"/>
      <w:marLeft w:val="0"/>
      <w:marRight w:val="0"/>
      <w:marTop w:val="0"/>
      <w:marBottom w:val="0"/>
      <w:divBdr>
        <w:top w:val="none" w:sz="0" w:space="0" w:color="auto"/>
        <w:left w:val="none" w:sz="0" w:space="0" w:color="auto"/>
        <w:bottom w:val="none" w:sz="0" w:space="0" w:color="auto"/>
        <w:right w:val="none" w:sz="0" w:space="0" w:color="auto"/>
      </w:divBdr>
    </w:div>
    <w:div w:id="1099790106">
      <w:bodyDiv w:val="1"/>
      <w:marLeft w:val="0"/>
      <w:marRight w:val="0"/>
      <w:marTop w:val="0"/>
      <w:marBottom w:val="0"/>
      <w:divBdr>
        <w:top w:val="none" w:sz="0" w:space="0" w:color="auto"/>
        <w:left w:val="none" w:sz="0" w:space="0" w:color="auto"/>
        <w:bottom w:val="none" w:sz="0" w:space="0" w:color="auto"/>
        <w:right w:val="none" w:sz="0" w:space="0" w:color="auto"/>
      </w:divBdr>
    </w:div>
    <w:div w:id="1108742883">
      <w:bodyDiv w:val="1"/>
      <w:marLeft w:val="0"/>
      <w:marRight w:val="0"/>
      <w:marTop w:val="0"/>
      <w:marBottom w:val="0"/>
      <w:divBdr>
        <w:top w:val="none" w:sz="0" w:space="0" w:color="auto"/>
        <w:left w:val="none" w:sz="0" w:space="0" w:color="auto"/>
        <w:bottom w:val="none" w:sz="0" w:space="0" w:color="auto"/>
        <w:right w:val="none" w:sz="0" w:space="0" w:color="auto"/>
      </w:divBdr>
    </w:div>
    <w:div w:id="1110051998">
      <w:bodyDiv w:val="1"/>
      <w:marLeft w:val="0"/>
      <w:marRight w:val="0"/>
      <w:marTop w:val="0"/>
      <w:marBottom w:val="0"/>
      <w:divBdr>
        <w:top w:val="none" w:sz="0" w:space="0" w:color="auto"/>
        <w:left w:val="none" w:sz="0" w:space="0" w:color="auto"/>
        <w:bottom w:val="none" w:sz="0" w:space="0" w:color="auto"/>
        <w:right w:val="none" w:sz="0" w:space="0" w:color="auto"/>
      </w:divBdr>
    </w:div>
    <w:div w:id="1112630668">
      <w:bodyDiv w:val="1"/>
      <w:marLeft w:val="0"/>
      <w:marRight w:val="0"/>
      <w:marTop w:val="0"/>
      <w:marBottom w:val="0"/>
      <w:divBdr>
        <w:top w:val="none" w:sz="0" w:space="0" w:color="auto"/>
        <w:left w:val="none" w:sz="0" w:space="0" w:color="auto"/>
        <w:bottom w:val="none" w:sz="0" w:space="0" w:color="auto"/>
        <w:right w:val="none" w:sz="0" w:space="0" w:color="auto"/>
      </w:divBdr>
    </w:div>
    <w:div w:id="1129517768">
      <w:bodyDiv w:val="1"/>
      <w:marLeft w:val="0"/>
      <w:marRight w:val="0"/>
      <w:marTop w:val="0"/>
      <w:marBottom w:val="0"/>
      <w:divBdr>
        <w:top w:val="none" w:sz="0" w:space="0" w:color="auto"/>
        <w:left w:val="none" w:sz="0" w:space="0" w:color="auto"/>
        <w:bottom w:val="none" w:sz="0" w:space="0" w:color="auto"/>
        <w:right w:val="none" w:sz="0" w:space="0" w:color="auto"/>
      </w:divBdr>
    </w:div>
    <w:div w:id="1139303631">
      <w:bodyDiv w:val="1"/>
      <w:marLeft w:val="0"/>
      <w:marRight w:val="0"/>
      <w:marTop w:val="0"/>
      <w:marBottom w:val="0"/>
      <w:divBdr>
        <w:top w:val="none" w:sz="0" w:space="0" w:color="auto"/>
        <w:left w:val="none" w:sz="0" w:space="0" w:color="auto"/>
        <w:bottom w:val="none" w:sz="0" w:space="0" w:color="auto"/>
        <w:right w:val="none" w:sz="0" w:space="0" w:color="auto"/>
      </w:divBdr>
    </w:div>
    <w:div w:id="1143426034">
      <w:bodyDiv w:val="1"/>
      <w:marLeft w:val="0"/>
      <w:marRight w:val="0"/>
      <w:marTop w:val="0"/>
      <w:marBottom w:val="0"/>
      <w:divBdr>
        <w:top w:val="none" w:sz="0" w:space="0" w:color="auto"/>
        <w:left w:val="none" w:sz="0" w:space="0" w:color="auto"/>
        <w:bottom w:val="none" w:sz="0" w:space="0" w:color="auto"/>
        <w:right w:val="none" w:sz="0" w:space="0" w:color="auto"/>
      </w:divBdr>
    </w:div>
    <w:div w:id="1147743455">
      <w:bodyDiv w:val="1"/>
      <w:marLeft w:val="0"/>
      <w:marRight w:val="0"/>
      <w:marTop w:val="0"/>
      <w:marBottom w:val="0"/>
      <w:divBdr>
        <w:top w:val="none" w:sz="0" w:space="0" w:color="auto"/>
        <w:left w:val="none" w:sz="0" w:space="0" w:color="auto"/>
        <w:bottom w:val="none" w:sz="0" w:space="0" w:color="auto"/>
        <w:right w:val="none" w:sz="0" w:space="0" w:color="auto"/>
      </w:divBdr>
    </w:div>
    <w:div w:id="1188102883">
      <w:bodyDiv w:val="1"/>
      <w:marLeft w:val="0"/>
      <w:marRight w:val="0"/>
      <w:marTop w:val="0"/>
      <w:marBottom w:val="0"/>
      <w:divBdr>
        <w:top w:val="none" w:sz="0" w:space="0" w:color="auto"/>
        <w:left w:val="none" w:sz="0" w:space="0" w:color="auto"/>
        <w:bottom w:val="none" w:sz="0" w:space="0" w:color="auto"/>
        <w:right w:val="none" w:sz="0" w:space="0" w:color="auto"/>
      </w:divBdr>
    </w:div>
    <w:div w:id="1243175702">
      <w:bodyDiv w:val="1"/>
      <w:marLeft w:val="0"/>
      <w:marRight w:val="0"/>
      <w:marTop w:val="0"/>
      <w:marBottom w:val="0"/>
      <w:divBdr>
        <w:top w:val="none" w:sz="0" w:space="0" w:color="auto"/>
        <w:left w:val="none" w:sz="0" w:space="0" w:color="auto"/>
        <w:bottom w:val="none" w:sz="0" w:space="0" w:color="auto"/>
        <w:right w:val="none" w:sz="0" w:space="0" w:color="auto"/>
      </w:divBdr>
    </w:div>
    <w:div w:id="1278636377">
      <w:bodyDiv w:val="1"/>
      <w:marLeft w:val="0"/>
      <w:marRight w:val="0"/>
      <w:marTop w:val="0"/>
      <w:marBottom w:val="0"/>
      <w:divBdr>
        <w:top w:val="none" w:sz="0" w:space="0" w:color="auto"/>
        <w:left w:val="none" w:sz="0" w:space="0" w:color="auto"/>
        <w:bottom w:val="none" w:sz="0" w:space="0" w:color="auto"/>
        <w:right w:val="none" w:sz="0" w:space="0" w:color="auto"/>
      </w:divBdr>
    </w:div>
    <w:div w:id="1286304986">
      <w:bodyDiv w:val="1"/>
      <w:marLeft w:val="0"/>
      <w:marRight w:val="0"/>
      <w:marTop w:val="0"/>
      <w:marBottom w:val="0"/>
      <w:divBdr>
        <w:top w:val="none" w:sz="0" w:space="0" w:color="auto"/>
        <w:left w:val="none" w:sz="0" w:space="0" w:color="auto"/>
        <w:bottom w:val="none" w:sz="0" w:space="0" w:color="auto"/>
        <w:right w:val="none" w:sz="0" w:space="0" w:color="auto"/>
      </w:divBdr>
    </w:div>
    <w:div w:id="1301957079">
      <w:bodyDiv w:val="1"/>
      <w:marLeft w:val="0"/>
      <w:marRight w:val="0"/>
      <w:marTop w:val="0"/>
      <w:marBottom w:val="0"/>
      <w:divBdr>
        <w:top w:val="none" w:sz="0" w:space="0" w:color="auto"/>
        <w:left w:val="none" w:sz="0" w:space="0" w:color="auto"/>
        <w:bottom w:val="none" w:sz="0" w:space="0" w:color="auto"/>
        <w:right w:val="none" w:sz="0" w:space="0" w:color="auto"/>
      </w:divBdr>
    </w:div>
    <w:div w:id="1302033441">
      <w:bodyDiv w:val="1"/>
      <w:marLeft w:val="0"/>
      <w:marRight w:val="0"/>
      <w:marTop w:val="0"/>
      <w:marBottom w:val="0"/>
      <w:divBdr>
        <w:top w:val="none" w:sz="0" w:space="0" w:color="auto"/>
        <w:left w:val="none" w:sz="0" w:space="0" w:color="auto"/>
        <w:bottom w:val="none" w:sz="0" w:space="0" w:color="auto"/>
        <w:right w:val="none" w:sz="0" w:space="0" w:color="auto"/>
      </w:divBdr>
    </w:div>
    <w:div w:id="1305163012">
      <w:bodyDiv w:val="1"/>
      <w:marLeft w:val="0"/>
      <w:marRight w:val="0"/>
      <w:marTop w:val="0"/>
      <w:marBottom w:val="0"/>
      <w:divBdr>
        <w:top w:val="none" w:sz="0" w:space="0" w:color="auto"/>
        <w:left w:val="none" w:sz="0" w:space="0" w:color="auto"/>
        <w:bottom w:val="none" w:sz="0" w:space="0" w:color="auto"/>
        <w:right w:val="none" w:sz="0" w:space="0" w:color="auto"/>
      </w:divBdr>
    </w:div>
    <w:div w:id="1317489918">
      <w:bodyDiv w:val="1"/>
      <w:marLeft w:val="0"/>
      <w:marRight w:val="0"/>
      <w:marTop w:val="0"/>
      <w:marBottom w:val="0"/>
      <w:divBdr>
        <w:top w:val="none" w:sz="0" w:space="0" w:color="auto"/>
        <w:left w:val="none" w:sz="0" w:space="0" w:color="auto"/>
        <w:bottom w:val="none" w:sz="0" w:space="0" w:color="auto"/>
        <w:right w:val="none" w:sz="0" w:space="0" w:color="auto"/>
      </w:divBdr>
    </w:div>
    <w:div w:id="1319652016">
      <w:bodyDiv w:val="1"/>
      <w:marLeft w:val="0"/>
      <w:marRight w:val="0"/>
      <w:marTop w:val="0"/>
      <w:marBottom w:val="0"/>
      <w:divBdr>
        <w:top w:val="none" w:sz="0" w:space="0" w:color="auto"/>
        <w:left w:val="none" w:sz="0" w:space="0" w:color="auto"/>
        <w:bottom w:val="none" w:sz="0" w:space="0" w:color="auto"/>
        <w:right w:val="none" w:sz="0" w:space="0" w:color="auto"/>
      </w:divBdr>
    </w:div>
    <w:div w:id="1321231012">
      <w:bodyDiv w:val="1"/>
      <w:marLeft w:val="0"/>
      <w:marRight w:val="0"/>
      <w:marTop w:val="0"/>
      <w:marBottom w:val="0"/>
      <w:divBdr>
        <w:top w:val="none" w:sz="0" w:space="0" w:color="auto"/>
        <w:left w:val="none" w:sz="0" w:space="0" w:color="auto"/>
        <w:bottom w:val="none" w:sz="0" w:space="0" w:color="auto"/>
        <w:right w:val="none" w:sz="0" w:space="0" w:color="auto"/>
      </w:divBdr>
    </w:div>
    <w:div w:id="1325552420">
      <w:bodyDiv w:val="1"/>
      <w:marLeft w:val="0"/>
      <w:marRight w:val="0"/>
      <w:marTop w:val="0"/>
      <w:marBottom w:val="0"/>
      <w:divBdr>
        <w:top w:val="none" w:sz="0" w:space="0" w:color="auto"/>
        <w:left w:val="none" w:sz="0" w:space="0" w:color="auto"/>
        <w:bottom w:val="none" w:sz="0" w:space="0" w:color="auto"/>
        <w:right w:val="none" w:sz="0" w:space="0" w:color="auto"/>
      </w:divBdr>
    </w:div>
    <w:div w:id="1372027760">
      <w:bodyDiv w:val="1"/>
      <w:marLeft w:val="0"/>
      <w:marRight w:val="0"/>
      <w:marTop w:val="0"/>
      <w:marBottom w:val="0"/>
      <w:divBdr>
        <w:top w:val="none" w:sz="0" w:space="0" w:color="auto"/>
        <w:left w:val="none" w:sz="0" w:space="0" w:color="auto"/>
        <w:bottom w:val="none" w:sz="0" w:space="0" w:color="auto"/>
        <w:right w:val="none" w:sz="0" w:space="0" w:color="auto"/>
      </w:divBdr>
    </w:div>
    <w:div w:id="1377044172">
      <w:bodyDiv w:val="1"/>
      <w:marLeft w:val="0"/>
      <w:marRight w:val="0"/>
      <w:marTop w:val="0"/>
      <w:marBottom w:val="0"/>
      <w:divBdr>
        <w:top w:val="none" w:sz="0" w:space="0" w:color="auto"/>
        <w:left w:val="none" w:sz="0" w:space="0" w:color="auto"/>
        <w:bottom w:val="none" w:sz="0" w:space="0" w:color="auto"/>
        <w:right w:val="none" w:sz="0" w:space="0" w:color="auto"/>
      </w:divBdr>
    </w:div>
    <w:div w:id="1378774780">
      <w:bodyDiv w:val="1"/>
      <w:marLeft w:val="0"/>
      <w:marRight w:val="0"/>
      <w:marTop w:val="0"/>
      <w:marBottom w:val="0"/>
      <w:divBdr>
        <w:top w:val="none" w:sz="0" w:space="0" w:color="auto"/>
        <w:left w:val="none" w:sz="0" w:space="0" w:color="auto"/>
        <w:bottom w:val="none" w:sz="0" w:space="0" w:color="auto"/>
        <w:right w:val="none" w:sz="0" w:space="0" w:color="auto"/>
      </w:divBdr>
    </w:div>
    <w:div w:id="1383169850">
      <w:bodyDiv w:val="1"/>
      <w:marLeft w:val="0"/>
      <w:marRight w:val="0"/>
      <w:marTop w:val="0"/>
      <w:marBottom w:val="0"/>
      <w:divBdr>
        <w:top w:val="none" w:sz="0" w:space="0" w:color="auto"/>
        <w:left w:val="none" w:sz="0" w:space="0" w:color="auto"/>
        <w:bottom w:val="none" w:sz="0" w:space="0" w:color="auto"/>
        <w:right w:val="none" w:sz="0" w:space="0" w:color="auto"/>
      </w:divBdr>
    </w:div>
    <w:div w:id="1397699972">
      <w:bodyDiv w:val="1"/>
      <w:marLeft w:val="0"/>
      <w:marRight w:val="0"/>
      <w:marTop w:val="0"/>
      <w:marBottom w:val="0"/>
      <w:divBdr>
        <w:top w:val="none" w:sz="0" w:space="0" w:color="auto"/>
        <w:left w:val="none" w:sz="0" w:space="0" w:color="auto"/>
        <w:bottom w:val="none" w:sz="0" w:space="0" w:color="auto"/>
        <w:right w:val="none" w:sz="0" w:space="0" w:color="auto"/>
      </w:divBdr>
    </w:div>
    <w:div w:id="1412505484">
      <w:bodyDiv w:val="1"/>
      <w:marLeft w:val="0"/>
      <w:marRight w:val="0"/>
      <w:marTop w:val="0"/>
      <w:marBottom w:val="0"/>
      <w:divBdr>
        <w:top w:val="none" w:sz="0" w:space="0" w:color="auto"/>
        <w:left w:val="none" w:sz="0" w:space="0" w:color="auto"/>
        <w:bottom w:val="none" w:sz="0" w:space="0" w:color="auto"/>
        <w:right w:val="none" w:sz="0" w:space="0" w:color="auto"/>
      </w:divBdr>
    </w:div>
    <w:div w:id="1416174010">
      <w:bodyDiv w:val="1"/>
      <w:marLeft w:val="0"/>
      <w:marRight w:val="0"/>
      <w:marTop w:val="0"/>
      <w:marBottom w:val="0"/>
      <w:divBdr>
        <w:top w:val="none" w:sz="0" w:space="0" w:color="auto"/>
        <w:left w:val="none" w:sz="0" w:space="0" w:color="auto"/>
        <w:bottom w:val="none" w:sz="0" w:space="0" w:color="auto"/>
        <w:right w:val="none" w:sz="0" w:space="0" w:color="auto"/>
      </w:divBdr>
    </w:div>
    <w:div w:id="1433235124">
      <w:bodyDiv w:val="1"/>
      <w:marLeft w:val="0"/>
      <w:marRight w:val="0"/>
      <w:marTop w:val="0"/>
      <w:marBottom w:val="0"/>
      <w:divBdr>
        <w:top w:val="none" w:sz="0" w:space="0" w:color="auto"/>
        <w:left w:val="none" w:sz="0" w:space="0" w:color="auto"/>
        <w:bottom w:val="none" w:sz="0" w:space="0" w:color="auto"/>
        <w:right w:val="none" w:sz="0" w:space="0" w:color="auto"/>
      </w:divBdr>
    </w:div>
    <w:div w:id="1435397459">
      <w:bodyDiv w:val="1"/>
      <w:marLeft w:val="0"/>
      <w:marRight w:val="0"/>
      <w:marTop w:val="0"/>
      <w:marBottom w:val="0"/>
      <w:divBdr>
        <w:top w:val="none" w:sz="0" w:space="0" w:color="auto"/>
        <w:left w:val="none" w:sz="0" w:space="0" w:color="auto"/>
        <w:bottom w:val="none" w:sz="0" w:space="0" w:color="auto"/>
        <w:right w:val="none" w:sz="0" w:space="0" w:color="auto"/>
      </w:divBdr>
    </w:div>
    <w:div w:id="1461219018">
      <w:bodyDiv w:val="1"/>
      <w:marLeft w:val="0"/>
      <w:marRight w:val="0"/>
      <w:marTop w:val="0"/>
      <w:marBottom w:val="0"/>
      <w:divBdr>
        <w:top w:val="none" w:sz="0" w:space="0" w:color="auto"/>
        <w:left w:val="none" w:sz="0" w:space="0" w:color="auto"/>
        <w:bottom w:val="none" w:sz="0" w:space="0" w:color="auto"/>
        <w:right w:val="none" w:sz="0" w:space="0" w:color="auto"/>
      </w:divBdr>
    </w:div>
    <w:div w:id="1489907392">
      <w:bodyDiv w:val="1"/>
      <w:marLeft w:val="0"/>
      <w:marRight w:val="0"/>
      <w:marTop w:val="0"/>
      <w:marBottom w:val="0"/>
      <w:divBdr>
        <w:top w:val="none" w:sz="0" w:space="0" w:color="auto"/>
        <w:left w:val="none" w:sz="0" w:space="0" w:color="auto"/>
        <w:bottom w:val="none" w:sz="0" w:space="0" w:color="auto"/>
        <w:right w:val="none" w:sz="0" w:space="0" w:color="auto"/>
      </w:divBdr>
    </w:div>
    <w:div w:id="1500656614">
      <w:bodyDiv w:val="1"/>
      <w:marLeft w:val="0"/>
      <w:marRight w:val="0"/>
      <w:marTop w:val="0"/>
      <w:marBottom w:val="0"/>
      <w:divBdr>
        <w:top w:val="none" w:sz="0" w:space="0" w:color="auto"/>
        <w:left w:val="none" w:sz="0" w:space="0" w:color="auto"/>
        <w:bottom w:val="none" w:sz="0" w:space="0" w:color="auto"/>
        <w:right w:val="none" w:sz="0" w:space="0" w:color="auto"/>
      </w:divBdr>
    </w:div>
    <w:div w:id="1501920640">
      <w:bodyDiv w:val="1"/>
      <w:marLeft w:val="0"/>
      <w:marRight w:val="0"/>
      <w:marTop w:val="0"/>
      <w:marBottom w:val="0"/>
      <w:divBdr>
        <w:top w:val="none" w:sz="0" w:space="0" w:color="auto"/>
        <w:left w:val="none" w:sz="0" w:space="0" w:color="auto"/>
        <w:bottom w:val="none" w:sz="0" w:space="0" w:color="auto"/>
        <w:right w:val="none" w:sz="0" w:space="0" w:color="auto"/>
      </w:divBdr>
    </w:div>
    <w:div w:id="1505440162">
      <w:bodyDiv w:val="1"/>
      <w:marLeft w:val="0"/>
      <w:marRight w:val="0"/>
      <w:marTop w:val="0"/>
      <w:marBottom w:val="0"/>
      <w:divBdr>
        <w:top w:val="none" w:sz="0" w:space="0" w:color="auto"/>
        <w:left w:val="none" w:sz="0" w:space="0" w:color="auto"/>
        <w:bottom w:val="none" w:sz="0" w:space="0" w:color="auto"/>
        <w:right w:val="none" w:sz="0" w:space="0" w:color="auto"/>
      </w:divBdr>
    </w:div>
    <w:div w:id="1512336783">
      <w:bodyDiv w:val="1"/>
      <w:marLeft w:val="0"/>
      <w:marRight w:val="0"/>
      <w:marTop w:val="0"/>
      <w:marBottom w:val="0"/>
      <w:divBdr>
        <w:top w:val="none" w:sz="0" w:space="0" w:color="auto"/>
        <w:left w:val="none" w:sz="0" w:space="0" w:color="auto"/>
        <w:bottom w:val="none" w:sz="0" w:space="0" w:color="auto"/>
        <w:right w:val="none" w:sz="0" w:space="0" w:color="auto"/>
      </w:divBdr>
    </w:div>
    <w:div w:id="1515801184">
      <w:bodyDiv w:val="1"/>
      <w:marLeft w:val="0"/>
      <w:marRight w:val="0"/>
      <w:marTop w:val="0"/>
      <w:marBottom w:val="0"/>
      <w:divBdr>
        <w:top w:val="none" w:sz="0" w:space="0" w:color="auto"/>
        <w:left w:val="none" w:sz="0" w:space="0" w:color="auto"/>
        <w:bottom w:val="none" w:sz="0" w:space="0" w:color="auto"/>
        <w:right w:val="none" w:sz="0" w:space="0" w:color="auto"/>
      </w:divBdr>
    </w:div>
    <w:div w:id="1525097908">
      <w:bodyDiv w:val="1"/>
      <w:marLeft w:val="0"/>
      <w:marRight w:val="0"/>
      <w:marTop w:val="0"/>
      <w:marBottom w:val="0"/>
      <w:divBdr>
        <w:top w:val="none" w:sz="0" w:space="0" w:color="auto"/>
        <w:left w:val="none" w:sz="0" w:space="0" w:color="auto"/>
        <w:bottom w:val="none" w:sz="0" w:space="0" w:color="auto"/>
        <w:right w:val="none" w:sz="0" w:space="0" w:color="auto"/>
      </w:divBdr>
    </w:div>
    <w:div w:id="1532038024">
      <w:bodyDiv w:val="1"/>
      <w:marLeft w:val="0"/>
      <w:marRight w:val="0"/>
      <w:marTop w:val="0"/>
      <w:marBottom w:val="0"/>
      <w:divBdr>
        <w:top w:val="none" w:sz="0" w:space="0" w:color="auto"/>
        <w:left w:val="none" w:sz="0" w:space="0" w:color="auto"/>
        <w:bottom w:val="none" w:sz="0" w:space="0" w:color="auto"/>
        <w:right w:val="none" w:sz="0" w:space="0" w:color="auto"/>
      </w:divBdr>
    </w:div>
    <w:div w:id="1534465873">
      <w:bodyDiv w:val="1"/>
      <w:marLeft w:val="0"/>
      <w:marRight w:val="0"/>
      <w:marTop w:val="0"/>
      <w:marBottom w:val="0"/>
      <w:divBdr>
        <w:top w:val="none" w:sz="0" w:space="0" w:color="auto"/>
        <w:left w:val="none" w:sz="0" w:space="0" w:color="auto"/>
        <w:bottom w:val="none" w:sz="0" w:space="0" w:color="auto"/>
        <w:right w:val="none" w:sz="0" w:space="0" w:color="auto"/>
      </w:divBdr>
    </w:div>
    <w:div w:id="1542009288">
      <w:bodyDiv w:val="1"/>
      <w:marLeft w:val="0"/>
      <w:marRight w:val="0"/>
      <w:marTop w:val="0"/>
      <w:marBottom w:val="0"/>
      <w:divBdr>
        <w:top w:val="none" w:sz="0" w:space="0" w:color="auto"/>
        <w:left w:val="none" w:sz="0" w:space="0" w:color="auto"/>
        <w:bottom w:val="none" w:sz="0" w:space="0" w:color="auto"/>
        <w:right w:val="none" w:sz="0" w:space="0" w:color="auto"/>
      </w:divBdr>
    </w:div>
    <w:div w:id="1564366856">
      <w:bodyDiv w:val="1"/>
      <w:marLeft w:val="0"/>
      <w:marRight w:val="0"/>
      <w:marTop w:val="0"/>
      <w:marBottom w:val="0"/>
      <w:divBdr>
        <w:top w:val="none" w:sz="0" w:space="0" w:color="auto"/>
        <w:left w:val="none" w:sz="0" w:space="0" w:color="auto"/>
        <w:bottom w:val="none" w:sz="0" w:space="0" w:color="auto"/>
        <w:right w:val="none" w:sz="0" w:space="0" w:color="auto"/>
      </w:divBdr>
    </w:div>
    <w:div w:id="1574124726">
      <w:bodyDiv w:val="1"/>
      <w:marLeft w:val="0"/>
      <w:marRight w:val="0"/>
      <w:marTop w:val="0"/>
      <w:marBottom w:val="0"/>
      <w:divBdr>
        <w:top w:val="none" w:sz="0" w:space="0" w:color="auto"/>
        <w:left w:val="none" w:sz="0" w:space="0" w:color="auto"/>
        <w:bottom w:val="none" w:sz="0" w:space="0" w:color="auto"/>
        <w:right w:val="none" w:sz="0" w:space="0" w:color="auto"/>
      </w:divBdr>
    </w:div>
    <w:div w:id="1577011454">
      <w:bodyDiv w:val="1"/>
      <w:marLeft w:val="0"/>
      <w:marRight w:val="0"/>
      <w:marTop w:val="0"/>
      <w:marBottom w:val="0"/>
      <w:divBdr>
        <w:top w:val="none" w:sz="0" w:space="0" w:color="auto"/>
        <w:left w:val="none" w:sz="0" w:space="0" w:color="auto"/>
        <w:bottom w:val="none" w:sz="0" w:space="0" w:color="auto"/>
        <w:right w:val="none" w:sz="0" w:space="0" w:color="auto"/>
      </w:divBdr>
    </w:div>
    <w:div w:id="1586647331">
      <w:bodyDiv w:val="1"/>
      <w:marLeft w:val="0"/>
      <w:marRight w:val="0"/>
      <w:marTop w:val="0"/>
      <w:marBottom w:val="0"/>
      <w:divBdr>
        <w:top w:val="none" w:sz="0" w:space="0" w:color="auto"/>
        <w:left w:val="none" w:sz="0" w:space="0" w:color="auto"/>
        <w:bottom w:val="none" w:sz="0" w:space="0" w:color="auto"/>
        <w:right w:val="none" w:sz="0" w:space="0" w:color="auto"/>
      </w:divBdr>
    </w:div>
    <w:div w:id="1607040095">
      <w:bodyDiv w:val="1"/>
      <w:marLeft w:val="0"/>
      <w:marRight w:val="0"/>
      <w:marTop w:val="0"/>
      <w:marBottom w:val="0"/>
      <w:divBdr>
        <w:top w:val="none" w:sz="0" w:space="0" w:color="auto"/>
        <w:left w:val="none" w:sz="0" w:space="0" w:color="auto"/>
        <w:bottom w:val="none" w:sz="0" w:space="0" w:color="auto"/>
        <w:right w:val="none" w:sz="0" w:space="0" w:color="auto"/>
      </w:divBdr>
    </w:div>
    <w:div w:id="1611693512">
      <w:bodyDiv w:val="1"/>
      <w:marLeft w:val="0"/>
      <w:marRight w:val="0"/>
      <w:marTop w:val="0"/>
      <w:marBottom w:val="0"/>
      <w:divBdr>
        <w:top w:val="none" w:sz="0" w:space="0" w:color="auto"/>
        <w:left w:val="none" w:sz="0" w:space="0" w:color="auto"/>
        <w:bottom w:val="none" w:sz="0" w:space="0" w:color="auto"/>
        <w:right w:val="none" w:sz="0" w:space="0" w:color="auto"/>
      </w:divBdr>
    </w:div>
    <w:div w:id="1615862535">
      <w:bodyDiv w:val="1"/>
      <w:marLeft w:val="0"/>
      <w:marRight w:val="0"/>
      <w:marTop w:val="0"/>
      <w:marBottom w:val="0"/>
      <w:divBdr>
        <w:top w:val="none" w:sz="0" w:space="0" w:color="auto"/>
        <w:left w:val="none" w:sz="0" w:space="0" w:color="auto"/>
        <w:bottom w:val="none" w:sz="0" w:space="0" w:color="auto"/>
        <w:right w:val="none" w:sz="0" w:space="0" w:color="auto"/>
      </w:divBdr>
    </w:div>
    <w:div w:id="1616524044">
      <w:bodyDiv w:val="1"/>
      <w:marLeft w:val="0"/>
      <w:marRight w:val="0"/>
      <w:marTop w:val="0"/>
      <w:marBottom w:val="0"/>
      <w:divBdr>
        <w:top w:val="none" w:sz="0" w:space="0" w:color="auto"/>
        <w:left w:val="none" w:sz="0" w:space="0" w:color="auto"/>
        <w:bottom w:val="none" w:sz="0" w:space="0" w:color="auto"/>
        <w:right w:val="none" w:sz="0" w:space="0" w:color="auto"/>
      </w:divBdr>
    </w:div>
    <w:div w:id="1619407416">
      <w:bodyDiv w:val="1"/>
      <w:marLeft w:val="0"/>
      <w:marRight w:val="0"/>
      <w:marTop w:val="0"/>
      <w:marBottom w:val="0"/>
      <w:divBdr>
        <w:top w:val="none" w:sz="0" w:space="0" w:color="auto"/>
        <w:left w:val="none" w:sz="0" w:space="0" w:color="auto"/>
        <w:bottom w:val="none" w:sz="0" w:space="0" w:color="auto"/>
        <w:right w:val="none" w:sz="0" w:space="0" w:color="auto"/>
      </w:divBdr>
    </w:div>
    <w:div w:id="1637025202">
      <w:bodyDiv w:val="1"/>
      <w:marLeft w:val="0"/>
      <w:marRight w:val="0"/>
      <w:marTop w:val="0"/>
      <w:marBottom w:val="0"/>
      <w:divBdr>
        <w:top w:val="none" w:sz="0" w:space="0" w:color="auto"/>
        <w:left w:val="none" w:sz="0" w:space="0" w:color="auto"/>
        <w:bottom w:val="none" w:sz="0" w:space="0" w:color="auto"/>
        <w:right w:val="none" w:sz="0" w:space="0" w:color="auto"/>
      </w:divBdr>
    </w:div>
    <w:div w:id="1642538693">
      <w:bodyDiv w:val="1"/>
      <w:marLeft w:val="0"/>
      <w:marRight w:val="0"/>
      <w:marTop w:val="0"/>
      <w:marBottom w:val="0"/>
      <w:divBdr>
        <w:top w:val="none" w:sz="0" w:space="0" w:color="auto"/>
        <w:left w:val="none" w:sz="0" w:space="0" w:color="auto"/>
        <w:bottom w:val="none" w:sz="0" w:space="0" w:color="auto"/>
        <w:right w:val="none" w:sz="0" w:space="0" w:color="auto"/>
      </w:divBdr>
    </w:div>
    <w:div w:id="1645351530">
      <w:bodyDiv w:val="1"/>
      <w:marLeft w:val="0"/>
      <w:marRight w:val="0"/>
      <w:marTop w:val="0"/>
      <w:marBottom w:val="0"/>
      <w:divBdr>
        <w:top w:val="none" w:sz="0" w:space="0" w:color="auto"/>
        <w:left w:val="none" w:sz="0" w:space="0" w:color="auto"/>
        <w:bottom w:val="none" w:sz="0" w:space="0" w:color="auto"/>
        <w:right w:val="none" w:sz="0" w:space="0" w:color="auto"/>
      </w:divBdr>
    </w:div>
    <w:div w:id="1647003162">
      <w:bodyDiv w:val="1"/>
      <w:marLeft w:val="0"/>
      <w:marRight w:val="0"/>
      <w:marTop w:val="0"/>
      <w:marBottom w:val="0"/>
      <w:divBdr>
        <w:top w:val="none" w:sz="0" w:space="0" w:color="auto"/>
        <w:left w:val="none" w:sz="0" w:space="0" w:color="auto"/>
        <w:bottom w:val="none" w:sz="0" w:space="0" w:color="auto"/>
        <w:right w:val="none" w:sz="0" w:space="0" w:color="auto"/>
      </w:divBdr>
    </w:div>
    <w:div w:id="1683320445">
      <w:bodyDiv w:val="1"/>
      <w:marLeft w:val="0"/>
      <w:marRight w:val="0"/>
      <w:marTop w:val="0"/>
      <w:marBottom w:val="0"/>
      <w:divBdr>
        <w:top w:val="none" w:sz="0" w:space="0" w:color="auto"/>
        <w:left w:val="none" w:sz="0" w:space="0" w:color="auto"/>
        <w:bottom w:val="none" w:sz="0" w:space="0" w:color="auto"/>
        <w:right w:val="none" w:sz="0" w:space="0" w:color="auto"/>
      </w:divBdr>
    </w:div>
    <w:div w:id="1686322433">
      <w:bodyDiv w:val="1"/>
      <w:marLeft w:val="0"/>
      <w:marRight w:val="0"/>
      <w:marTop w:val="0"/>
      <w:marBottom w:val="0"/>
      <w:divBdr>
        <w:top w:val="none" w:sz="0" w:space="0" w:color="auto"/>
        <w:left w:val="none" w:sz="0" w:space="0" w:color="auto"/>
        <w:bottom w:val="none" w:sz="0" w:space="0" w:color="auto"/>
        <w:right w:val="none" w:sz="0" w:space="0" w:color="auto"/>
      </w:divBdr>
    </w:div>
    <w:div w:id="1686977924">
      <w:bodyDiv w:val="1"/>
      <w:marLeft w:val="0"/>
      <w:marRight w:val="0"/>
      <w:marTop w:val="0"/>
      <w:marBottom w:val="0"/>
      <w:divBdr>
        <w:top w:val="none" w:sz="0" w:space="0" w:color="auto"/>
        <w:left w:val="none" w:sz="0" w:space="0" w:color="auto"/>
        <w:bottom w:val="none" w:sz="0" w:space="0" w:color="auto"/>
        <w:right w:val="none" w:sz="0" w:space="0" w:color="auto"/>
      </w:divBdr>
    </w:div>
    <w:div w:id="1738891122">
      <w:bodyDiv w:val="1"/>
      <w:marLeft w:val="0"/>
      <w:marRight w:val="0"/>
      <w:marTop w:val="0"/>
      <w:marBottom w:val="0"/>
      <w:divBdr>
        <w:top w:val="none" w:sz="0" w:space="0" w:color="auto"/>
        <w:left w:val="none" w:sz="0" w:space="0" w:color="auto"/>
        <w:bottom w:val="none" w:sz="0" w:space="0" w:color="auto"/>
        <w:right w:val="none" w:sz="0" w:space="0" w:color="auto"/>
      </w:divBdr>
    </w:div>
    <w:div w:id="1773158380">
      <w:bodyDiv w:val="1"/>
      <w:marLeft w:val="0"/>
      <w:marRight w:val="0"/>
      <w:marTop w:val="0"/>
      <w:marBottom w:val="0"/>
      <w:divBdr>
        <w:top w:val="none" w:sz="0" w:space="0" w:color="auto"/>
        <w:left w:val="none" w:sz="0" w:space="0" w:color="auto"/>
        <w:bottom w:val="none" w:sz="0" w:space="0" w:color="auto"/>
        <w:right w:val="none" w:sz="0" w:space="0" w:color="auto"/>
      </w:divBdr>
    </w:div>
    <w:div w:id="1777827157">
      <w:bodyDiv w:val="1"/>
      <w:marLeft w:val="0"/>
      <w:marRight w:val="0"/>
      <w:marTop w:val="0"/>
      <w:marBottom w:val="0"/>
      <w:divBdr>
        <w:top w:val="none" w:sz="0" w:space="0" w:color="auto"/>
        <w:left w:val="none" w:sz="0" w:space="0" w:color="auto"/>
        <w:bottom w:val="none" w:sz="0" w:space="0" w:color="auto"/>
        <w:right w:val="none" w:sz="0" w:space="0" w:color="auto"/>
      </w:divBdr>
    </w:div>
    <w:div w:id="1780678742">
      <w:bodyDiv w:val="1"/>
      <w:marLeft w:val="0"/>
      <w:marRight w:val="0"/>
      <w:marTop w:val="0"/>
      <w:marBottom w:val="0"/>
      <w:divBdr>
        <w:top w:val="none" w:sz="0" w:space="0" w:color="auto"/>
        <w:left w:val="none" w:sz="0" w:space="0" w:color="auto"/>
        <w:bottom w:val="none" w:sz="0" w:space="0" w:color="auto"/>
        <w:right w:val="none" w:sz="0" w:space="0" w:color="auto"/>
      </w:divBdr>
    </w:div>
    <w:div w:id="1786197576">
      <w:bodyDiv w:val="1"/>
      <w:marLeft w:val="0"/>
      <w:marRight w:val="0"/>
      <w:marTop w:val="0"/>
      <w:marBottom w:val="0"/>
      <w:divBdr>
        <w:top w:val="none" w:sz="0" w:space="0" w:color="auto"/>
        <w:left w:val="none" w:sz="0" w:space="0" w:color="auto"/>
        <w:bottom w:val="none" w:sz="0" w:space="0" w:color="auto"/>
        <w:right w:val="none" w:sz="0" w:space="0" w:color="auto"/>
      </w:divBdr>
    </w:div>
    <w:div w:id="1795827087">
      <w:bodyDiv w:val="1"/>
      <w:marLeft w:val="0"/>
      <w:marRight w:val="0"/>
      <w:marTop w:val="0"/>
      <w:marBottom w:val="0"/>
      <w:divBdr>
        <w:top w:val="none" w:sz="0" w:space="0" w:color="auto"/>
        <w:left w:val="none" w:sz="0" w:space="0" w:color="auto"/>
        <w:bottom w:val="none" w:sz="0" w:space="0" w:color="auto"/>
        <w:right w:val="none" w:sz="0" w:space="0" w:color="auto"/>
      </w:divBdr>
    </w:div>
    <w:div w:id="1799642272">
      <w:bodyDiv w:val="1"/>
      <w:marLeft w:val="0"/>
      <w:marRight w:val="0"/>
      <w:marTop w:val="0"/>
      <w:marBottom w:val="0"/>
      <w:divBdr>
        <w:top w:val="none" w:sz="0" w:space="0" w:color="auto"/>
        <w:left w:val="none" w:sz="0" w:space="0" w:color="auto"/>
        <w:bottom w:val="none" w:sz="0" w:space="0" w:color="auto"/>
        <w:right w:val="none" w:sz="0" w:space="0" w:color="auto"/>
      </w:divBdr>
    </w:div>
    <w:div w:id="1804692140">
      <w:bodyDiv w:val="1"/>
      <w:marLeft w:val="0"/>
      <w:marRight w:val="0"/>
      <w:marTop w:val="0"/>
      <w:marBottom w:val="0"/>
      <w:divBdr>
        <w:top w:val="none" w:sz="0" w:space="0" w:color="auto"/>
        <w:left w:val="none" w:sz="0" w:space="0" w:color="auto"/>
        <w:bottom w:val="none" w:sz="0" w:space="0" w:color="auto"/>
        <w:right w:val="none" w:sz="0" w:space="0" w:color="auto"/>
      </w:divBdr>
    </w:div>
    <w:div w:id="1808039361">
      <w:bodyDiv w:val="1"/>
      <w:marLeft w:val="0"/>
      <w:marRight w:val="0"/>
      <w:marTop w:val="0"/>
      <w:marBottom w:val="0"/>
      <w:divBdr>
        <w:top w:val="none" w:sz="0" w:space="0" w:color="auto"/>
        <w:left w:val="none" w:sz="0" w:space="0" w:color="auto"/>
        <w:bottom w:val="none" w:sz="0" w:space="0" w:color="auto"/>
        <w:right w:val="none" w:sz="0" w:space="0" w:color="auto"/>
      </w:divBdr>
    </w:div>
    <w:div w:id="1851604559">
      <w:bodyDiv w:val="1"/>
      <w:marLeft w:val="0"/>
      <w:marRight w:val="0"/>
      <w:marTop w:val="0"/>
      <w:marBottom w:val="0"/>
      <w:divBdr>
        <w:top w:val="none" w:sz="0" w:space="0" w:color="auto"/>
        <w:left w:val="none" w:sz="0" w:space="0" w:color="auto"/>
        <w:bottom w:val="none" w:sz="0" w:space="0" w:color="auto"/>
        <w:right w:val="none" w:sz="0" w:space="0" w:color="auto"/>
      </w:divBdr>
    </w:div>
    <w:div w:id="1852067649">
      <w:bodyDiv w:val="1"/>
      <w:marLeft w:val="0"/>
      <w:marRight w:val="0"/>
      <w:marTop w:val="0"/>
      <w:marBottom w:val="0"/>
      <w:divBdr>
        <w:top w:val="none" w:sz="0" w:space="0" w:color="auto"/>
        <w:left w:val="none" w:sz="0" w:space="0" w:color="auto"/>
        <w:bottom w:val="none" w:sz="0" w:space="0" w:color="auto"/>
        <w:right w:val="none" w:sz="0" w:space="0" w:color="auto"/>
      </w:divBdr>
    </w:div>
    <w:div w:id="1875538297">
      <w:bodyDiv w:val="1"/>
      <w:marLeft w:val="0"/>
      <w:marRight w:val="0"/>
      <w:marTop w:val="0"/>
      <w:marBottom w:val="0"/>
      <w:divBdr>
        <w:top w:val="none" w:sz="0" w:space="0" w:color="auto"/>
        <w:left w:val="none" w:sz="0" w:space="0" w:color="auto"/>
        <w:bottom w:val="none" w:sz="0" w:space="0" w:color="auto"/>
        <w:right w:val="none" w:sz="0" w:space="0" w:color="auto"/>
      </w:divBdr>
    </w:div>
    <w:div w:id="1886258446">
      <w:bodyDiv w:val="1"/>
      <w:marLeft w:val="0"/>
      <w:marRight w:val="0"/>
      <w:marTop w:val="0"/>
      <w:marBottom w:val="0"/>
      <w:divBdr>
        <w:top w:val="none" w:sz="0" w:space="0" w:color="auto"/>
        <w:left w:val="none" w:sz="0" w:space="0" w:color="auto"/>
        <w:bottom w:val="none" w:sz="0" w:space="0" w:color="auto"/>
        <w:right w:val="none" w:sz="0" w:space="0" w:color="auto"/>
      </w:divBdr>
    </w:div>
    <w:div w:id="1907764151">
      <w:bodyDiv w:val="1"/>
      <w:marLeft w:val="0"/>
      <w:marRight w:val="0"/>
      <w:marTop w:val="0"/>
      <w:marBottom w:val="0"/>
      <w:divBdr>
        <w:top w:val="none" w:sz="0" w:space="0" w:color="auto"/>
        <w:left w:val="none" w:sz="0" w:space="0" w:color="auto"/>
        <w:bottom w:val="none" w:sz="0" w:space="0" w:color="auto"/>
        <w:right w:val="none" w:sz="0" w:space="0" w:color="auto"/>
      </w:divBdr>
    </w:div>
    <w:div w:id="1908030464">
      <w:bodyDiv w:val="1"/>
      <w:marLeft w:val="0"/>
      <w:marRight w:val="0"/>
      <w:marTop w:val="0"/>
      <w:marBottom w:val="0"/>
      <w:divBdr>
        <w:top w:val="none" w:sz="0" w:space="0" w:color="auto"/>
        <w:left w:val="none" w:sz="0" w:space="0" w:color="auto"/>
        <w:bottom w:val="none" w:sz="0" w:space="0" w:color="auto"/>
        <w:right w:val="none" w:sz="0" w:space="0" w:color="auto"/>
      </w:divBdr>
    </w:div>
    <w:div w:id="1925260044">
      <w:bodyDiv w:val="1"/>
      <w:marLeft w:val="0"/>
      <w:marRight w:val="0"/>
      <w:marTop w:val="0"/>
      <w:marBottom w:val="0"/>
      <w:divBdr>
        <w:top w:val="none" w:sz="0" w:space="0" w:color="auto"/>
        <w:left w:val="none" w:sz="0" w:space="0" w:color="auto"/>
        <w:bottom w:val="none" w:sz="0" w:space="0" w:color="auto"/>
        <w:right w:val="none" w:sz="0" w:space="0" w:color="auto"/>
      </w:divBdr>
    </w:div>
    <w:div w:id="1926185024">
      <w:bodyDiv w:val="1"/>
      <w:marLeft w:val="0"/>
      <w:marRight w:val="0"/>
      <w:marTop w:val="0"/>
      <w:marBottom w:val="0"/>
      <w:divBdr>
        <w:top w:val="none" w:sz="0" w:space="0" w:color="auto"/>
        <w:left w:val="none" w:sz="0" w:space="0" w:color="auto"/>
        <w:bottom w:val="none" w:sz="0" w:space="0" w:color="auto"/>
        <w:right w:val="none" w:sz="0" w:space="0" w:color="auto"/>
      </w:divBdr>
    </w:div>
    <w:div w:id="1929388281">
      <w:bodyDiv w:val="1"/>
      <w:marLeft w:val="0"/>
      <w:marRight w:val="0"/>
      <w:marTop w:val="0"/>
      <w:marBottom w:val="0"/>
      <w:divBdr>
        <w:top w:val="none" w:sz="0" w:space="0" w:color="auto"/>
        <w:left w:val="none" w:sz="0" w:space="0" w:color="auto"/>
        <w:bottom w:val="none" w:sz="0" w:space="0" w:color="auto"/>
        <w:right w:val="none" w:sz="0" w:space="0" w:color="auto"/>
      </w:divBdr>
    </w:div>
    <w:div w:id="1959288874">
      <w:bodyDiv w:val="1"/>
      <w:marLeft w:val="0"/>
      <w:marRight w:val="0"/>
      <w:marTop w:val="0"/>
      <w:marBottom w:val="0"/>
      <w:divBdr>
        <w:top w:val="none" w:sz="0" w:space="0" w:color="auto"/>
        <w:left w:val="none" w:sz="0" w:space="0" w:color="auto"/>
        <w:bottom w:val="none" w:sz="0" w:space="0" w:color="auto"/>
        <w:right w:val="none" w:sz="0" w:space="0" w:color="auto"/>
      </w:divBdr>
    </w:div>
    <w:div w:id="1968848577">
      <w:bodyDiv w:val="1"/>
      <w:marLeft w:val="0"/>
      <w:marRight w:val="0"/>
      <w:marTop w:val="0"/>
      <w:marBottom w:val="0"/>
      <w:divBdr>
        <w:top w:val="none" w:sz="0" w:space="0" w:color="auto"/>
        <w:left w:val="none" w:sz="0" w:space="0" w:color="auto"/>
        <w:bottom w:val="none" w:sz="0" w:space="0" w:color="auto"/>
        <w:right w:val="none" w:sz="0" w:space="0" w:color="auto"/>
      </w:divBdr>
    </w:div>
    <w:div w:id="1991326251">
      <w:bodyDiv w:val="1"/>
      <w:marLeft w:val="0"/>
      <w:marRight w:val="0"/>
      <w:marTop w:val="0"/>
      <w:marBottom w:val="0"/>
      <w:divBdr>
        <w:top w:val="none" w:sz="0" w:space="0" w:color="auto"/>
        <w:left w:val="none" w:sz="0" w:space="0" w:color="auto"/>
        <w:bottom w:val="none" w:sz="0" w:space="0" w:color="auto"/>
        <w:right w:val="none" w:sz="0" w:space="0" w:color="auto"/>
      </w:divBdr>
    </w:div>
    <w:div w:id="2010907816">
      <w:bodyDiv w:val="1"/>
      <w:marLeft w:val="0"/>
      <w:marRight w:val="0"/>
      <w:marTop w:val="0"/>
      <w:marBottom w:val="0"/>
      <w:divBdr>
        <w:top w:val="none" w:sz="0" w:space="0" w:color="auto"/>
        <w:left w:val="none" w:sz="0" w:space="0" w:color="auto"/>
        <w:bottom w:val="none" w:sz="0" w:space="0" w:color="auto"/>
        <w:right w:val="none" w:sz="0" w:space="0" w:color="auto"/>
      </w:divBdr>
    </w:div>
    <w:div w:id="2016876578">
      <w:bodyDiv w:val="1"/>
      <w:marLeft w:val="0"/>
      <w:marRight w:val="0"/>
      <w:marTop w:val="0"/>
      <w:marBottom w:val="0"/>
      <w:divBdr>
        <w:top w:val="none" w:sz="0" w:space="0" w:color="auto"/>
        <w:left w:val="none" w:sz="0" w:space="0" w:color="auto"/>
        <w:bottom w:val="none" w:sz="0" w:space="0" w:color="auto"/>
        <w:right w:val="none" w:sz="0" w:space="0" w:color="auto"/>
      </w:divBdr>
    </w:div>
    <w:div w:id="2034720121">
      <w:bodyDiv w:val="1"/>
      <w:marLeft w:val="0"/>
      <w:marRight w:val="0"/>
      <w:marTop w:val="0"/>
      <w:marBottom w:val="0"/>
      <w:divBdr>
        <w:top w:val="none" w:sz="0" w:space="0" w:color="auto"/>
        <w:left w:val="none" w:sz="0" w:space="0" w:color="auto"/>
        <w:bottom w:val="none" w:sz="0" w:space="0" w:color="auto"/>
        <w:right w:val="none" w:sz="0" w:space="0" w:color="auto"/>
      </w:divBdr>
    </w:div>
    <w:div w:id="2052800468">
      <w:bodyDiv w:val="1"/>
      <w:marLeft w:val="0"/>
      <w:marRight w:val="0"/>
      <w:marTop w:val="0"/>
      <w:marBottom w:val="0"/>
      <w:divBdr>
        <w:top w:val="none" w:sz="0" w:space="0" w:color="auto"/>
        <w:left w:val="none" w:sz="0" w:space="0" w:color="auto"/>
        <w:bottom w:val="none" w:sz="0" w:space="0" w:color="auto"/>
        <w:right w:val="none" w:sz="0" w:space="0" w:color="auto"/>
      </w:divBdr>
    </w:div>
    <w:div w:id="2053067995">
      <w:bodyDiv w:val="1"/>
      <w:marLeft w:val="0"/>
      <w:marRight w:val="0"/>
      <w:marTop w:val="0"/>
      <w:marBottom w:val="0"/>
      <w:divBdr>
        <w:top w:val="none" w:sz="0" w:space="0" w:color="auto"/>
        <w:left w:val="none" w:sz="0" w:space="0" w:color="auto"/>
        <w:bottom w:val="none" w:sz="0" w:space="0" w:color="auto"/>
        <w:right w:val="none" w:sz="0" w:space="0" w:color="auto"/>
      </w:divBdr>
    </w:div>
    <w:div w:id="2066836732">
      <w:bodyDiv w:val="1"/>
      <w:marLeft w:val="0"/>
      <w:marRight w:val="0"/>
      <w:marTop w:val="0"/>
      <w:marBottom w:val="0"/>
      <w:divBdr>
        <w:top w:val="none" w:sz="0" w:space="0" w:color="auto"/>
        <w:left w:val="none" w:sz="0" w:space="0" w:color="auto"/>
        <w:bottom w:val="none" w:sz="0" w:space="0" w:color="auto"/>
        <w:right w:val="none" w:sz="0" w:space="0" w:color="auto"/>
      </w:divBdr>
    </w:div>
    <w:div w:id="2069063341">
      <w:bodyDiv w:val="1"/>
      <w:marLeft w:val="0"/>
      <w:marRight w:val="0"/>
      <w:marTop w:val="0"/>
      <w:marBottom w:val="0"/>
      <w:divBdr>
        <w:top w:val="none" w:sz="0" w:space="0" w:color="auto"/>
        <w:left w:val="none" w:sz="0" w:space="0" w:color="auto"/>
        <w:bottom w:val="none" w:sz="0" w:space="0" w:color="auto"/>
        <w:right w:val="none" w:sz="0" w:space="0" w:color="auto"/>
      </w:divBdr>
    </w:div>
    <w:div w:id="2071610688">
      <w:bodyDiv w:val="1"/>
      <w:marLeft w:val="0"/>
      <w:marRight w:val="0"/>
      <w:marTop w:val="0"/>
      <w:marBottom w:val="0"/>
      <w:divBdr>
        <w:top w:val="none" w:sz="0" w:space="0" w:color="auto"/>
        <w:left w:val="none" w:sz="0" w:space="0" w:color="auto"/>
        <w:bottom w:val="none" w:sz="0" w:space="0" w:color="auto"/>
        <w:right w:val="none" w:sz="0" w:space="0" w:color="auto"/>
      </w:divBdr>
    </w:div>
    <w:div w:id="2132940483">
      <w:bodyDiv w:val="1"/>
      <w:marLeft w:val="0"/>
      <w:marRight w:val="0"/>
      <w:marTop w:val="0"/>
      <w:marBottom w:val="0"/>
      <w:divBdr>
        <w:top w:val="none" w:sz="0" w:space="0" w:color="auto"/>
        <w:left w:val="none" w:sz="0" w:space="0" w:color="auto"/>
        <w:bottom w:val="none" w:sz="0" w:space="0" w:color="auto"/>
        <w:right w:val="none" w:sz="0" w:space="0" w:color="auto"/>
      </w:divBdr>
    </w:div>
    <w:div w:id="21425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jectos%20Ri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McH12</b:Tag>
    <b:SourceType>JournalArticle</b:SourceType>
    <b:Guid>{B3158C3F-15F3-4386-983C-E993B308B005}</b:Guid>
    <b:Author>
      <b:Author>
        <b:NameList>
          <b:Person>
            <b:Last>McHugh</b:Last>
            <b:First>Sheli,</b:First>
            <b:Middle>Yarmey, Kristen</b:Middle>
          </b:Person>
        </b:NameList>
      </b:Author>
    </b:Author>
    <b:Title>Near Field Communication: Introduction and Implications</b:Title>
    <b:Year>2012</b:Year>
    <b:JournalName>Journal of Web Librarianship</b:JournalName>
    <b:Pages>199-210</b:Pages>
    <b:RefOrder>1</b:RefOrder>
  </b:Source>
  <b:Source>
    <b:Tag>son22</b:Tag>
    <b:SourceType>InternetSite</b:SourceType>
    <b:Guid>{4156B331-3BFF-4DD7-A101-5CE70965859F}</b:Guid>
    <b:Author>
      <b:Author>
        <b:NameList>
          <b:Person>
            <b:Last>sony</b:Last>
          </b:Person>
        </b:NameList>
      </b:Author>
    </b:Author>
    <b:Title>Sony</b:Title>
    <b:InternetSiteTitle>PHILIPS AND SONY ANNOUNCE STRATEGIC COOPERATION TO DEFINE NEXT GENERATION NEAR FIELD RADIO-FREQUENCY COMMUNICATIONS</b:InternetSiteTitle>
    <b:Year>2022</b:Year>
    <b:Month>Desembro</b:Month>
    <b:Day>02</b:Day>
    <b:URL>https://www.sony.com/en/SonyInfo/News/Press_Archive/200209/02-0905E/</b:URL>
    <b:RefOrder>2</b:RefOrder>
  </b:Source>
  <b:Source>
    <b:Tag>RFI22</b:Tag>
    <b:SourceType>InternetSite</b:SourceType>
    <b:Guid>{99777213-BCC7-4A26-89E1-18BB3EF4D5D5}</b:Guid>
    <b:Title>RFID</b:Title>
    <b:Year>2022</b:Year>
    <b:InternetSiteTitle>RFID</b:InternetSiteTitle>
    <b:Month>01</b:Month>
    <b:Day>04</b:Day>
    <b:URL>https://www.gta.ufrj.br/grad/07_1/rfid/RFID_arquivos/Index.htm</b:URL>
    <b:RefOrder>3</b:RefOrder>
  </b:Source>
  <b:Source>
    <b:Tag>Gun17</b:Tag>
    <b:SourceType>ArticleInAPeriodical</b:SourceType>
    <b:Guid>{7326267E-E041-4B5D-8BC4-62F3544B8C53}</b:Guid>
    <b:Author>
      <b:Author>
        <b:NameList>
          <b:Person>
            <b:Last>Gunjan V. Ukalkar</b:Last>
            <b:First>Prasad</b:First>
            <b:Middle>S. Halgaonkar</b:Middle>
          </b:Person>
        </b:NameList>
      </b:Author>
    </b:Author>
    <b:Title>Cloud based NFC Health Card System</b:Title>
    <b:Year>2017</b:Year>
    <b:Month>Junho</b:Month>
    <b:Day>15</b:Day>
    <b:PeriodicalTitle>International Conference on Intelligent Computing and Control Systems (ICICCS 2017)</b:PeriodicalTitle>
    <b:Pages>1-685</b:Pages>
    <b:RefOrder>4</b:RefOrder>
  </b:Source>
  <b:Source>
    <b:Tag>ISO22</b:Tag>
    <b:SourceType>InternetSite</b:SourceType>
    <b:Guid>{8E6F6739-71A2-40B1-855A-78CC4ED5DB66}</b:Guid>
    <b:Author>
      <b:Author>
        <b:Corporate>ISO</b:Corporate>
      </b:Author>
    </b:Author>
    <b:Title>ISO/IEC 18092:2013</b:Title>
    <b:PeriodicalTitle>Information technology — Telecommunications and information exchange between systems — Near Field Communication — Interface and Protocol (NFCIP-1)</b:PeriodicalTitle>
    <b:Year>2022</b:Year>
    <b:Month>janeiro</b:Month>
    <b:Day>04</b:Day>
    <b:Pages>https://www.iso.org/standard/56692.html</b:Pages>
    <b:InternetSiteTitle>Information technology — Telecommunications and information exchange between systems — Near Field Communication — Interface and Protocol (NFCIP-1)</b:InternetSiteTitle>
    <b:URL>https://www.iso.org/standard/56692.html</b:URL>
    <b:RefOrder>5</b:RefOrder>
  </b:Source>
  <b:Source>
    <b:Tag>Tec22</b:Tag>
    <b:SourceType>InternetSite</b:SourceType>
    <b:Guid>{4B83D858-2F16-4CED-93A1-9B4F0D17186C}</b:Guid>
    <b:Title>Techradar</b:Title>
    <b:InternetSiteTitle>Inside NFC: How near field communication works</b:InternetSiteTitle>
    <b:Year>2022</b:Year>
    <b:Month>Janeiro</b:Month>
    <b:Day>04</b:Day>
    <b:URL>https://www.techradar.com/news/apcmag</b:URL>
    <b:RefOrder>7</b:RefOrder>
  </b:Source>
  <b:Source>
    <b:Tag>NFC22</b:Tag>
    <b:SourceType>DocumentFromInternetSite</b:SourceType>
    <b:Guid>{1933DDF7-D4AD-4296-9EB2-D0295E1D0EE5}</b:Guid>
    <b:Title>NFC in Public Transport</b:Title>
    <b:InternetSiteTitle>NFC Forum</b:InternetSiteTitle>
    <b:Year>2022</b:Year>
    <b:Month>janeiro</b:Month>
    <b:Day>04</b:Day>
    <b:URL>https://nfc-forum.org/wp-content/uploads/2013/12/NFC-in-Public-Transport.pdf</b:URL>
    <b:RefOrder>6</b:RefOrder>
  </b:Source>
  <b:Source>
    <b:Tag>Luí14</b:Tag>
    <b:SourceType>Report</b:SourceType>
    <b:Guid>{DB96F5BC-2BEF-44A9-ADAE-727C6538E18A}</b:Guid>
    <b:Title>Sistema de autenticação usando Android e NFC</b:Title>
    <b:Year>2014</b:Year>
    <b:Author>
      <b:Author>
        <b:NameList>
          <b:Person>
            <b:Last>Miranda</b:Last>
            <b:First>Luís</b:First>
            <b:Middle>Miguel</b:Middle>
          </b:Person>
        </b:NameList>
      </b:Author>
    </b:Author>
    <b:Publisher>Universidade de Aveiro, Departamento de Electrónica, Telecomunicações e Informática</b:Publisher>
    <b:RefOrder>8</b:RefOrder>
  </b:Source>
  <b:Source>
    <b:Tag>Eds</b:Tag>
    <b:SourceType>Report</b:SourceType>
    <b:Guid>{90B0A5F8-DA62-424E-873E-993CF1F8E043}</b:Guid>
    <b:Author>
      <b:Author>
        <b:NameList>
          <b:Person>
            <b:Last>Yhe</b:Last>
            <b:First>Edson</b:First>
            <b:Middle>Wu Quan</b:Middle>
          </b:Person>
        </b:NameList>
      </b:Author>
    </b:Author>
    <b:Title>TECNOLOGIA NFC, E seu uso na área da saúde</b:Title>
    <b:Year>2017</b:Year>
    <b:RefOrder>9</b:RefOrder>
  </b:Source>
</b:Sources>
</file>

<file path=customXml/itemProps1.xml><?xml version="1.0" encoding="utf-8"?>
<ds:datastoreItem xmlns:ds="http://schemas.openxmlformats.org/officeDocument/2006/customXml" ds:itemID="{4896775B-378E-4F94-8E94-319ED235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Projectos Rita.dot</Template>
  <TotalTime>524</TotalTime>
  <Pages>18</Pages>
  <Words>3891</Words>
  <Characters>21012</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Tema</vt:lpstr>
      <vt:lpstr>Tema</vt:lpstr>
    </vt:vector>
  </TitlesOfParts>
  <Company/>
  <LinksUpToDate>false</LinksUpToDate>
  <CharactersWithSpaces>24854</CharactersWithSpaces>
  <SharedDoc>false</SharedDoc>
  <HLinks>
    <vt:vector size="204" baseType="variant">
      <vt:variant>
        <vt:i4>1835063</vt:i4>
      </vt:variant>
      <vt:variant>
        <vt:i4>208</vt:i4>
      </vt:variant>
      <vt:variant>
        <vt:i4>0</vt:i4>
      </vt:variant>
      <vt:variant>
        <vt:i4>5</vt:i4>
      </vt:variant>
      <vt:variant>
        <vt:lpwstr/>
      </vt:variant>
      <vt:variant>
        <vt:lpwstr>_Toc49227666</vt:lpwstr>
      </vt:variant>
      <vt:variant>
        <vt:i4>2031671</vt:i4>
      </vt:variant>
      <vt:variant>
        <vt:i4>202</vt:i4>
      </vt:variant>
      <vt:variant>
        <vt:i4>0</vt:i4>
      </vt:variant>
      <vt:variant>
        <vt:i4>5</vt:i4>
      </vt:variant>
      <vt:variant>
        <vt:lpwstr/>
      </vt:variant>
      <vt:variant>
        <vt:lpwstr>_Toc49227665</vt:lpwstr>
      </vt:variant>
      <vt:variant>
        <vt:i4>1769534</vt:i4>
      </vt:variant>
      <vt:variant>
        <vt:i4>193</vt:i4>
      </vt:variant>
      <vt:variant>
        <vt:i4>0</vt:i4>
      </vt:variant>
      <vt:variant>
        <vt:i4>5</vt:i4>
      </vt:variant>
      <vt:variant>
        <vt:lpwstr/>
      </vt:variant>
      <vt:variant>
        <vt:lpwstr>_Toc48967745</vt:lpwstr>
      </vt:variant>
      <vt:variant>
        <vt:i4>1703998</vt:i4>
      </vt:variant>
      <vt:variant>
        <vt:i4>187</vt:i4>
      </vt:variant>
      <vt:variant>
        <vt:i4>0</vt:i4>
      </vt:variant>
      <vt:variant>
        <vt:i4>5</vt:i4>
      </vt:variant>
      <vt:variant>
        <vt:lpwstr/>
      </vt:variant>
      <vt:variant>
        <vt:lpwstr>_Toc48967744</vt:lpwstr>
      </vt:variant>
      <vt:variant>
        <vt:i4>1900606</vt:i4>
      </vt:variant>
      <vt:variant>
        <vt:i4>181</vt:i4>
      </vt:variant>
      <vt:variant>
        <vt:i4>0</vt:i4>
      </vt:variant>
      <vt:variant>
        <vt:i4>5</vt:i4>
      </vt:variant>
      <vt:variant>
        <vt:lpwstr/>
      </vt:variant>
      <vt:variant>
        <vt:lpwstr>_Toc48967743</vt:lpwstr>
      </vt:variant>
      <vt:variant>
        <vt:i4>1835070</vt:i4>
      </vt:variant>
      <vt:variant>
        <vt:i4>175</vt:i4>
      </vt:variant>
      <vt:variant>
        <vt:i4>0</vt:i4>
      </vt:variant>
      <vt:variant>
        <vt:i4>5</vt:i4>
      </vt:variant>
      <vt:variant>
        <vt:lpwstr/>
      </vt:variant>
      <vt:variant>
        <vt:lpwstr>_Toc48967742</vt:lpwstr>
      </vt:variant>
      <vt:variant>
        <vt:i4>2031678</vt:i4>
      </vt:variant>
      <vt:variant>
        <vt:i4>169</vt:i4>
      </vt:variant>
      <vt:variant>
        <vt:i4>0</vt:i4>
      </vt:variant>
      <vt:variant>
        <vt:i4>5</vt:i4>
      </vt:variant>
      <vt:variant>
        <vt:lpwstr/>
      </vt:variant>
      <vt:variant>
        <vt:lpwstr>_Toc48967741</vt:lpwstr>
      </vt:variant>
      <vt:variant>
        <vt:i4>1966142</vt:i4>
      </vt:variant>
      <vt:variant>
        <vt:i4>163</vt:i4>
      </vt:variant>
      <vt:variant>
        <vt:i4>0</vt:i4>
      </vt:variant>
      <vt:variant>
        <vt:i4>5</vt:i4>
      </vt:variant>
      <vt:variant>
        <vt:lpwstr/>
      </vt:variant>
      <vt:variant>
        <vt:lpwstr>_Toc48967740</vt:lpwstr>
      </vt:variant>
      <vt:variant>
        <vt:i4>1507385</vt:i4>
      </vt:variant>
      <vt:variant>
        <vt:i4>157</vt:i4>
      </vt:variant>
      <vt:variant>
        <vt:i4>0</vt:i4>
      </vt:variant>
      <vt:variant>
        <vt:i4>5</vt:i4>
      </vt:variant>
      <vt:variant>
        <vt:lpwstr/>
      </vt:variant>
      <vt:variant>
        <vt:lpwstr>_Toc48967739</vt:lpwstr>
      </vt:variant>
      <vt:variant>
        <vt:i4>1441849</vt:i4>
      </vt:variant>
      <vt:variant>
        <vt:i4>151</vt:i4>
      </vt:variant>
      <vt:variant>
        <vt:i4>0</vt:i4>
      </vt:variant>
      <vt:variant>
        <vt:i4>5</vt:i4>
      </vt:variant>
      <vt:variant>
        <vt:lpwstr/>
      </vt:variant>
      <vt:variant>
        <vt:lpwstr>_Toc48967738</vt:lpwstr>
      </vt:variant>
      <vt:variant>
        <vt:i4>1638457</vt:i4>
      </vt:variant>
      <vt:variant>
        <vt:i4>145</vt:i4>
      </vt:variant>
      <vt:variant>
        <vt:i4>0</vt:i4>
      </vt:variant>
      <vt:variant>
        <vt:i4>5</vt:i4>
      </vt:variant>
      <vt:variant>
        <vt:lpwstr/>
      </vt:variant>
      <vt:variant>
        <vt:lpwstr>_Toc48967737</vt:lpwstr>
      </vt:variant>
      <vt:variant>
        <vt:i4>1572921</vt:i4>
      </vt:variant>
      <vt:variant>
        <vt:i4>139</vt:i4>
      </vt:variant>
      <vt:variant>
        <vt:i4>0</vt:i4>
      </vt:variant>
      <vt:variant>
        <vt:i4>5</vt:i4>
      </vt:variant>
      <vt:variant>
        <vt:lpwstr/>
      </vt:variant>
      <vt:variant>
        <vt:lpwstr>_Toc48967736</vt:lpwstr>
      </vt:variant>
      <vt:variant>
        <vt:i4>1769529</vt:i4>
      </vt:variant>
      <vt:variant>
        <vt:i4>133</vt:i4>
      </vt:variant>
      <vt:variant>
        <vt:i4>0</vt:i4>
      </vt:variant>
      <vt:variant>
        <vt:i4>5</vt:i4>
      </vt:variant>
      <vt:variant>
        <vt:lpwstr/>
      </vt:variant>
      <vt:variant>
        <vt:lpwstr>_Toc48967735</vt:lpwstr>
      </vt:variant>
      <vt:variant>
        <vt:i4>1703993</vt:i4>
      </vt:variant>
      <vt:variant>
        <vt:i4>127</vt:i4>
      </vt:variant>
      <vt:variant>
        <vt:i4>0</vt:i4>
      </vt:variant>
      <vt:variant>
        <vt:i4>5</vt:i4>
      </vt:variant>
      <vt:variant>
        <vt:lpwstr/>
      </vt:variant>
      <vt:variant>
        <vt:lpwstr>_Toc48967734</vt:lpwstr>
      </vt:variant>
      <vt:variant>
        <vt:i4>1900601</vt:i4>
      </vt:variant>
      <vt:variant>
        <vt:i4>121</vt:i4>
      </vt:variant>
      <vt:variant>
        <vt:i4>0</vt:i4>
      </vt:variant>
      <vt:variant>
        <vt:i4>5</vt:i4>
      </vt:variant>
      <vt:variant>
        <vt:lpwstr/>
      </vt:variant>
      <vt:variant>
        <vt:lpwstr>_Toc48967733</vt:lpwstr>
      </vt:variant>
      <vt:variant>
        <vt:i4>1835065</vt:i4>
      </vt:variant>
      <vt:variant>
        <vt:i4>115</vt:i4>
      </vt:variant>
      <vt:variant>
        <vt:i4>0</vt:i4>
      </vt:variant>
      <vt:variant>
        <vt:i4>5</vt:i4>
      </vt:variant>
      <vt:variant>
        <vt:lpwstr/>
      </vt:variant>
      <vt:variant>
        <vt:lpwstr>_Toc48967732</vt:lpwstr>
      </vt:variant>
      <vt:variant>
        <vt:i4>2031673</vt:i4>
      </vt:variant>
      <vt:variant>
        <vt:i4>109</vt:i4>
      </vt:variant>
      <vt:variant>
        <vt:i4>0</vt:i4>
      </vt:variant>
      <vt:variant>
        <vt:i4>5</vt:i4>
      </vt:variant>
      <vt:variant>
        <vt:lpwstr/>
      </vt:variant>
      <vt:variant>
        <vt:lpwstr>_Toc48967731</vt:lpwstr>
      </vt:variant>
      <vt:variant>
        <vt:i4>1966137</vt:i4>
      </vt:variant>
      <vt:variant>
        <vt:i4>103</vt:i4>
      </vt:variant>
      <vt:variant>
        <vt:i4>0</vt:i4>
      </vt:variant>
      <vt:variant>
        <vt:i4>5</vt:i4>
      </vt:variant>
      <vt:variant>
        <vt:lpwstr/>
      </vt:variant>
      <vt:variant>
        <vt:lpwstr>_Toc48967730</vt:lpwstr>
      </vt:variant>
      <vt:variant>
        <vt:i4>1507384</vt:i4>
      </vt:variant>
      <vt:variant>
        <vt:i4>97</vt:i4>
      </vt:variant>
      <vt:variant>
        <vt:i4>0</vt:i4>
      </vt:variant>
      <vt:variant>
        <vt:i4>5</vt:i4>
      </vt:variant>
      <vt:variant>
        <vt:lpwstr/>
      </vt:variant>
      <vt:variant>
        <vt:lpwstr>_Toc48967729</vt:lpwstr>
      </vt:variant>
      <vt:variant>
        <vt:i4>1441848</vt:i4>
      </vt:variant>
      <vt:variant>
        <vt:i4>91</vt:i4>
      </vt:variant>
      <vt:variant>
        <vt:i4>0</vt:i4>
      </vt:variant>
      <vt:variant>
        <vt:i4>5</vt:i4>
      </vt:variant>
      <vt:variant>
        <vt:lpwstr/>
      </vt:variant>
      <vt:variant>
        <vt:lpwstr>_Toc48967728</vt:lpwstr>
      </vt:variant>
      <vt:variant>
        <vt:i4>1638456</vt:i4>
      </vt:variant>
      <vt:variant>
        <vt:i4>85</vt:i4>
      </vt:variant>
      <vt:variant>
        <vt:i4>0</vt:i4>
      </vt:variant>
      <vt:variant>
        <vt:i4>5</vt:i4>
      </vt:variant>
      <vt:variant>
        <vt:lpwstr/>
      </vt:variant>
      <vt:variant>
        <vt:lpwstr>_Toc48967727</vt:lpwstr>
      </vt:variant>
      <vt:variant>
        <vt:i4>1572920</vt:i4>
      </vt:variant>
      <vt:variant>
        <vt:i4>79</vt:i4>
      </vt:variant>
      <vt:variant>
        <vt:i4>0</vt:i4>
      </vt:variant>
      <vt:variant>
        <vt:i4>5</vt:i4>
      </vt:variant>
      <vt:variant>
        <vt:lpwstr/>
      </vt:variant>
      <vt:variant>
        <vt:lpwstr>_Toc48967726</vt:lpwstr>
      </vt:variant>
      <vt:variant>
        <vt:i4>1769528</vt:i4>
      </vt:variant>
      <vt:variant>
        <vt:i4>73</vt:i4>
      </vt:variant>
      <vt:variant>
        <vt:i4>0</vt:i4>
      </vt:variant>
      <vt:variant>
        <vt:i4>5</vt:i4>
      </vt:variant>
      <vt:variant>
        <vt:lpwstr/>
      </vt:variant>
      <vt:variant>
        <vt:lpwstr>_Toc48967725</vt:lpwstr>
      </vt:variant>
      <vt:variant>
        <vt:i4>1703992</vt:i4>
      </vt:variant>
      <vt:variant>
        <vt:i4>67</vt:i4>
      </vt:variant>
      <vt:variant>
        <vt:i4>0</vt:i4>
      </vt:variant>
      <vt:variant>
        <vt:i4>5</vt:i4>
      </vt:variant>
      <vt:variant>
        <vt:lpwstr/>
      </vt:variant>
      <vt:variant>
        <vt:lpwstr>_Toc48967724</vt:lpwstr>
      </vt:variant>
      <vt:variant>
        <vt:i4>1900600</vt:i4>
      </vt:variant>
      <vt:variant>
        <vt:i4>61</vt:i4>
      </vt:variant>
      <vt:variant>
        <vt:i4>0</vt:i4>
      </vt:variant>
      <vt:variant>
        <vt:i4>5</vt:i4>
      </vt:variant>
      <vt:variant>
        <vt:lpwstr/>
      </vt:variant>
      <vt:variant>
        <vt:lpwstr>_Toc48967723</vt:lpwstr>
      </vt:variant>
      <vt:variant>
        <vt:i4>1835064</vt:i4>
      </vt:variant>
      <vt:variant>
        <vt:i4>55</vt:i4>
      </vt:variant>
      <vt:variant>
        <vt:i4>0</vt:i4>
      </vt:variant>
      <vt:variant>
        <vt:i4>5</vt:i4>
      </vt:variant>
      <vt:variant>
        <vt:lpwstr/>
      </vt:variant>
      <vt:variant>
        <vt:lpwstr>_Toc48967722</vt:lpwstr>
      </vt:variant>
      <vt:variant>
        <vt:i4>2031672</vt:i4>
      </vt:variant>
      <vt:variant>
        <vt:i4>49</vt:i4>
      </vt:variant>
      <vt:variant>
        <vt:i4>0</vt:i4>
      </vt:variant>
      <vt:variant>
        <vt:i4>5</vt:i4>
      </vt:variant>
      <vt:variant>
        <vt:lpwstr/>
      </vt:variant>
      <vt:variant>
        <vt:lpwstr>_Toc48967721</vt:lpwstr>
      </vt:variant>
      <vt:variant>
        <vt:i4>1966136</vt:i4>
      </vt:variant>
      <vt:variant>
        <vt:i4>43</vt:i4>
      </vt:variant>
      <vt:variant>
        <vt:i4>0</vt:i4>
      </vt:variant>
      <vt:variant>
        <vt:i4>5</vt:i4>
      </vt:variant>
      <vt:variant>
        <vt:lpwstr/>
      </vt:variant>
      <vt:variant>
        <vt:lpwstr>_Toc48967720</vt:lpwstr>
      </vt:variant>
      <vt:variant>
        <vt:i4>1507387</vt:i4>
      </vt:variant>
      <vt:variant>
        <vt:i4>37</vt:i4>
      </vt:variant>
      <vt:variant>
        <vt:i4>0</vt:i4>
      </vt:variant>
      <vt:variant>
        <vt:i4>5</vt:i4>
      </vt:variant>
      <vt:variant>
        <vt:lpwstr/>
      </vt:variant>
      <vt:variant>
        <vt:lpwstr>_Toc48967719</vt:lpwstr>
      </vt:variant>
      <vt:variant>
        <vt:i4>1441851</vt:i4>
      </vt:variant>
      <vt:variant>
        <vt:i4>31</vt:i4>
      </vt:variant>
      <vt:variant>
        <vt:i4>0</vt:i4>
      </vt:variant>
      <vt:variant>
        <vt:i4>5</vt:i4>
      </vt:variant>
      <vt:variant>
        <vt:lpwstr/>
      </vt:variant>
      <vt:variant>
        <vt:lpwstr>_Toc48967718</vt:lpwstr>
      </vt:variant>
      <vt:variant>
        <vt:i4>1638459</vt:i4>
      </vt:variant>
      <vt:variant>
        <vt:i4>25</vt:i4>
      </vt:variant>
      <vt:variant>
        <vt:i4>0</vt:i4>
      </vt:variant>
      <vt:variant>
        <vt:i4>5</vt:i4>
      </vt:variant>
      <vt:variant>
        <vt:lpwstr/>
      </vt:variant>
      <vt:variant>
        <vt:lpwstr>_Toc48967717</vt:lpwstr>
      </vt:variant>
      <vt:variant>
        <vt:i4>1572923</vt:i4>
      </vt:variant>
      <vt:variant>
        <vt:i4>19</vt:i4>
      </vt:variant>
      <vt:variant>
        <vt:i4>0</vt:i4>
      </vt:variant>
      <vt:variant>
        <vt:i4>5</vt:i4>
      </vt:variant>
      <vt:variant>
        <vt:lpwstr/>
      </vt:variant>
      <vt:variant>
        <vt:lpwstr>_Toc48967716</vt:lpwstr>
      </vt:variant>
      <vt:variant>
        <vt:i4>1769531</vt:i4>
      </vt:variant>
      <vt:variant>
        <vt:i4>13</vt:i4>
      </vt:variant>
      <vt:variant>
        <vt:i4>0</vt:i4>
      </vt:variant>
      <vt:variant>
        <vt:i4>5</vt:i4>
      </vt:variant>
      <vt:variant>
        <vt:lpwstr/>
      </vt:variant>
      <vt:variant>
        <vt:lpwstr>_Toc48967715</vt:lpwstr>
      </vt:variant>
      <vt:variant>
        <vt:i4>1703995</vt:i4>
      </vt:variant>
      <vt:variant>
        <vt:i4>7</vt:i4>
      </vt:variant>
      <vt:variant>
        <vt:i4>0</vt:i4>
      </vt:variant>
      <vt:variant>
        <vt:i4>5</vt:i4>
      </vt:variant>
      <vt:variant>
        <vt:lpwstr/>
      </vt:variant>
      <vt:variant>
        <vt:lpwstr>_Toc48967714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dc:title>
  <dc:creator>Fernando Melo Rodrigues</dc:creator>
  <dc:description>Último, Primeiro nome 1 | Primeiro nome aluno 2</dc:description>
  <cp:lastModifiedBy>Vagner Monteiro Vaz de Almeida Bom Jesus</cp:lastModifiedBy>
  <cp:revision>5</cp:revision>
  <cp:lastPrinted>2016-01-12T03:18:00Z</cp:lastPrinted>
  <dcterms:created xsi:type="dcterms:W3CDTF">2020-11-06T13:58:00Z</dcterms:created>
  <dcterms:modified xsi:type="dcterms:W3CDTF">2022-01-16T13:06:00Z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